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9A4" w:rsidRDefault="00970EA8" w:rsidP="00970EA8">
      <w:pPr>
        <w:pStyle w:val="1"/>
      </w:pPr>
      <w:r>
        <w:rPr>
          <w:rFonts w:hint="eastAsia"/>
          <w:shd w:val="clear" w:color="auto" w:fill="FFFFFF"/>
          <w:lang w:bidi="ar"/>
        </w:rPr>
        <w:t>需求</w:t>
      </w:r>
    </w:p>
    <w:p w:rsidR="00EC57BC" w:rsidRPr="00EC57BC" w:rsidRDefault="00EC57BC" w:rsidP="00EC57BC">
      <w:pPr>
        <w:pStyle w:val="a6"/>
        <w:widowControl/>
        <w:numPr>
          <w:ilvl w:val="0"/>
          <w:numId w:val="3"/>
        </w:numPr>
        <w:shd w:val="clear" w:color="auto" w:fill="FFFFFF"/>
        <w:spacing w:line="465" w:lineRule="atLeast"/>
        <w:ind w:firstLineChars="0"/>
        <w:jc w:val="left"/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</w:pPr>
      <w:r w:rsidRPr="00EC57BC"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数据</w:t>
      </w:r>
      <w:r w:rsidRPr="00EC57BC"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是否可以删除需要在前端控制</w:t>
      </w:r>
      <w:r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，</w:t>
      </w:r>
      <w:r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需要根据数据是否被引用来判断是否可以删除。</w:t>
      </w:r>
    </w:p>
    <w:p w:rsidR="00EC57BC" w:rsidRDefault="00294760" w:rsidP="00EC57BC">
      <w:pPr>
        <w:pStyle w:val="a6"/>
        <w:widowControl/>
        <w:numPr>
          <w:ilvl w:val="0"/>
          <w:numId w:val="3"/>
        </w:numPr>
        <w:shd w:val="clear" w:color="auto" w:fill="FFFFFF"/>
        <w:spacing w:line="465" w:lineRule="atLeast"/>
        <w:ind w:firstLineChars="0"/>
        <w:jc w:val="left"/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</w:pPr>
      <w:r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数据被</w:t>
      </w:r>
      <w:r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引用需要支持</w:t>
      </w:r>
      <w:r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指定</w:t>
      </w:r>
      <w:r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的业务字段不可以编辑</w:t>
      </w:r>
      <w:r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。</w:t>
      </w:r>
    </w:p>
    <w:p w:rsidR="00294760" w:rsidRDefault="00294760" w:rsidP="00EC57BC">
      <w:pPr>
        <w:pStyle w:val="a6"/>
        <w:widowControl/>
        <w:numPr>
          <w:ilvl w:val="0"/>
          <w:numId w:val="3"/>
        </w:numPr>
        <w:shd w:val="clear" w:color="auto" w:fill="FFFFFF"/>
        <w:spacing w:line="465" w:lineRule="atLeast"/>
        <w:ind w:firstLineChars="0"/>
        <w:jc w:val="left"/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</w:pPr>
      <w:r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数据</w:t>
      </w:r>
      <w:r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是否可以被编辑和删除需要支持通过数据安全进行配置，启用了数据安全的删除、修改控制，需要根据</w:t>
      </w:r>
      <w:r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数据</w:t>
      </w:r>
      <w:r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是否被引用来控制是否可以删除或修改。</w:t>
      </w:r>
    </w:p>
    <w:p w:rsidR="00463816" w:rsidRDefault="00463816" w:rsidP="00EC57BC">
      <w:pPr>
        <w:pStyle w:val="a6"/>
        <w:widowControl/>
        <w:numPr>
          <w:ilvl w:val="0"/>
          <w:numId w:val="3"/>
        </w:numPr>
        <w:shd w:val="clear" w:color="auto" w:fill="FFFFFF"/>
        <w:spacing w:line="465" w:lineRule="atLeast"/>
        <w:ind w:firstLineChars="0"/>
        <w:jc w:val="left"/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</w:pPr>
      <w:r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数据</w:t>
      </w:r>
      <w:r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删除需要支持回收站功能，删除的数据</w:t>
      </w:r>
      <w:r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不</w:t>
      </w:r>
      <w:r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支持只根据ID删除，需要传入</w:t>
      </w:r>
      <w:r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完整</w:t>
      </w:r>
      <w:r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的数据进行删除。</w:t>
      </w:r>
    </w:p>
    <w:p w:rsidR="005B19A4" w:rsidRDefault="005B19A4">
      <w:pPr>
        <w:widowControl/>
        <w:shd w:val="clear" w:color="auto" w:fill="FFFFFF"/>
        <w:spacing w:line="465" w:lineRule="atLeast"/>
        <w:jc w:val="left"/>
        <w:rPr>
          <w:rFonts w:ascii="幼圆" w:eastAsia="幼圆" w:hAnsi="幼圆" w:cs="幼圆"/>
          <w:color w:val="000000"/>
          <w:sz w:val="31"/>
          <w:szCs w:val="31"/>
        </w:rPr>
      </w:pPr>
    </w:p>
    <w:p w:rsidR="005B19A4" w:rsidRDefault="00B54413" w:rsidP="00B54413">
      <w:pPr>
        <w:pStyle w:val="1"/>
        <w:rPr>
          <w:shd w:val="clear" w:color="auto" w:fill="FFFFFF"/>
          <w:lang w:bidi="ar"/>
        </w:rPr>
      </w:pPr>
      <w:r>
        <w:rPr>
          <w:rFonts w:hint="eastAsia"/>
          <w:shd w:val="clear" w:color="auto" w:fill="FFFFFF"/>
          <w:lang w:bidi="ar"/>
        </w:rPr>
        <w:t>解决方案</w:t>
      </w:r>
    </w:p>
    <w:p w:rsidR="008F45B0" w:rsidRPr="008F45B0" w:rsidRDefault="008F45B0" w:rsidP="008F45B0">
      <w:pPr>
        <w:widowControl/>
        <w:shd w:val="clear" w:color="auto" w:fill="FFFFFF"/>
        <w:spacing w:line="465" w:lineRule="atLeast"/>
        <w:jc w:val="left"/>
        <w:rPr>
          <w:rFonts w:ascii="幼圆" w:eastAsia="幼圆" w:hAnsi="幼圆" w:cs="幼圆"/>
          <w:color w:val="000000"/>
          <w:sz w:val="31"/>
          <w:szCs w:val="31"/>
        </w:rPr>
      </w:pPr>
    </w:p>
    <w:p w:rsidR="008F45B0" w:rsidRDefault="008F45B0" w:rsidP="008F45B0">
      <w:pPr>
        <w:widowControl/>
        <w:shd w:val="clear" w:color="auto" w:fill="FFFFFF"/>
        <w:spacing w:line="465" w:lineRule="atLeast"/>
        <w:jc w:val="left"/>
        <w:rPr>
          <w:rFonts w:ascii="幼圆" w:eastAsia="幼圆" w:hAnsi="幼圆" w:cs="幼圆"/>
          <w:color w:val="000000"/>
          <w:sz w:val="31"/>
          <w:szCs w:val="31"/>
        </w:rPr>
      </w:pPr>
      <w:r>
        <w:rPr>
          <w:rFonts w:ascii="幼圆" w:eastAsia="幼圆" w:hAnsi="幼圆" w:cs="幼圆" w:hint="eastAsia"/>
          <w:b/>
          <w:bCs/>
          <w:color w:val="000000"/>
          <w:kern w:val="0"/>
          <w:sz w:val="31"/>
          <w:szCs w:val="31"/>
          <w:shd w:val="clear" w:color="auto" w:fill="FFFFFF"/>
          <w:lang w:bidi="ar"/>
        </w:rPr>
        <w:t>存在问题：</w:t>
      </w:r>
    </w:p>
    <w:p w:rsidR="00162754" w:rsidRPr="00AD723B" w:rsidRDefault="008F45B0" w:rsidP="008F45B0">
      <w:pPr>
        <w:widowControl/>
        <w:shd w:val="clear" w:color="auto" w:fill="FFFFFF"/>
        <w:spacing w:line="465" w:lineRule="atLeast"/>
        <w:jc w:val="left"/>
        <w:rPr>
          <w:rFonts w:ascii="幼圆" w:eastAsia="幼圆" w:hAnsi="幼圆" w:cs="幼圆" w:hint="eastAsia"/>
          <w:b/>
          <w:color w:val="000000"/>
          <w:kern w:val="0"/>
          <w:sz w:val="31"/>
          <w:szCs w:val="31"/>
          <w:shd w:val="clear" w:color="auto" w:fill="FFFFFF"/>
          <w:lang w:bidi="ar"/>
        </w:rPr>
      </w:pPr>
      <w:r w:rsidRPr="00AD723B">
        <w:rPr>
          <w:rFonts w:ascii="幼圆" w:eastAsia="幼圆" w:hAnsi="幼圆" w:cs="幼圆" w:hint="eastAsia"/>
          <w:b/>
          <w:color w:val="000000"/>
          <w:kern w:val="0"/>
          <w:sz w:val="31"/>
          <w:szCs w:val="31"/>
          <w:shd w:val="clear" w:color="auto" w:fill="FFFFFF"/>
          <w:lang w:bidi="ar"/>
        </w:rPr>
        <w:t>第一次编辑或未被引用的数据</w:t>
      </w:r>
      <w:r w:rsidR="00162754" w:rsidRPr="00AD723B">
        <w:rPr>
          <w:rFonts w:ascii="幼圆" w:eastAsia="幼圆" w:hAnsi="幼圆" w:cs="幼圆" w:hint="eastAsia"/>
          <w:b/>
          <w:color w:val="000000"/>
          <w:kern w:val="0"/>
          <w:sz w:val="31"/>
          <w:szCs w:val="31"/>
          <w:shd w:val="clear" w:color="auto" w:fill="FFFFFF"/>
          <w:lang w:bidi="ar"/>
        </w:rPr>
        <w:t>，</w:t>
      </w:r>
      <w:r w:rsidR="00162754" w:rsidRPr="00AD723B">
        <w:rPr>
          <w:rFonts w:ascii="幼圆" w:eastAsia="幼圆" w:hAnsi="幼圆" w:cs="幼圆"/>
          <w:b/>
          <w:color w:val="000000"/>
          <w:kern w:val="0"/>
          <w:sz w:val="31"/>
          <w:szCs w:val="31"/>
          <w:shd w:val="clear" w:color="auto" w:fill="FFFFFF"/>
          <w:lang w:bidi="ar"/>
        </w:rPr>
        <w:t>前端做删除和编辑的时候需要</w:t>
      </w:r>
      <w:r w:rsidR="00162754" w:rsidRPr="00AD723B">
        <w:rPr>
          <w:rFonts w:ascii="幼圆" w:eastAsia="幼圆" w:hAnsi="幼圆" w:cs="幼圆" w:hint="eastAsia"/>
          <w:b/>
          <w:color w:val="000000"/>
          <w:kern w:val="0"/>
          <w:sz w:val="31"/>
          <w:szCs w:val="31"/>
          <w:shd w:val="clear" w:color="auto" w:fill="FFFFFF"/>
          <w:lang w:bidi="ar"/>
        </w:rPr>
        <w:t>查询</w:t>
      </w:r>
      <w:r w:rsidR="00162754" w:rsidRPr="00AD723B">
        <w:rPr>
          <w:rFonts w:ascii="幼圆" w:eastAsia="幼圆" w:hAnsi="幼圆" w:cs="幼圆"/>
          <w:b/>
          <w:color w:val="000000"/>
          <w:kern w:val="0"/>
          <w:sz w:val="31"/>
          <w:szCs w:val="31"/>
          <w:shd w:val="clear" w:color="auto" w:fill="FFFFFF"/>
          <w:lang w:bidi="ar"/>
        </w:rPr>
        <w:t>一下数据是否被引用</w:t>
      </w:r>
      <w:r w:rsidR="00AD723B">
        <w:rPr>
          <w:rFonts w:ascii="幼圆" w:eastAsia="幼圆" w:hAnsi="幼圆" w:cs="幼圆" w:hint="eastAsia"/>
          <w:b/>
          <w:color w:val="000000"/>
          <w:kern w:val="0"/>
          <w:sz w:val="31"/>
          <w:szCs w:val="31"/>
          <w:shd w:val="clear" w:color="auto" w:fill="FFFFFF"/>
          <w:lang w:bidi="ar"/>
        </w:rPr>
        <w:t>，</w:t>
      </w:r>
      <w:r w:rsidR="00AD723B">
        <w:rPr>
          <w:rFonts w:ascii="幼圆" w:eastAsia="幼圆" w:hAnsi="幼圆" w:cs="幼圆"/>
          <w:b/>
          <w:color w:val="000000"/>
          <w:kern w:val="0"/>
          <w:sz w:val="31"/>
          <w:szCs w:val="31"/>
          <w:shd w:val="clear" w:color="auto" w:fill="FFFFFF"/>
          <w:lang w:bidi="ar"/>
        </w:rPr>
        <w:t>才可以控制数据是否允许被修改和删除。</w:t>
      </w:r>
    </w:p>
    <w:p w:rsidR="00AD723B" w:rsidRDefault="00162754" w:rsidP="00AD723B">
      <w:pPr>
        <w:pStyle w:val="a6"/>
        <w:widowControl/>
        <w:numPr>
          <w:ilvl w:val="0"/>
          <w:numId w:val="4"/>
        </w:numPr>
        <w:shd w:val="clear" w:color="auto" w:fill="FFFFFF"/>
        <w:spacing w:line="465" w:lineRule="atLeast"/>
        <w:ind w:firstLineChars="0"/>
        <w:jc w:val="left"/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</w:pPr>
      <w:r w:rsidRPr="00AD723B"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采用</w:t>
      </w:r>
      <w:r w:rsidRPr="00AD723B"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查询的时候判断数据是否被引用，未被引用的数据查询一</w:t>
      </w:r>
      <w:r w:rsidRPr="00AD723B"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下</w:t>
      </w:r>
      <w:r w:rsidRPr="00AD723B"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数据库，该方法性能最差。</w:t>
      </w:r>
      <w:r w:rsidR="00AD723B" w:rsidRPr="00AD723B"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查询</w:t>
      </w:r>
      <w:r w:rsidR="00AD723B" w:rsidRPr="00AD723B"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多数据的时候</w:t>
      </w:r>
      <w:r w:rsidR="00AD723B" w:rsidRPr="00AD723B"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lastRenderedPageBreak/>
        <w:t>需要逐行进行判断是否被引用</w:t>
      </w:r>
      <w:r w:rsidR="00AD723B" w:rsidRPr="00AD723B"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未被，</w:t>
      </w:r>
      <w:r w:rsidR="00AD723B" w:rsidRPr="00AD723B"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未被引用需要去查询该记录是否被引用。</w:t>
      </w:r>
    </w:p>
    <w:p w:rsidR="004B434F" w:rsidRDefault="004B434F" w:rsidP="004B434F">
      <w:pPr>
        <w:pStyle w:val="a6"/>
        <w:widowControl/>
        <w:shd w:val="clear" w:color="auto" w:fill="FFFFFF"/>
        <w:spacing w:line="465" w:lineRule="atLeast"/>
        <w:ind w:left="720" w:firstLineChars="0" w:firstLine="0"/>
        <w:jc w:val="left"/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</w:pPr>
      <w:r w:rsidRPr="004B434F">
        <w:rPr>
          <w:rFonts w:ascii="幼圆" w:eastAsia="幼圆" w:hAnsi="幼圆" w:cs="幼圆" w:hint="eastAsia"/>
          <w:b/>
          <w:color w:val="000000"/>
          <w:kern w:val="0"/>
          <w:sz w:val="31"/>
          <w:szCs w:val="31"/>
          <w:shd w:val="clear" w:color="auto" w:fill="FFFFFF"/>
          <w:lang w:bidi="ar"/>
        </w:rPr>
        <w:t>优点：</w:t>
      </w:r>
      <w:r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只</w:t>
      </w:r>
      <w:r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需要在查询</w:t>
      </w:r>
      <w:r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时更新</w:t>
      </w:r>
      <w:r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数据是否被引用。</w:t>
      </w:r>
    </w:p>
    <w:p w:rsidR="004B434F" w:rsidRPr="004B434F" w:rsidRDefault="004B434F" w:rsidP="004B434F">
      <w:pPr>
        <w:pStyle w:val="a6"/>
        <w:widowControl/>
        <w:shd w:val="clear" w:color="auto" w:fill="FFFFFF"/>
        <w:spacing w:line="465" w:lineRule="atLeast"/>
        <w:ind w:left="720" w:firstLineChars="0" w:firstLine="0"/>
        <w:jc w:val="left"/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</w:pPr>
      <w:r w:rsidRPr="004B434F">
        <w:rPr>
          <w:rFonts w:ascii="幼圆" w:eastAsia="幼圆" w:hAnsi="幼圆" w:cs="幼圆" w:hint="eastAsia"/>
          <w:b/>
          <w:color w:val="000000"/>
          <w:kern w:val="0"/>
          <w:sz w:val="31"/>
          <w:szCs w:val="31"/>
          <w:shd w:val="clear" w:color="auto" w:fill="FFFFFF"/>
          <w:lang w:bidi="ar"/>
        </w:rPr>
        <w:t>缺点</w:t>
      </w:r>
      <w:r w:rsidRPr="004B434F">
        <w:rPr>
          <w:rFonts w:ascii="幼圆" w:eastAsia="幼圆" w:hAnsi="幼圆" w:cs="幼圆"/>
          <w:b/>
          <w:color w:val="000000"/>
          <w:kern w:val="0"/>
          <w:sz w:val="31"/>
          <w:szCs w:val="31"/>
          <w:shd w:val="clear" w:color="auto" w:fill="FFFFFF"/>
          <w:lang w:bidi="ar"/>
        </w:rPr>
        <w:t>：</w:t>
      </w:r>
      <w:r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严重影响性能。</w:t>
      </w:r>
    </w:p>
    <w:p w:rsidR="004B434F" w:rsidRDefault="00AD723B" w:rsidP="00AD723B">
      <w:pPr>
        <w:pStyle w:val="a6"/>
        <w:widowControl/>
        <w:numPr>
          <w:ilvl w:val="0"/>
          <w:numId w:val="4"/>
        </w:numPr>
        <w:shd w:val="clear" w:color="auto" w:fill="FFFFFF"/>
        <w:spacing w:line="465" w:lineRule="atLeast"/>
        <w:ind w:firstLineChars="0"/>
        <w:jc w:val="left"/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</w:pPr>
      <w:r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采用前端</w:t>
      </w:r>
      <w:r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执行修改或删除数据</w:t>
      </w:r>
      <w:r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的</w:t>
      </w:r>
      <w:r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时候判断对象是否存在数据标记字段，如果存在并且值不为</w:t>
      </w:r>
      <w:r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1则</w:t>
      </w:r>
      <w:r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异步查询数据库获取对应的引用关系，并且更新对</w:t>
      </w:r>
      <w:r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应</w:t>
      </w:r>
      <w:r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得引用关系。在</w:t>
      </w:r>
      <w:r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前端</w:t>
      </w:r>
      <w:r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根据</w:t>
      </w:r>
      <w:r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对应</w:t>
      </w:r>
      <w:r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的值</w:t>
      </w:r>
      <w:r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和</w:t>
      </w:r>
      <w:r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数据</w:t>
      </w:r>
      <w:r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安全开关</w:t>
      </w:r>
      <w:r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控制</w:t>
      </w:r>
      <w:r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数据</w:t>
      </w:r>
      <w:r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是否可以被编辑和修改</w:t>
      </w:r>
      <w:r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。</w:t>
      </w:r>
    </w:p>
    <w:p w:rsidR="00AD723B" w:rsidRDefault="004B434F" w:rsidP="004B434F">
      <w:pPr>
        <w:pStyle w:val="a6"/>
        <w:widowControl/>
        <w:shd w:val="clear" w:color="auto" w:fill="FFFFFF"/>
        <w:spacing w:line="465" w:lineRule="atLeast"/>
        <w:ind w:left="720" w:firstLineChars="0" w:firstLine="0"/>
        <w:jc w:val="left"/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</w:pPr>
      <w:r w:rsidRPr="004B434F">
        <w:rPr>
          <w:rFonts w:ascii="幼圆" w:eastAsia="幼圆" w:hAnsi="幼圆" w:cs="幼圆" w:hint="eastAsia"/>
          <w:b/>
          <w:color w:val="000000"/>
          <w:kern w:val="0"/>
          <w:sz w:val="31"/>
          <w:szCs w:val="31"/>
          <w:shd w:val="clear" w:color="auto" w:fill="FFFFFF"/>
          <w:lang w:bidi="ar"/>
        </w:rPr>
        <w:t>优点</w:t>
      </w:r>
      <w:r w:rsidRPr="004B434F">
        <w:rPr>
          <w:rFonts w:ascii="幼圆" w:eastAsia="幼圆" w:hAnsi="幼圆" w:cs="幼圆"/>
          <w:b/>
          <w:color w:val="000000"/>
          <w:kern w:val="0"/>
          <w:sz w:val="31"/>
          <w:szCs w:val="31"/>
          <w:shd w:val="clear" w:color="auto" w:fill="FFFFFF"/>
          <w:lang w:bidi="ar"/>
        </w:rPr>
        <w:t>：</w:t>
      </w:r>
      <w:r w:rsidR="00752BB4"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性能</w:t>
      </w:r>
      <w:r w:rsidR="00752BB4"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佳</w:t>
      </w:r>
      <w:r w:rsidR="00752BB4"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，用户体验好</w:t>
      </w:r>
      <w:r w:rsidR="00752BB4"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。</w:t>
      </w:r>
    </w:p>
    <w:p w:rsidR="00DB19EE" w:rsidRDefault="00752BB4" w:rsidP="004B434F">
      <w:pPr>
        <w:pStyle w:val="a6"/>
        <w:widowControl/>
        <w:shd w:val="clear" w:color="auto" w:fill="FFFFFF"/>
        <w:spacing w:line="465" w:lineRule="atLeast"/>
        <w:ind w:left="720" w:firstLineChars="0" w:firstLine="0"/>
        <w:jc w:val="left"/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</w:pPr>
      <w:r>
        <w:rPr>
          <w:rFonts w:ascii="幼圆" w:eastAsia="幼圆" w:hAnsi="幼圆" w:cs="幼圆" w:hint="eastAsia"/>
          <w:b/>
          <w:color w:val="000000"/>
          <w:kern w:val="0"/>
          <w:sz w:val="31"/>
          <w:szCs w:val="31"/>
          <w:shd w:val="clear" w:color="auto" w:fill="FFFFFF"/>
          <w:lang w:bidi="ar"/>
        </w:rPr>
        <w:t>缺点</w:t>
      </w:r>
      <w:r>
        <w:rPr>
          <w:rFonts w:ascii="幼圆" w:eastAsia="幼圆" w:hAnsi="幼圆" w:cs="幼圆"/>
          <w:b/>
          <w:color w:val="000000"/>
          <w:kern w:val="0"/>
          <w:sz w:val="31"/>
          <w:szCs w:val="31"/>
          <w:shd w:val="clear" w:color="auto" w:fill="FFFFFF"/>
          <w:lang w:bidi="ar"/>
        </w:rPr>
        <w:t>：</w:t>
      </w:r>
      <w:r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前端</w:t>
      </w:r>
      <w:r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逻辑复杂，</w:t>
      </w:r>
      <w:r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需要获取</w:t>
      </w:r>
      <w:r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数据安全状态和</w:t>
      </w:r>
      <w:r w:rsidR="00DB19EE"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引用</w:t>
      </w:r>
      <w:r w:rsidR="00DB19EE"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状态</w:t>
      </w:r>
      <w:r w:rsidR="00DB19EE"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等</w:t>
      </w:r>
      <w:r w:rsidR="00DB19EE"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控制</w:t>
      </w:r>
      <w:r w:rsidR="00DB19EE"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数据</w:t>
      </w:r>
      <w:r w:rsidR="00DB19EE"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是否可以操作。</w:t>
      </w:r>
    </w:p>
    <w:p w:rsidR="004B434F" w:rsidRDefault="004B434F" w:rsidP="00AD723B">
      <w:pPr>
        <w:pStyle w:val="a6"/>
        <w:widowControl/>
        <w:numPr>
          <w:ilvl w:val="0"/>
          <w:numId w:val="4"/>
        </w:numPr>
        <w:shd w:val="clear" w:color="auto" w:fill="FFFFFF"/>
        <w:spacing w:line="465" w:lineRule="atLeast"/>
        <w:ind w:firstLineChars="0"/>
        <w:jc w:val="left"/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</w:pPr>
      <w:r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采用</w:t>
      </w:r>
      <w:r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后端</w:t>
      </w:r>
      <w:r w:rsidR="004B69EB"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判断数据</w:t>
      </w:r>
      <w:r w:rsidR="004B69EB"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是否可以修改和</w:t>
      </w:r>
      <w:r w:rsidR="004B69EB"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删除</w:t>
      </w:r>
      <w:r w:rsidR="004B69EB"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，</w:t>
      </w:r>
      <w:r w:rsidR="004B69EB"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修改</w:t>
      </w:r>
      <w:r w:rsidR="004B69EB"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的时候后端</w:t>
      </w:r>
      <w:r w:rsidR="004B69EB"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校验</w:t>
      </w:r>
      <w:r w:rsidR="004B69EB"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是否有只读字段，如果存在只读字段并且数据被引用</w:t>
      </w:r>
      <w:r w:rsidR="00AD3D9F"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则</w:t>
      </w:r>
      <w:r w:rsidR="004B69EB"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抛出</w:t>
      </w:r>
      <w:r w:rsidR="004B69EB"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异常。</w:t>
      </w:r>
    </w:p>
    <w:p w:rsidR="00B67530" w:rsidRDefault="00B67530" w:rsidP="00B67530">
      <w:pPr>
        <w:pStyle w:val="a6"/>
        <w:widowControl/>
        <w:shd w:val="clear" w:color="auto" w:fill="FFFFFF"/>
        <w:spacing w:line="465" w:lineRule="atLeast"/>
        <w:ind w:left="720" w:firstLineChars="0" w:firstLine="0"/>
        <w:jc w:val="left"/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</w:pPr>
      <w:r w:rsidRPr="00B67530">
        <w:rPr>
          <w:rFonts w:ascii="幼圆" w:eastAsia="幼圆" w:hAnsi="幼圆" w:cs="幼圆" w:hint="eastAsia"/>
          <w:b/>
          <w:color w:val="000000"/>
          <w:kern w:val="0"/>
          <w:sz w:val="31"/>
          <w:szCs w:val="31"/>
          <w:shd w:val="clear" w:color="auto" w:fill="FFFFFF"/>
          <w:lang w:bidi="ar"/>
        </w:rPr>
        <w:t>优点：</w:t>
      </w:r>
      <w:r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性能好，代码逻辑</w:t>
      </w:r>
      <w:r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相对</w:t>
      </w:r>
      <w:r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简单</w:t>
      </w:r>
    </w:p>
    <w:p w:rsidR="00B67530" w:rsidRPr="00AD723B" w:rsidRDefault="00B67530" w:rsidP="00B67530">
      <w:pPr>
        <w:pStyle w:val="a6"/>
        <w:widowControl/>
        <w:shd w:val="clear" w:color="auto" w:fill="FFFFFF"/>
        <w:spacing w:line="465" w:lineRule="atLeast"/>
        <w:ind w:left="720" w:firstLineChars="0" w:firstLine="0"/>
        <w:jc w:val="left"/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</w:pPr>
      <w:r w:rsidRPr="00B67530">
        <w:rPr>
          <w:rFonts w:ascii="幼圆" w:eastAsia="幼圆" w:hAnsi="幼圆" w:cs="幼圆" w:hint="eastAsia"/>
          <w:b/>
          <w:color w:val="000000"/>
          <w:kern w:val="0"/>
          <w:sz w:val="31"/>
          <w:szCs w:val="31"/>
          <w:shd w:val="clear" w:color="auto" w:fill="FFFFFF"/>
          <w:lang w:bidi="ar"/>
        </w:rPr>
        <w:t>缺点：</w:t>
      </w:r>
      <w:r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用户体验不好。</w:t>
      </w:r>
    </w:p>
    <w:p w:rsidR="005B19A4" w:rsidRDefault="005B19A4">
      <w:pPr>
        <w:widowControl/>
        <w:shd w:val="clear" w:color="auto" w:fill="FFFFFF"/>
        <w:spacing w:line="465" w:lineRule="atLeast"/>
        <w:jc w:val="left"/>
        <w:rPr>
          <w:rFonts w:ascii="幼圆" w:eastAsia="幼圆" w:hAnsi="幼圆" w:cs="幼圆"/>
          <w:b/>
          <w:color w:val="000000"/>
          <w:kern w:val="0"/>
          <w:sz w:val="31"/>
          <w:szCs w:val="31"/>
          <w:shd w:val="clear" w:color="auto" w:fill="FFFFFF"/>
          <w:lang w:bidi="ar"/>
        </w:rPr>
      </w:pPr>
    </w:p>
    <w:p w:rsidR="00A32867" w:rsidRDefault="00A32867">
      <w:pPr>
        <w:widowControl/>
        <w:shd w:val="clear" w:color="auto" w:fill="FFFFFF"/>
        <w:spacing w:line="465" w:lineRule="atLeast"/>
        <w:jc w:val="left"/>
        <w:rPr>
          <w:rFonts w:ascii="幼圆" w:eastAsia="幼圆" w:hAnsi="幼圆" w:cs="幼圆"/>
          <w:b/>
          <w:color w:val="000000"/>
          <w:kern w:val="0"/>
          <w:sz w:val="31"/>
          <w:szCs w:val="31"/>
          <w:shd w:val="clear" w:color="auto" w:fill="FFFFFF"/>
          <w:lang w:bidi="ar"/>
        </w:rPr>
      </w:pPr>
    </w:p>
    <w:p w:rsidR="00A32867" w:rsidRPr="00A32867" w:rsidRDefault="009A6E1D">
      <w:pPr>
        <w:widowControl/>
        <w:shd w:val="clear" w:color="auto" w:fill="FFFFFF"/>
        <w:spacing w:line="465" w:lineRule="atLeast"/>
        <w:jc w:val="left"/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</w:pPr>
      <w:r>
        <w:rPr>
          <w:rFonts w:ascii="幼圆" w:eastAsia="幼圆" w:hAnsi="幼圆" w:cs="幼圆" w:hint="eastAsia"/>
          <w:b/>
          <w:color w:val="000000"/>
          <w:kern w:val="0"/>
          <w:sz w:val="31"/>
          <w:szCs w:val="31"/>
          <w:shd w:val="clear" w:color="auto" w:fill="FFFFFF"/>
          <w:lang w:bidi="ar"/>
        </w:rPr>
        <w:t>结论</w:t>
      </w:r>
      <w:r w:rsidR="00571666" w:rsidRPr="00571666">
        <w:rPr>
          <w:rFonts w:ascii="幼圆" w:eastAsia="幼圆" w:hAnsi="幼圆" w:cs="幼圆"/>
          <w:b/>
          <w:color w:val="000000"/>
          <w:kern w:val="0"/>
          <w:sz w:val="31"/>
          <w:szCs w:val="31"/>
          <w:shd w:val="clear" w:color="auto" w:fill="FFFFFF"/>
          <w:lang w:bidi="ar"/>
        </w:rPr>
        <w:t>：</w:t>
      </w:r>
      <w:r w:rsidR="006C6C6B"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方案2和3的</w:t>
      </w:r>
      <w:r w:rsidR="006C6C6B"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性能差别不大，</w:t>
      </w:r>
      <w:r w:rsidR="006C6C6B"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采用</w:t>
      </w:r>
      <w:r w:rsidR="00A32867"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方案</w:t>
      </w:r>
      <w:r w:rsidR="00A32867"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2</w:t>
      </w:r>
      <w:r w:rsidR="005A2180"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的</w:t>
      </w:r>
      <w:r w:rsidR="005A2180"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方式实现</w:t>
      </w:r>
      <w:r w:rsidR="00812995"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，</w:t>
      </w:r>
      <w:r w:rsidR="00812995">
        <w:rPr>
          <w:rFonts w:ascii="幼圆" w:eastAsia="幼圆" w:hAnsi="幼圆" w:cs="幼圆"/>
          <w:color w:val="000000"/>
          <w:kern w:val="0"/>
          <w:sz w:val="31"/>
          <w:szCs w:val="31"/>
          <w:shd w:val="clear" w:color="auto" w:fill="FFFFFF"/>
          <w:lang w:bidi="ar"/>
        </w:rPr>
        <w:t>目前的设计只在前端进行控制，后端逻辑不进行控制</w:t>
      </w:r>
      <w:r w:rsidR="006C6C6B">
        <w:rPr>
          <w:rFonts w:ascii="幼圆" w:eastAsia="幼圆" w:hAnsi="幼圆" w:cs="幼圆" w:hint="eastAsia"/>
          <w:color w:val="000000"/>
          <w:kern w:val="0"/>
          <w:sz w:val="31"/>
          <w:szCs w:val="31"/>
          <w:shd w:val="clear" w:color="auto" w:fill="FFFFFF"/>
          <w:lang w:bidi="ar"/>
        </w:rPr>
        <w:t>。</w:t>
      </w:r>
    </w:p>
    <w:p w:rsidR="005B19A4" w:rsidRDefault="00FE35B1" w:rsidP="00B54413">
      <w:pPr>
        <w:pStyle w:val="2"/>
      </w:pPr>
      <w:r>
        <w:rPr>
          <w:rFonts w:hint="eastAsia"/>
        </w:rPr>
        <w:lastRenderedPageBreak/>
        <w:t>添加数据来源的对象</w:t>
      </w:r>
    </w:p>
    <w:p w:rsidR="005B19A4" w:rsidRDefault="005B19A4">
      <w:pPr>
        <w:widowControl/>
        <w:shd w:val="clear" w:color="auto" w:fill="FFFFFF"/>
        <w:spacing w:line="465" w:lineRule="atLeast"/>
        <w:jc w:val="left"/>
        <w:rPr>
          <w:rFonts w:ascii="幼圆" w:eastAsia="幼圆" w:hAnsi="幼圆" w:cs="幼圆"/>
          <w:color w:val="000000"/>
          <w:sz w:val="31"/>
          <w:szCs w:val="31"/>
        </w:rPr>
      </w:pPr>
    </w:p>
    <w:tbl>
      <w:tblPr>
        <w:tblStyle w:val="a3"/>
        <w:tblW w:w="9921" w:type="dxa"/>
        <w:jc w:val="center"/>
        <w:tblLayout w:type="fixed"/>
        <w:tblLook w:val="04A0" w:firstRow="1" w:lastRow="0" w:firstColumn="1" w:lastColumn="0" w:noHBand="0" w:noVBand="1"/>
      </w:tblPr>
      <w:tblGrid>
        <w:gridCol w:w="9921"/>
      </w:tblGrid>
      <w:tr w:rsidR="005B19A4">
        <w:trPr>
          <w:jc w:val="center"/>
        </w:trPr>
        <w:tc>
          <w:tcPr>
            <w:tcW w:w="9921" w:type="dxa"/>
          </w:tcPr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b/>
                <w:color w:val="7F0055"/>
                <w:sz w:val="20"/>
              </w:rPr>
              <w:t>package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com.yss.framework.api.common.co;</w:t>
            </w:r>
          </w:p>
          <w:p w:rsidR="005B19A4" w:rsidRDefault="005B19A4">
            <w:pPr>
              <w:jc w:val="left"/>
              <w:rPr>
                <w:rFonts w:ascii="Courier New" w:hAnsi="Courier New"/>
                <w:sz w:val="20"/>
              </w:rPr>
            </w:pP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b/>
                <w:color w:val="7F0055"/>
                <w:sz w:val="20"/>
              </w:rPr>
              <w:t>import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java.util.List;</w:t>
            </w:r>
          </w:p>
          <w:p w:rsidR="005B19A4" w:rsidRDefault="005B19A4">
            <w:pPr>
              <w:jc w:val="left"/>
              <w:rPr>
                <w:rFonts w:ascii="Courier New" w:hAnsi="Courier New"/>
                <w:sz w:val="20"/>
              </w:rPr>
            </w:pP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3F5FBF"/>
                <w:sz w:val="20"/>
              </w:rPr>
              <w:t>/**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3F5FBF"/>
                <w:sz w:val="20"/>
              </w:rPr>
              <w:t xml:space="preserve"> * </w:t>
            </w:r>
            <w:r>
              <w:rPr>
                <w:rFonts w:ascii="Courier New" w:hAnsi="Courier New" w:hint="eastAsia"/>
                <w:color w:val="3F5FBF"/>
                <w:sz w:val="20"/>
              </w:rPr>
              <w:t>数据来源</w:t>
            </w:r>
            <w:r>
              <w:rPr>
                <w:rFonts w:ascii="Courier New" w:hAnsi="Courier New" w:hint="eastAsia"/>
                <w:color w:val="3F5FBF"/>
                <w:sz w:val="20"/>
              </w:rPr>
              <w:t>对象，提供被引用的表和字段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3F5FBF"/>
                <w:sz w:val="20"/>
              </w:rPr>
              <w:t xml:space="preserve"> * </w:t>
            </w:r>
            <w:r>
              <w:rPr>
                <w:rFonts w:ascii="Courier New" w:hAnsi="Courier New" w:hint="eastAsia"/>
                <w:b/>
                <w:color w:val="7F9FBF"/>
                <w:sz w:val="20"/>
              </w:rPr>
              <w:t>@author</w:t>
            </w:r>
            <w:r>
              <w:rPr>
                <w:rFonts w:ascii="Courier New" w:hAnsi="Courier New" w:hint="eastAsia"/>
                <w:color w:val="3F5FBF"/>
                <w:sz w:val="20"/>
              </w:rPr>
              <w:t xml:space="preserve"> huangsq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3F5FBF"/>
                <w:sz w:val="20"/>
              </w:rPr>
              <w:t xml:space="preserve"> * </w:t>
            </w:r>
            <w:r>
              <w:rPr>
                <w:rFonts w:ascii="Courier New" w:hAnsi="Courier New" w:hint="eastAsia"/>
                <w:b/>
                <w:color w:val="7F9FBF"/>
                <w:sz w:val="20"/>
              </w:rPr>
              <w:t>@version</w:t>
            </w:r>
            <w:r>
              <w:rPr>
                <w:rFonts w:ascii="Courier New" w:hAnsi="Courier New" w:hint="eastAsia"/>
                <w:color w:val="3F5FBF"/>
                <w:sz w:val="20"/>
              </w:rPr>
              <w:t xml:space="preserve"> 1.0, 20171206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3F5FBF"/>
                <w:sz w:val="20"/>
              </w:rPr>
              <w:t xml:space="preserve"> */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b/>
                <w:color w:val="7F0055"/>
                <w:sz w:val="20"/>
              </w:rPr>
              <w:t>public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class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DataMarkSource </w:t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extends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BasePojo {</w:t>
            </w:r>
          </w:p>
          <w:p w:rsidR="005B19A4" w:rsidRDefault="005B19A4">
            <w:pPr>
              <w:jc w:val="left"/>
              <w:rPr>
                <w:rFonts w:ascii="Courier New" w:hAnsi="Courier New"/>
                <w:sz w:val="20"/>
              </w:rPr>
            </w:pP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private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static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final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long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b/>
                <w:i/>
                <w:color w:val="0000C0"/>
                <w:sz w:val="20"/>
              </w:rPr>
              <w:t>serialVersionUID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= 1L;</w:t>
            </w:r>
          </w:p>
          <w:p w:rsidR="005B19A4" w:rsidRDefault="005B19A4">
            <w:pPr>
              <w:jc w:val="left"/>
              <w:rPr>
                <w:rFonts w:ascii="Courier New" w:hAnsi="Courier New"/>
                <w:sz w:val="20"/>
              </w:rPr>
            </w:pP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private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String </w:t>
            </w:r>
            <w:r>
              <w:rPr>
                <w:rFonts w:ascii="Courier New" w:hAnsi="Courier New" w:hint="eastAsia"/>
                <w:color w:val="0000C0"/>
                <w:sz w:val="20"/>
              </w:rPr>
              <w:t>c_SOURCE_TABLE</w:t>
            </w:r>
            <w:r>
              <w:rPr>
                <w:rFonts w:ascii="Courier New" w:hAnsi="Courier New" w:hint="eastAsia"/>
                <w:color w:val="000000"/>
                <w:sz w:val="20"/>
              </w:rPr>
              <w:t>;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private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String </w:t>
            </w:r>
            <w:r>
              <w:rPr>
                <w:rFonts w:ascii="Courier New" w:hAnsi="Courier New" w:hint="eastAsia"/>
                <w:color w:val="0000C0"/>
                <w:sz w:val="20"/>
              </w:rPr>
              <w:t>c_SOURCE_FEILD</w:t>
            </w:r>
            <w:r>
              <w:rPr>
                <w:rFonts w:ascii="Courier New" w:hAnsi="Courier New" w:hint="eastAsia"/>
                <w:color w:val="000000"/>
                <w:sz w:val="20"/>
              </w:rPr>
              <w:t>;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private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String </w:t>
            </w:r>
            <w:r>
              <w:rPr>
                <w:rFonts w:ascii="Courier New" w:hAnsi="Courier New" w:hint="eastAsia"/>
                <w:color w:val="0000C0"/>
                <w:sz w:val="20"/>
              </w:rPr>
              <w:t>c_READONLY_FEILDS</w:t>
            </w:r>
            <w:r>
              <w:rPr>
                <w:rFonts w:ascii="Courier New" w:hAnsi="Courier New" w:hint="eastAsia"/>
                <w:color w:val="000000"/>
                <w:sz w:val="20"/>
              </w:rPr>
              <w:t>;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private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List&lt;</w:t>
            </w:r>
            <w:r>
              <w:rPr>
                <w:rFonts w:ascii="Courier New" w:hAnsi="Courier New" w:hint="eastAsia"/>
                <w:color w:val="000000"/>
                <w:sz w:val="20"/>
                <w:highlight w:val="lightGray"/>
              </w:rPr>
              <w:t>DataMarkTarget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&gt; </w:t>
            </w:r>
            <w:r>
              <w:rPr>
                <w:rFonts w:ascii="Courier New" w:hAnsi="Courier New" w:hint="eastAsia"/>
                <w:color w:val="0000C0"/>
                <w:sz w:val="20"/>
              </w:rPr>
              <w:t>dataMarkTargetList</w:t>
            </w:r>
            <w:r>
              <w:rPr>
                <w:rFonts w:ascii="Courier New" w:hAnsi="Courier New" w:hint="eastAsia"/>
                <w:color w:val="000000"/>
                <w:sz w:val="20"/>
              </w:rPr>
              <w:t>;</w:t>
            </w:r>
          </w:p>
          <w:p w:rsidR="005B19A4" w:rsidRDefault="005B19A4">
            <w:pPr>
              <w:jc w:val="left"/>
              <w:rPr>
                <w:rFonts w:ascii="Courier New" w:hAnsi="Courier New"/>
                <w:sz w:val="20"/>
              </w:rPr>
            </w:pP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public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String getC_SOURCE_TABLE() {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return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0000C0"/>
                <w:sz w:val="20"/>
              </w:rPr>
              <w:t>c_SOURCE_TABLE</w:t>
            </w:r>
            <w:r>
              <w:rPr>
                <w:rFonts w:ascii="Courier New" w:hAnsi="Courier New" w:hint="eastAsia"/>
                <w:color w:val="000000"/>
                <w:sz w:val="20"/>
              </w:rPr>
              <w:t>;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  <w:t>}</w:t>
            </w:r>
          </w:p>
          <w:p w:rsidR="005B19A4" w:rsidRDefault="005B19A4">
            <w:pPr>
              <w:jc w:val="left"/>
              <w:rPr>
                <w:rFonts w:ascii="Courier New" w:hAnsi="Courier New"/>
                <w:sz w:val="20"/>
              </w:rPr>
            </w:pP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public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void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setC_SOURCE_TABLE(String </w:t>
            </w:r>
            <w:r>
              <w:rPr>
                <w:rFonts w:ascii="Courier New" w:hAnsi="Courier New" w:hint="eastAsia"/>
                <w:color w:val="6A3E3E"/>
                <w:sz w:val="20"/>
              </w:rPr>
              <w:t>c_SOURCE_TABLE</w:t>
            </w:r>
            <w:r>
              <w:rPr>
                <w:rFonts w:ascii="Courier New" w:hAnsi="Courier New" w:hint="eastAsia"/>
                <w:color w:val="000000"/>
                <w:sz w:val="20"/>
              </w:rPr>
              <w:t>) {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this</w:t>
            </w:r>
            <w:r>
              <w:rPr>
                <w:rFonts w:ascii="Courier New" w:hAnsi="Courier New" w:hint="eastAsia"/>
                <w:color w:val="000000"/>
                <w:sz w:val="20"/>
              </w:rPr>
              <w:t>.</w:t>
            </w:r>
            <w:r>
              <w:rPr>
                <w:rFonts w:ascii="Courier New" w:hAnsi="Courier New" w:hint="eastAsia"/>
                <w:color w:val="0000C0"/>
                <w:sz w:val="20"/>
              </w:rPr>
              <w:t>c_SOURCE_TABLE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= </w:t>
            </w:r>
            <w:r>
              <w:rPr>
                <w:rFonts w:ascii="Courier New" w:hAnsi="Courier New" w:hint="eastAsia"/>
                <w:color w:val="6A3E3E"/>
                <w:sz w:val="20"/>
              </w:rPr>
              <w:t>c_SOURCE_TABLE</w:t>
            </w:r>
            <w:r>
              <w:rPr>
                <w:rFonts w:ascii="Courier New" w:hAnsi="Courier New" w:hint="eastAsia"/>
                <w:color w:val="000000"/>
                <w:sz w:val="20"/>
              </w:rPr>
              <w:t>;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  <w:t>}</w:t>
            </w:r>
          </w:p>
          <w:p w:rsidR="005B19A4" w:rsidRDefault="005B19A4">
            <w:pPr>
              <w:jc w:val="left"/>
              <w:rPr>
                <w:rFonts w:ascii="Courier New" w:hAnsi="Courier New"/>
                <w:sz w:val="20"/>
              </w:rPr>
            </w:pP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public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String getC_SOURCE_FEILD() {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return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0000C0"/>
                <w:sz w:val="20"/>
              </w:rPr>
              <w:t>c_SOURCE_FEILD</w:t>
            </w:r>
            <w:r>
              <w:rPr>
                <w:rFonts w:ascii="Courier New" w:hAnsi="Courier New" w:hint="eastAsia"/>
                <w:color w:val="000000"/>
                <w:sz w:val="20"/>
              </w:rPr>
              <w:t>;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  <w:t>}</w:t>
            </w:r>
          </w:p>
          <w:p w:rsidR="005B19A4" w:rsidRDefault="005B19A4">
            <w:pPr>
              <w:jc w:val="left"/>
              <w:rPr>
                <w:rFonts w:ascii="Courier New" w:hAnsi="Courier New"/>
                <w:sz w:val="20"/>
              </w:rPr>
            </w:pP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public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void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setC_SOURCE_FEILD(String </w:t>
            </w:r>
            <w:r>
              <w:rPr>
                <w:rFonts w:ascii="Courier New" w:hAnsi="Courier New" w:hint="eastAsia"/>
                <w:color w:val="6A3E3E"/>
                <w:sz w:val="20"/>
              </w:rPr>
              <w:t>c_SOURCE_FEILD</w:t>
            </w:r>
            <w:r>
              <w:rPr>
                <w:rFonts w:ascii="Courier New" w:hAnsi="Courier New" w:hint="eastAsia"/>
                <w:color w:val="000000"/>
                <w:sz w:val="20"/>
              </w:rPr>
              <w:t>) {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this</w:t>
            </w:r>
            <w:r>
              <w:rPr>
                <w:rFonts w:ascii="Courier New" w:hAnsi="Courier New" w:hint="eastAsia"/>
                <w:color w:val="000000"/>
                <w:sz w:val="20"/>
              </w:rPr>
              <w:t>.</w:t>
            </w:r>
            <w:r>
              <w:rPr>
                <w:rFonts w:ascii="Courier New" w:hAnsi="Courier New" w:hint="eastAsia"/>
                <w:color w:val="0000C0"/>
                <w:sz w:val="20"/>
              </w:rPr>
              <w:t>c_SOURCE_FEILD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= </w:t>
            </w:r>
            <w:r>
              <w:rPr>
                <w:rFonts w:ascii="Courier New" w:hAnsi="Courier New" w:hint="eastAsia"/>
                <w:color w:val="6A3E3E"/>
                <w:sz w:val="20"/>
              </w:rPr>
              <w:t>c_SOURCE_FEILD</w:t>
            </w:r>
            <w:r>
              <w:rPr>
                <w:rFonts w:ascii="Courier New" w:hAnsi="Courier New" w:hint="eastAsia"/>
                <w:color w:val="000000"/>
                <w:sz w:val="20"/>
              </w:rPr>
              <w:t>;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  <w:t>}</w:t>
            </w:r>
          </w:p>
          <w:p w:rsidR="005B19A4" w:rsidRDefault="005B19A4">
            <w:pPr>
              <w:jc w:val="left"/>
              <w:rPr>
                <w:rFonts w:ascii="Courier New" w:hAnsi="Courier New"/>
                <w:sz w:val="20"/>
              </w:rPr>
            </w:pP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public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String getC_READONLY_FEILDS() {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return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0000C0"/>
                <w:sz w:val="20"/>
              </w:rPr>
              <w:t>c_READONLY_FEILDS</w:t>
            </w:r>
            <w:r>
              <w:rPr>
                <w:rFonts w:ascii="Courier New" w:hAnsi="Courier New" w:hint="eastAsia"/>
                <w:color w:val="000000"/>
                <w:sz w:val="20"/>
              </w:rPr>
              <w:t>;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  <w:t>}</w:t>
            </w:r>
          </w:p>
          <w:p w:rsidR="005B19A4" w:rsidRDefault="005B19A4">
            <w:pPr>
              <w:jc w:val="left"/>
              <w:rPr>
                <w:rFonts w:ascii="Courier New" w:hAnsi="Courier New"/>
                <w:sz w:val="20"/>
              </w:rPr>
            </w:pP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public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void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setC_READONLY_FEILDS(String </w:t>
            </w:r>
            <w:r>
              <w:rPr>
                <w:rFonts w:ascii="Courier New" w:hAnsi="Courier New" w:hint="eastAsia"/>
                <w:color w:val="6A3E3E"/>
                <w:sz w:val="20"/>
              </w:rPr>
              <w:t>c_READONLY_FEILDS</w:t>
            </w:r>
            <w:r>
              <w:rPr>
                <w:rFonts w:ascii="Courier New" w:hAnsi="Courier New" w:hint="eastAsia"/>
                <w:color w:val="000000"/>
                <w:sz w:val="20"/>
              </w:rPr>
              <w:t>) {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lastRenderedPageBreak/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this</w:t>
            </w:r>
            <w:r>
              <w:rPr>
                <w:rFonts w:ascii="Courier New" w:hAnsi="Courier New" w:hint="eastAsia"/>
                <w:color w:val="000000"/>
                <w:sz w:val="20"/>
              </w:rPr>
              <w:t>.</w:t>
            </w:r>
            <w:r>
              <w:rPr>
                <w:rFonts w:ascii="Courier New" w:hAnsi="Courier New" w:hint="eastAsia"/>
                <w:color w:val="0000C0"/>
                <w:sz w:val="20"/>
              </w:rPr>
              <w:t>c_READONLY_FEILDS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= </w:t>
            </w:r>
            <w:r>
              <w:rPr>
                <w:rFonts w:ascii="Courier New" w:hAnsi="Courier New" w:hint="eastAsia"/>
                <w:color w:val="6A3E3E"/>
                <w:sz w:val="20"/>
              </w:rPr>
              <w:t>c_READONLY_FEILDS</w:t>
            </w:r>
            <w:r>
              <w:rPr>
                <w:rFonts w:ascii="Courier New" w:hAnsi="Courier New" w:hint="eastAsia"/>
                <w:color w:val="000000"/>
                <w:sz w:val="20"/>
              </w:rPr>
              <w:t>;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  <w:t>}</w:t>
            </w:r>
          </w:p>
          <w:p w:rsidR="005B19A4" w:rsidRDefault="005B19A4">
            <w:pPr>
              <w:jc w:val="left"/>
              <w:rPr>
                <w:rFonts w:ascii="Courier New" w:hAnsi="Courier New"/>
                <w:sz w:val="20"/>
              </w:rPr>
            </w:pP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public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List&lt;</w:t>
            </w:r>
            <w:r>
              <w:rPr>
                <w:rFonts w:ascii="Courier New" w:hAnsi="Courier New" w:hint="eastAsia"/>
                <w:color w:val="000000"/>
                <w:sz w:val="20"/>
                <w:highlight w:val="lightGray"/>
              </w:rPr>
              <w:t>DataMarkTarget</w:t>
            </w:r>
            <w:r>
              <w:rPr>
                <w:rFonts w:ascii="Courier New" w:hAnsi="Courier New" w:hint="eastAsia"/>
                <w:color w:val="000000"/>
                <w:sz w:val="20"/>
              </w:rPr>
              <w:t>&gt; getDataMarkTargetList() {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return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0000C0"/>
                <w:sz w:val="20"/>
              </w:rPr>
              <w:t>dataMarkTargetList</w:t>
            </w:r>
            <w:r>
              <w:rPr>
                <w:rFonts w:ascii="Courier New" w:hAnsi="Courier New" w:hint="eastAsia"/>
                <w:color w:val="000000"/>
                <w:sz w:val="20"/>
              </w:rPr>
              <w:t>;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  <w:t>}</w:t>
            </w:r>
          </w:p>
          <w:p w:rsidR="005B19A4" w:rsidRDefault="005B19A4">
            <w:pPr>
              <w:jc w:val="left"/>
              <w:rPr>
                <w:rFonts w:ascii="Courier New" w:hAnsi="Courier New"/>
                <w:sz w:val="20"/>
              </w:rPr>
            </w:pP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public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void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setDataMarkTargetList(List&lt;</w:t>
            </w:r>
            <w:r>
              <w:rPr>
                <w:rFonts w:ascii="Courier New" w:hAnsi="Courier New" w:hint="eastAsia"/>
                <w:color w:val="000000"/>
                <w:sz w:val="20"/>
                <w:highlight w:val="lightGray"/>
              </w:rPr>
              <w:t>DataMarkTarget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&gt; </w:t>
            </w:r>
            <w:r>
              <w:rPr>
                <w:rFonts w:ascii="Courier New" w:hAnsi="Courier New" w:hint="eastAsia"/>
                <w:color w:val="6A3E3E"/>
                <w:sz w:val="20"/>
              </w:rPr>
              <w:t>dataMarkTargetList</w:t>
            </w:r>
            <w:r>
              <w:rPr>
                <w:rFonts w:ascii="Courier New" w:hAnsi="Courier New" w:hint="eastAsia"/>
                <w:color w:val="000000"/>
                <w:sz w:val="20"/>
              </w:rPr>
              <w:t>) {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this</w:t>
            </w:r>
            <w:r>
              <w:rPr>
                <w:rFonts w:ascii="Courier New" w:hAnsi="Courier New" w:hint="eastAsia"/>
                <w:color w:val="000000"/>
                <w:sz w:val="20"/>
              </w:rPr>
              <w:t>.</w:t>
            </w:r>
            <w:r>
              <w:rPr>
                <w:rFonts w:ascii="Courier New" w:hAnsi="Courier New" w:hint="eastAsia"/>
                <w:color w:val="0000C0"/>
                <w:sz w:val="20"/>
              </w:rPr>
              <w:t>dataMarkTargetList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= </w:t>
            </w:r>
            <w:r>
              <w:rPr>
                <w:rFonts w:ascii="Courier New" w:hAnsi="Courier New" w:hint="eastAsia"/>
                <w:color w:val="6A3E3E"/>
                <w:sz w:val="20"/>
              </w:rPr>
              <w:t>dataMarkTargetList</w:t>
            </w:r>
            <w:r>
              <w:rPr>
                <w:rFonts w:ascii="Courier New" w:hAnsi="Courier New" w:hint="eastAsia"/>
                <w:color w:val="000000"/>
                <w:sz w:val="20"/>
              </w:rPr>
              <w:t>;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  <w:t>}</w:t>
            </w:r>
          </w:p>
          <w:p w:rsidR="005B19A4" w:rsidRDefault="005B19A4">
            <w:pPr>
              <w:jc w:val="left"/>
              <w:rPr>
                <w:rFonts w:ascii="Courier New" w:hAnsi="Courier New"/>
                <w:sz w:val="20"/>
              </w:rPr>
            </w:pP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}</w:t>
            </w:r>
          </w:p>
          <w:p w:rsidR="005B19A4" w:rsidRDefault="005B19A4">
            <w:pPr>
              <w:widowControl/>
              <w:spacing w:line="240" w:lineRule="exact"/>
              <w:jc w:val="left"/>
              <w:rPr>
                <w:rFonts w:ascii="幼圆" w:eastAsia="幼圆" w:hAnsi="幼圆" w:cs="幼圆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</w:pPr>
          </w:p>
        </w:tc>
      </w:tr>
    </w:tbl>
    <w:p w:rsidR="005B19A4" w:rsidRDefault="005B19A4">
      <w:pPr>
        <w:widowControl/>
        <w:shd w:val="clear" w:color="auto" w:fill="FFFFFF"/>
        <w:spacing w:line="465" w:lineRule="atLeast"/>
        <w:jc w:val="left"/>
        <w:rPr>
          <w:rFonts w:ascii="幼圆" w:eastAsia="幼圆" w:hAnsi="幼圆" w:cs="幼圆"/>
          <w:b/>
          <w:color w:val="000000"/>
          <w:kern w:val="0"/>
          <w:sz w:val="31"/>
          <w:szCs w:val="31"/>
          <w:shd w:val="clear" w:color="auto" w:fill="FFFFFF"/>
          <w:lang w:bidi="ar"/>
        </w:rPr>
      </w:pPr>
    </w:p>
    <w:p w:rsidR="005B19A4" w:rsidRDefault="00FE35B1" w:rsidP="00B54413">
      <w:pPr>
        <w:pStyle w:val="2"/>
      </w:pPr>
      <w:r>
        <w:rPr>
          <w:rFonts w:hint="eastAsia"/>
        </w:rPr>
        <w:t>添加数据被引用的对象</w:t>
      </w:r>
    </w:p>
    <w:tbl>
      <w:tblPr>
        <w:tblStyle w:val="a3"/>
        <w:tblW w:w="9921" w:type="dxa"/>
        <w:jc w:val="center"/>
        <w:tblLayout w:type="fixed"/>
        <w:tblLook w:val="04A0" w:firstRow="1" w:lastRow="0" w:firstColumn="1" w:lastColumn="0" w:noHBand="0" w:noVBand="1"/>
      </w:tblPr>
      <w:tblGrid>
        <w:gridCol w:w="9921"/>
      </w:tblGrid>
      <w:tr w:rsidR="005B19A4">
        <w:trPr>
          <w:jc w:val="center"/>
        </w:trPr>
        <w:tc>
          <w:tcPr>
            <w:tcW w:w="9921" w:type="dxa"/>
          </w:tcPr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b/>
                <w:color w:val="7F0055"/>
                <w:sz w:val="20"/>
              </w:rPr>
              <w:t>package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com.yss.framework.api.common.co;</w:t>
            </w:r>
          </w:p>
          <w:p w:rsidR="005B19A4" w:rsidRDefault="005B19A4">
            <w:pPr>
              <w:jc w:val="left"/>
              <w:rPr>
                <w:rFonts w:ascii="Courier New" w:hAnsi="Courier New"/>
                <w:sz w:val="20"/>
              </w:rPr>
            </w:pP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3F5FBF"/>
                <w:sz w:val="20"/>
              </w:rPr>
              <w:t>/**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3F5FBF"/>
                <w:sz w:val="20"/>
              </w:rPr>
              <w:t xml:space="preserve"> * </w:t>
            </w:r>
            <w:r>
              <w:rPr>
                <w:rFonts w:ascii="Courier New" w:hAnsi="Courier New" w:hint="eastAsia"/>
                <w:color w:val="3F5FBF"/>
                <w:sz w:val="20"/>
              </w:rPr>
              <w:t>数据被引用对象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3F5FBF"/>
                <w:sz w:val="20"/>
              </w:rPr>
              <w:t xml:space="preserve"> * </w:t>
            </w:r>
            <w:r>
              <w:rPr>
                <w:rFonts w:ascii="Courier New" w:hAnsi="Courier New" w:hint="eastAsia"/>
                <w:b/>
                <w:color w:val="7F9FBF"/>
                <w:sz w:val="20"/>
              </w:rPr>
              <w:t>@author</w:t>
            </w:r>
            <w:r>
              <w:rPr>
                <w:rFonts w:ascii="Courier New" w:hAnsi="Courier New" w:hint="eastAsia"/>
                <w:color w:val="3F5FBF"/>
                <w:sz w:val="20"/>
              </w:rPr>
              <w:t xml:space="preserve"> huangsq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3F5FBF"/>
                <w:sz w:val="20"/>
              </w:rPr>
              <w:t xml:space="preserve"> * </w:t>
            </w:r>
            <w:r>
              <w:rPr>
                <w:rFonts w:ascii="Courier New" w:hAnsi="Courier New" w:hint="eastAsia"/>
                <w:b/>
                <w:color w:val="7F9FBF"/>
                <w:sz w:val="20"/>
              </w:rPr>
              <w:t>@version</w:t>
            </w:r>
            <w:r>
              <w:rPr>
                <w:rFonts w:ascii="Courier New" w:hAnsi="Courier New" w:hint="eastAsia"/>
                <w:color w:val="3F5FBF"/>
                <w:sz w:val="20"/>
              </w:rPr>
              <w:t xml:space="preserve"> 1.0, 20171206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3F5FBF"/>
                <w:sz w:val="20"/>
              </w:rPr>
              <w:t xml:space="preserve"> */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b/>
                <w:color w:val="7F0055"/>
                <w:sz w:val="20"/>
              </w:rPr>
              <w:t>public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class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DataMarkTarget </w:t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extends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BasePojo {</w:t>
            </w:r>
          </w:p>
          <w:p w:rsidR="005B19A4" w:rsidRDefault="005B19A4">
            <w:pPr>
              <w:jc w:val="left"/>
              <w:rPr>
                <w:rFonts w:ascii="Courier New" w:hAnsi="Courier New"/>
                <w:sz w:val="20"/>
              </w:rPr>
            </w:pP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private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static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final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long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b/>
                <w:i/>
                <w:color w:val="0000C0"/>
                <w:sz w:val="20"/>
              </w:rPr>
              <w:t>serialVersionUID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= 1L;</w:t>
            </w:r>
          </w:p>
          <w:p w:rsidR="005B19A4" w:rsidRDefault="005B19A4">
            <w:pPr>
              <w:jc w:val="left"/>
              <w:rPr>
                <w:rFonts w:ascii="Courier New" w:hAnsi="Courier New"/>
                <w:sz w:val="20"/>
              </w:rPr>
            </w:pP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private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String </w:t>
            </w:r>
            <w:r>
              <w:rPr>
                <w:rFonts w:ascii="Courier New" w:hAnsi="Courier New" w:hint="eastAsia"/>
                <w:color w:val="0000C0"/>
                <w:sz w:val="20"/>
              </w:rPr>
              <w:t>c_DMS_ID</w:t>
            </w:r>
            <w:r>
              <w:rPr>
                <w:rFonts w:ascii="Courier New" w:hAnsi="Courier New" w:hint="eastAsia"/>
                <w:color w:val="000000"/>
                <w:sz w:val="20"/>
              </w:rPr>
              <w:t>;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private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String </w:t>
            </w:r>
            <w:r>
              <w:rPr>
                <w:rFonts w:ascii="Courier New" w:hAnsi="Courier New" w:hint="eastAsia"/>
                <w:color w:val="0000C0"/>
                <w:sz w:val="20"/>
              </w:rPr>
              <w:t>c_TARGET_TABLE</w:t>
            </w:r>
            <w:r>
              <w:rPr>
                <w:rFonts w:ascii="Courier New" w:hAnsi="Courier New" w:hint="eastAsia"/>
                <w:color w:val="000000"/>
                <w:sz w:val="20"/>
              </w:rPr>
              <w:t>;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private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String </w:t>
            </w:r>
            <w:r>
              <w:rPr>
                <w:rFonts w:ascii="Courier New" w:hAnsi="Courier New" w:hint="eastAsia"/>
                <w:color w:val="0000C0"/>
                <w:sz w:val="20"/>
                <w:highlight w:val="lightGray"/>
              </w:rPr>
              <w:t>c_TARGET_FIELD</w:t>
            </w:r>
            <w:r>
              <w:rPr>
                <w:rFonts w:ascii="Courier New" w:hAnsi="Courier New" w:hint="eastAsia"/>
                <w:color w:val="000000"/>
                <w:sz w:val="20"/>
              </w:rPr>
              <w:t>;</w:t>
            </w:r>
          </w:p>
          <w:p w:rsidR="005B19A4" w:rsidRDefault="005B19A4">
            <w:pPr>
              <w:jc w:val="left"/>
              <w:rPr>
                <w:rFonts w:ascii="Courier New" w:hAnsi="Courier New"/>
                <w:sz w:val="20"/>
              </w:rPr>
            </w:pP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public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String getC_DMS_ID() {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return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0000C0"/>
                <w:sz w:val="20"/>
              </w:rPr>
              <w:t>c_DMS_ID</w:t>
            </w:r>
            <w:r>
              <w:rPr>
                <w:rFonts w:ascii="Courier New" w:hAnsi="Courier New" w:hint="eastAsia"/>
                <w:color w:val="000000"/>
                <w:sz w:val="20"/>
              </w:rPr>
              <w:t>;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  <w:t>}</w:t>
            </w:r>
          </w:p>
          <w:p w:rsidR="005B19A4" w:rsidRDefault="005B19A4">
            <w:pPr>
              <w:jc w:val="left"/>
              <w:rPr>
                <w:rFonts w:ascii="Courier New" w:hAnsi="Courier New"/>
                <w:sz w:val="20"/>
              </w:rPr>
            </w:pP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public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void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setC_DMS_ID(String </w:t>
            </w:r>
            <w:r>
              <w:rPr>
                <w:rFonts w:ascii="Courier New" w:hAnsi="Courier New" w:hint="eastAsia"/>
                <w:color w:val="6A3E3E"/>
                <w:sz w:val="20"/>
              </w:rPr>
              <w:t>c_DMS_ID</w:t>
            </w:r>
            <w:r>
              <w:rPr>
                <w:rFonts w:ascii="Courier New" w:hAnsi="Courier New" w:hint="eastAsia"/>
                <w:color w:val="000000"/>
                <w:sz w:val="20"/>
              </w:rPr>
              <w:t>) {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this</w:t>
            </w:r>
            <w:r>
              <w:rPr>
                <w:rFonts w:ascii="Courier New" w:hAnsi="Courier New" w:hint="eastAsia"/>
                <w:color w:val="000000"/>
                <w:sz w:val="20"/>
              </w:rPr>
              <w:t>.</w:t>
            </w:r>
            <w:r>
              <w:rPr>
                <w:rFonts w:ascii="Courier New" w:hAnsi="Courier New" w:hint="eastAsia"/>
                <w:color w:val="0000C0"/>
                <w:sz w:val="20"/>
              </w:rPr>
              <w:t>c_DMS_ID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= </w:t>
            </w:r>
            <w:r>
              <w:rPr>
                <w:rFonts w:ascii="Courier New" w:hAnsi="Courier New" w:hint="eastAsia"/>
                <w:color w:val="6A3E3E"/>
                <w:sz w:val="20"/>
              </w:rPr>
              <w:t>c_DMS_ID</w:t>
            </w:r>
            <w:r>
              <w:rPr>
                <w:rFonts w:ascii="Courier New" w:hAnsi="Courier New" w:hint="eastAsia"/>
                <w:color w:val="000000"/>
                <w:sz w:val="20"/>
              </w:rPr>
              <w:t>;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  <w:t>}</w:t>
            </w:r>
          </w:p>
          <w:p w:rsidR="005B19A4" w:rsidRDefault="005B19A4">
            <w:pPr>
              <w:jc w:val="left"/>
              <w:rPr>
                <w:rFonts w:ascii="Courier New" w:hAnsi="Courier New"/>
                <w:sz w:val="20"/>
              </w:rPr>
            </w:pP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public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String getC_TARGET_TABLE() {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return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0000C0"/>
                <w:sz w:val="20"/>
              </w:rPr>
              <w:t>c_TARGET_TABLE</w:t>
            </w:r>
            <w:r>
              <w:rPr>
                <w:rFonts w:ascii="Courier New" w:hAnsi="Courier New" w:hint="eastAsia"/>
                <w:color w:val="000000"/>
                <w:sz w:val="20"/>
              </w:rPr>
              <w:t>;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  <w:t>}</w:t>
            </w:r>
          </w:p>
          <w:p w:rsidR="005B19A4" w:rsidRDefault="005B19A4">
            <w:pPr>
              <w:jc w:val="left"/>
              <w:rPr>
                <w:rFonts w:ascii="Courier New" w:hAnsi="Courier New"/>
                <w:sz w:val="20"/>
              </w:rPr>
            </w:pP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public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void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setC_TARGET_TABLE(String </w:t>
            </w:r>
            <w:r>
              <w:rPr>
                <w:rFonts w:ascii="Courier New" w:hAnsi="Courier New" w:hint="eastAsia"/>
                <w:color w:val="6A3E3E"/>
                <w:sz w:val="20"/>
              </w:rPr>
              <w:t>c_TARGET_TABLE</w:t>
            </w:r>
            <w:r>
              <w:rPr>
                <w:rFonts w:ascii="Courier New" w:hAnsi="Courier New" w:hint="eastAsia"/>
                <w:color w:val="000000"/>
                <w:sz w:val="20"/>
              </w:rPr>
              <w:t>) {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this</w:t>
            </w:r>
            <w:r>
              <w:rPr>
                <w:rFonts w:ascii="Courier New" w:hAnsi="Courier New" w:hint="eastAsia"/>
                <w:color w:val="000000"/>
                <w:sz w:val="20"/>
              </w:rPr>
              <w:t>.</w:t>
            </w:r>
            <w:r>
              <w:rPr>
                <w:rFonts w:ascii="Courier New" w:hAnsi="Courier New" w:hint="eastAsia"/>
                <w:color w:val="0000C0"/>
                <w:sz w:val="20"/>
              </w:rPr>
              <w:t>c_TARGET_TABLE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= </w:t>
            </w:r>
            <w:r>
              <w:rPr>
                <w:rFonts w:ascii="Courier New" w:hAnsi="Courier New" w:hint="eastAsia"/>
                <w:color w:val="6A3E3E"/>
                <w:sz w:val="20"/>
              </w:rPr>
              <w:t>c_TARGET_TABLE</w:t>
            </w:r>
            <w:r>
              <w:rPr>
                <w:rFonts w:ascii="Courier New" w:hAnsi="Courier New" w:hint="eastAsia"/>
                <w:color w:val="000000"/>
                <w:sz w:val="20"/>
              </w:rPr>
              <w:t>;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  <w:t>}</w:t>
            </w:r>
          </w:p>
          <w:p w:rsidR="005B19A4" w:rsidRDefault="005B19A4">
            <w:pPr>
              <w:jc w:val="left"/>
              <w:rPr>
                <w:rFonts w:ascii="Courier New" w:hAnsi="Courier New"/>
                <w:sz w:val="20"/>
              </w:rPr>
            </w:pP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public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String getC_TARGET_FIELD() {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return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0000C0"/>
                <w:sz w:val="20"/>
                <w:highlight w:val="lightGray"/>
              </w:rPr>
              <w:t>c_TARGET_FIELD</w:t>
            </w:r>
            <w:r>
              <w:rPr>
                <w:rFonts w:ascii="Courier New" w:hAnsi="Courier New" w:hint="eastAsia"/>
                <w:color w:val="000000"/>
                <w:sz w:val="20"/>
              </w:rPr>
              <w:t>;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  <w:t>}</w:t>
            </w:r>
          </w:p>
          <w:p w:rsidR="005B19A4" w:rsidRDefault="005B19A4">
            <w:pPr>
              <w:jc w:val="left"/>
              <w:rPr>
                <w:rFonts w:ascii="Courier New" w:hAnsi="Courier New"/>
                <w:sz w:val="20"/>
              </w:rPr>
            </w:pP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public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void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setC_TARGET_FIELD(String </w:t>
            </w:r>
            <w:r>
              <w:rPr>
                <w:rFonts w:ascii="Courier New" w:hAnsi="Courier New" w:hint="eastAsia"/>
                <w:color w:val="6A3E3E"/>
                <w:sz w:val="20"/>
              </w:rPr>
              <w:t>c_FIELD</w:t>
            </w:r>
            <w:r>
              <w:rPr>
                <w:rFonts w:ascii="Courier New" w:hAnsi="Courier New" w:hint="eastAsia"/>
                <w:color w:val="000000"/>
                <w:sz w:val="20"/>
              </w:rPr>
              <w:t>) {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this</w:t>
            </w:r>
            <w:r>
              <w:rPr>
                <w:rFonts w:ascii="Courier New" w:hAnsi="Courier New" w:hint="eastAsia"/>
                <w:color w:val="000000"/>
                <w:sz w:val="20"/>
              </w:rPr>
              <w:t>.</w:t>
            </w:r>
            <w:r>
              <w:rPr>
                <w:rFonts w:ascii="Courier New" w:hAnsi="Courier New" w:hint="eastAsia"/>
                <w:color w:val="0000C0"/>
                <w:sz w:val="20"/>
                <w:highlight w:val="lightGray"/>
              </w:rPr>
              <w:t>c_TARGET_FIELD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= </w:t>
            </w:r>
            <w:r>
              <w:rPr>
                <w:rFonts w:ascii="Courier New" w:hAnsi="Courier New" w:hint="eastAsia"/>
                <w:color w:val="6A3E3E"/>
                <w:sz w:val="20"/>
              </w:rPr>
              <w:t>c_FIELD</w:t>
            </w:r>
            <w:r>
              <w:rPr>
                <w:rFonts w:ascii="Courier New" w:hAnsi="Courier New" w:hint="eastAsia"/>
                <w:color w:val="000000"/>
                <w:sz w:val="20"/>
              </w:rPr>
              <w:t>;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  <w:t>}</w:t>
            </w:r>
          </w:p>
          <w:p w:rsidR="005B19A4" w:rsidRDefault="005B19A4">
            <w:pPr>
              <w:jc w:val="left"/>
              <w:rPr>
                <w:rFonts w:ascii="Courier New" w:hAnsi="Courier New"/>
                <w:sz w:val="20"/>
              </w:rPr>
            </w:pPr>
          </w:p>
          <w:p w:rsidR="005B19A4" w:rsidRDefault="00FE35B1">
            <w:pPr>
              <w:widowControl/>
              <w:spacing w:line="240" w:lineRule="exact"/>
              <w:jc w:val="left"/>
              <w:rPr>
                <w:rFonts w:ascii="幼圆" w:eastAsia="幼圆" w:hAnsi="幼圆" w:cs="幼圆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}</w:t>
            </w:r>
          </w:p>
        </w:tc>
      </w:tr>
    </w:tbl>
    <w:p w:rsidR="005B19A4" w:rsidRDefault="005B19A4">
      <w:pPr>
        <w:widowControl/>
        <w:shd w:val="clear" w:color="auto" w:fill="FFFFFF"/>
        <w:spacing w:line="465" w:lineRule="atLeast"/>
        <w:jc w:val="left"/>
        <w:rPr>
          <w:rFonts w:ascii="幼圆" w:eastAsia="幼圆" w:hAnsi="幼圆" w:cs="幼圆"/>
          <w:color w:val="000000"/>
          <w:sz w:val="31"/>
          <w:szCs w:val="31"/>
        </w:rPr>
      </w:pPr>
    </w:p>
    <w:p w:rsidR="005B19A4" w:rsidRDefault="00FE35B1" w:rsidP="00B54413">
      <w:pPr>
        <w:pStyle w:val="2"/>
      </w:pPr>
      <w:r>
        <w:rPr>
          <w:rFonts w:hint="eastAsia"/>
        </w:rPr>
        <w:t>添加支持数据被引用标记的接口</w:t>
      </w:r>
    </w:p>
    <w:p w:rsidR="005B19A4" w:rsidRDefault="00FE35B1">
      <w:pPr>
        <w:widowControl/>
        <w:shd w:val="clear" w:color="auto" w:fill="FFFFFF"/>
        <w:spacing w:line="465" w:lineRule="atLeast"/>
        <w:jc w:val="left"/>
        <w:rPr>
          <w:rFonts w:ascii="幼圆" w:eastAsia="幼圆" w:hAnsi="幼圆" w:cs="幼圆"/>
          <w:color w:val="000000"/>
          <w:sz w:val="31"/>
          <w:szCs w:val="31"/>
        </w:rPr>
      </w:pPr>
      <w:r>
        <w:rPr>
          <w:rFonts w:ascii="幼圆" w:eastAsia="幼圆" w:hAnsi="幼圆" w:cs="幼圆" w:hint="eastAsia"/>
          <w:color w:val="000000"/>
          <w:sz w:val="31"/>
          <w:szCs w:val="31"/>
        </w:rPr>
        <w:t>需要控制数据是否被引用的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Pojo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对象，需要实现</w:t>
      </w:r>
      <w:r>
        <w:rPr>
          <w:rFonts w:ascii="Courier New" w:hAnsi="Courier New" w:hint="eastAsia"/>
          <w:color w:val="000000"/>
          <w:sz w:val="20"/>
          <w:highlight w:val="white"/>
          <w:u w:val="single"/>
        </w:rPr>
        <w:t>ISystemDataMark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接口。</w:t>
      </w:r>
    </w:p>
    <w:p w:rsidR="005B19A4" w:rsidRDefault="005B19A4">
      <w:pPr>
        <w:widowControl/>
        <w:shd w:val="clear" w:color="auto" w:fill="FFFFFF"/>
        <w:spacing w:line="465" w:lineRule="atLeast"/>
        <w:jc w:val="left"/>
        <w:rPr>
          <w:rFonts w:ascii="幼圆" w:eastAsia="幼圆" w:hAnsi="幼圆" w:cs="幼圆"/>
          <w:color w:val="000000"/>
          <w:sz w:val="31"/>
          <w:szCs w:val="31"/>
        </w:rPr>
      </w:pPr>
    </w:p>
    <w:tbl>
      <w:tblPr>
        <w:tblStyle w:val="a3"/>
        <w:tblW w:w="9921" w:type="dxa"/>
        <w:jc w:val="center"/>
        <w:tblLayout w:type="fixed"/>
        <w:tblLook w:val="04A0" w:firstRow="1" w:lastRow="0" w:firstColumn="1" w:lastColumn="0" w:noHBand="0" w:noVBand="1"/>
      </w:tblPr>
      <w:tblGrid>
        <w:gridCol w:w="9921"/>
      </w:tblGrid>
      <w:tr w:rsidR="005B19A4">
        <w:trPr>
          <w:jc w:val="center"/>
        </w:trPr>
        <w:tc>
          <w:tcPr>
            <w:tcW w:w="9921" w:type="dxa"/>
          </w:tcPr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com.yss.framework.api.common.co;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数据被引用标记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 xml:space="preserve"> huangsq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 xml:space="preserve"> 1.0, 20171206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ISystemDataMark {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获取数据被引用标记，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0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或空未被引用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Integer getDataQuoteMark();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设置数据被引用标记，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0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或空未被引用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 xml:space="preserve"> dataQuoteMark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setDataQuoteMark(Integer </w:t>
            </w:r>
            <w:r>
              <w:rPr>
                <w:rFonts w:ascii="Courier New" w:eastAsia="宋体" w:hAnsi="Courier New" w:cs="Courier New"/>
                <w:color w:val="6A3E3E"/>
                <w:kern w:val="0"/>
                <w:sz w:val="20"/>
                <w:szCs w:val="20"/>
              </w:rPr>
              <w:t>dataQuoteMark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获取数据被引用只读的字段，多个字段用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“,”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分割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 getReadlonyFeilds();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设置数据被引用只读的字段，多个字段用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“,”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分割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 xml:space="preserve"> readlonyFeilds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setReadlonyFeilds(String </w:t>
            </w:r>
            <w:r>
              <w:rPr>
                <w:rFonts w:ascii="Courier New" w:eastAsia="宋体" w:hAnsi="Courier New" w:cs="Courier New"/>
                <w:color w:val="6A3E3E"/>
                <w:kern w:val="0"/>
                <w:sz w:val="20"/>
                <w:szCs w:val="20"/>
              </w:rPr>
              <w:t>readlonyFeilds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获取被引用的表名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 getDataMarkSourceTable();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设置被引用的表名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 xml:space="preserve"> dataMarkSourceTable 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表名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4703D" w:rsidRDefault="0044703D" w:rsidP="0044703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 setDataMarkSourceTable(String </w:t>
            </w:r>
            <w:r>
              <w:rPr>
                <w:rFonts w:ascii="Courier New" w:eastAsia="宋体" w:hAnsi="Courier New" w:cs="Courier New"/>
                <w:color w:val="6A3E3E"/>
                <w:kern w:val="0"/>
                <w:sz w:val="20"/>
                <w:szCs w:val="20"/>
              </w:rPr>
              <w:t>dataMarkSourceTable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621FF" w:rsidRDefault="005621FF" w:rsidP="0044703D">
            <w:pPr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5B19A4" w:rsidRDefault="0044703D" w:rsidP="0044703D">
            <w:pPr>
              <w:jc w:val="left"/>
              <w:rPr>
                <w:rFonts w:ascii="幼圆" w:eastAsia="幼圆" w:hAnsi="幼圆" w:cs="幼圆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B19A4" w:rsidRDefault="005B19A4">
      <w:pPr>
        <w:widowControl/>
        <w:shd w:val="clear" w:color="auto" w:fill="FFFFFF"/>
        <w:spacing w:line="465" w:lineRule="atLeast"/>
        <w:jc w:val="left"/>
        <w:rPr>
          <w:rFonts w:ascii="幼圆" w:eastAsia="幼圆" w:hAnsi="幼圆" w:cs="幼圆"/>
          <w:color w:val="000000"/>
          <w:sz w:val="31"/>
          <w:szCs w:val="31"/>
        </w:rPr>
      </w:pPr>
    </w:p>
    <w:p w:rsidR="005B19A4" w:rsidRDefault="00DE1453" w:rsidP="00B54413">
      <w:pPr>
        <w:pStyle w:val="2"/>
      </w:pPr>
      <w:r>
        <w:rPr>
          <w:rFonts w:hint="eastAsia"/>
        </w:rPr>
        <w:t>数据引用关系配置及</w:t>
      </w:r>
      <w:r>
        <w:t>注册</w:t>
      </w:r>
    </w:p>
    <w:p w:rsidR="005B19A4" w:rsidRDefault="00FE35B1">
      <w:pPr>
        <w:widowControl/>
        <w:shd w:val="clear" w:color="auto" w:fill="FFFFFF"/>
        <w:spacing w:line="465" w:lineRule="atLeast"/>
        <w:jc w:val="left"/>
        <w:rPr>
          <w:rFonts w:ascii="幼圆" w:eastAsia="幼圆" w:hAnsi="幼圆" w:cs="幼圆"/>
          <w:color w:val="000000"/>
          <w:sz w:val="31"/>
          <w:szCs w:val="31"/>
        </w:rPr>
      </w:pPr>
      <w:r>
        <w:rPr>
          <w:rFonts w:ascii="幼圆" w:eastAsia="幼圆" w:hAnsi="幼圆" w:cs="幼圆" w:hint="eastAsia"/>
          <w:color w:val="000000"/>
          <w:sz w:val="31"/>
          <w:szCs w:val="31"/>
        </w:rPr>
        <w:t>在各业务组件的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META-INF/config/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添加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systemDataMark.xml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配置文件，在组件启动的时候如果配置了该文件，将对应的配置文件注册到数据库中，其中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source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中的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table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和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feild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是复合主键，同一个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source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下的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target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的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table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和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feild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是唯一的。数据库中已经存在则不重新插入。</w:t>
      </w:r>
    </w:p>
    <w:p w:rsidR="005B19A4" w:rsidRDefault="00FE35B1">
      <w:pPr>
        <w:widowControl/>
        <w:shd w:val="clear" w:color="auto" w:fill="FFFFFF"/>
        <w:spacing w:line="465" w:lineRule="atLeast"/>
        <w:jc w:val="left"/>
        <w:rPr>
          <w:rFonts w:ascii="幼圆" w:eastAsia="幼圆" w:hAnsi="幼圆" w:cs="幼圆"/>
          <w:color w:val="000000"/>
          <w:sz w:val="31"/>
          <w:szCs w:val="31"/>
        </w:rPr>
      </w:pPr>
      <w:r>
        <w:rPr>
          <w:rFonts w:ascii="幼圆" w:eastAsia="幼圆" w:hAnsi="幼圆" w:cs="幼圆" w:hint="eastAsia"/>
          <w:color w:val="000000"/>
          <w:sz w:val="31"/>
          <w:szCs w:val="31"/>
        </w:rPr>
        <w:lastRenderedPageBreak/>
        <w:t>数据引用关系配置注册方法在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BaseApplicationActivator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类中实现，添加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registerSystemDataMark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方法，在启动组件的时候将注册信息写入数据库中。</w:t>
      </w:r>
    </w:p>
    <w:p w:rsidR="005B19A4" w:rsidRDefault="005B19A4">
      <w:pPr>
        <w:widowControl/>
        <w:shd w:val="clear" w:color="auto" w:fill="FFFFFF"/>
        <w:spacing w:line="465" w:lineRule="atLeast"/>
        <w:jc w:val="left"/>
        <w:rPr>
          <w:rFonts w:ascii="幼圆" w:eastAsia="幼圆" w:hAnsi="幼圆" w:cs="幼圆"/>
          <w:color w:val="000000"/>
          <w:sz w:val="31"/>
          <w:szCs w:val="31"/>
        </w:rPr>
      </w:pPr>
    </w:p>
    <w:p w:rsidR="005B19A4" w:rsidRDefault="00FE35B1">
      <w:pPr>
        <w:widowControl/>
        <w:shd w:val="clear" w:color="auto" w:fill="FFFFFF"/>
        <w:spacing w:line="465" w:lineRule="atLeast"/>
        <w:jc w:val="left"/>
        <w:rPr>
          <w:rFonts w:ascii="幼圆" w:eastAsia="幼圆" w:hAnsi="幼圆" w:cs="幼圆"/>
          <w:color w:val="000000"/>
          <w:sz w:val="31"/>
          <w:szCs w:val="31"/>
        </w:rPr>
      </w:pPr>
      <w:r>
        <w:rPr>
          <w:rFonts w:ascii="幼圆" w:eastAsia="幼圆" w:hAnsi="幼圆" w:cs="幼圆" w:hint="eastAsia"/>
          <w:color w:val="000000"/>
          <w:sz w:val="31"/>
          <w:szCs w:val="31"/>
        </w:rPr>
        <w:t>systemDataMark.xml</w:t>
      </w:r>
    </w:p>
    <w:tbl>
      <w:tblPr>
        <w:tblStyle w:val="a3"/>
        <w:tblW w:w="9921" w:type="dxa"/>
        <w:jc w:val="center"/>
        <w:tblLayout w:type="fixed"/>
        <w:tblLook w:val="04A0" w:firstRow="1" w:lastRow="0" w:firstColumn="1" w:lastColumn="0" w:noHBand="0" w:noVBand="1"/>
      </w:tblPr>
      <w:tblGrid>
        <w:gridCol w:w="9921"/>
      </w:tblGrid>
      <w:tr w:rsidR="005B19A4">
        <w:trPr>
          <w:jc w:val="center"/>
        </w:trPr>
        <w:tc>
          <w:tcPr>
            <w:tcW w:w="9921" w:type="dxa"/>
          </w:tcPr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8080"/>
                <w:sz w:val="20"/>
              </w:rPr>
              <w:t>&lt;?</w:t>
            </w:r>
            <w:r>
              <w:rPr>
                <w:rFonts w:ascii="Courier New" w:hAnsi="Courier New" w:hint="eastAsia"/>
                <w:color w:val="3F7F7F"/>
                <w:sz w:val="20"/>
              </w:rPr>
              <w:t>xml</w:t>
            </w:r>
            <w:r>
              <w:rPr>
                <w:rFonts w:ascii="Courier New" w:hAnsi="Courier New" w:hint="eastAsia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7F007F"/>
                <w:sz w:val="20"/>
              </w:rPr>
              <w:t>version</w:t>
            </w:r>
            <w:r>
              <w:rPr>
                <w:rFonts w:ascii="Courier New" w:hAnsi="Courier New" w:hint="eastAsia"/>
                <w:color w:val="000000"/>
                <w:sz w:val="20"/>
              </w:rPr>
              <w:t>=</w:t>
            </w:r>
            <w:r>
              <w:rPr>
                <w:rFonts w:ascii="Courier New" w:hAnsi="Courier New" w:hint="eastAsia"/>
                <w:i/>
                <w:color w:val="2A00FF"/>
                <w:sz w:val="20"/>
              </w:rPr>
              <w:t>"1.0"</w:t>
            </w:r>
            <w:r>
              <w:rPr>
                <w:rFonts w:ascii="Courier New" w:hAnsi="Courier New" w:hint="eastAsia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7F007F"/>
                <w:sz w:val="20"/>
              </w:rPr>
              <w:t>encoding</w:t>
            </w:r>
            <w:r>
              <w:rPr>
                <w:rFonts w:ascii="Courier New" w:hAnsi="Courier New" w:hint="eastAsia"/>
                <w:color w:val="000000"/>
                <w:sz w:val="20"/>
              </w:rPr>
              <w:t>=</w:t>
            </w:r>
            <w:r>
              <w:rPr>
                <w:rFonts w:ascii="Courier New" w:hAnsi="Courier New" w:hint="eastAsia"/>
                <w:i/>
                <w:color w:val="2A00FF"/>
                <w:sz w:val="20"/>
              </w:rPr>
              <w:t>"UTF-8"</w:t>
            </w:r>
            <w:r>
              <w:rPr>
                <w:rFonts w:ascii="Courier New" w:hAnsi="Courier New" w:hint="eastAsia"/>
                <w:color w:val="008080"/>
                <w:sz w:val="20"/>
              </w:rPr>
              <w:t>?&gt;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8080"/>
                <w:sz w:val="20"/>
              </w:rPr>
              <w:t>&lt;</w:t>
            </w:r>
            <w:r>
              <w:rPr>
                <w:rFonts w:ascii="Courier New" w:hAnsi="Courier New" w:hint="eastAsia"/>
                <w:color w:val="3F7F7F"/>
                <w:sz w:val="20"/>
              </w:rPr>
              <w:t>systemDataMarks</w:t>
            </w:r>
            <w:r>
              <w:rPr>
                <w:rFonts w:ascii="Courier New" w:hAnsi="Courier New" w:hint="eastAsia"/>
                <w:color w:val="008080"/>
                <w:sz w:val="20"/>
              </w:rPr>
              <w:t>&gt;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3F5FBF"/>
                <w:sz w:val="20"/>
              </w:rPr>
              <w:t xml:space="preserve">&lt;!--source </w:t>
            </w:r>
            <w:r>
              <w:rPr>
                <w:rFonts w:ascii="Courier New" w:hAnsi="Courier New" w:hint="eastAsia"/>
                <w:color w:val="3F5FBF"/>
                <w:sz w:val="20"/>
              </w:rPr>
              <w:t>table="</w:t>
            </w:r>
            <w:r>
              <w:rPr>
                <w:rFonts w:ascii="Courier New" w:hAnsi="Courier New" w:hint="eastAsia"/>
                <w:color w:val="3F5FBF"/>
                <w:sz w:val="20"/>
              </w:rPr>
              <w:t>被引用的表名</w:t>
            </w:r>
            <w:r>
              <w:rPr>
                <w:rFonts w:ascii="Courier New" w:hAnsi="Courier New" w:hint="eastAsia"/>
                <w:color w:val="3F5FBF"/>
                <w:sz w:val="20"/>
              </w:rPr>
              <w:t>" feild="</w:t>
            </w:r>
            <w:r>
              <w:rPr>
                <w:rFonts w:ascii="Courier New" w:hAnsi="Courier New" w:hint="eastAsia"/>
                <w:color w:val="3F5FBF"/>
                <w:sz w:val="20"/>
              </w:rPr>
              <w:t>被引用的字段</w:t>
            </w:r>
            <w:r>
              <w:rPr>
                <w:rFonts w:ascii="Courier New" w:hAnsi="Courier New" w:hint="eastAsia"/>
                <w:color w:val="3F5FBF"/>
                <w:sz w:val="20"/>
              </w:rPr>
              <w:t>" readonlyFeilds="</w:t>
            </w:r>
            <w:r>
              <w:rPr>
                <w:rFonts w:ascii="Courier New" w:hAnsi="Courier New" w:hint="eastAsia"/>
                <w:color w:val="3F5FBF"/>
                <w:sz w:val="20"/>
              </w:rPr>
              <w:t>被引用后只读的字段，多个字段用“</w:t>
            </w:r>
            <w:r>
              <w:rPr>
                <w:rFonts w:ascii="Courier New" w:hAnsi="Courier New" w:hint="eastAsia"/>
                <w:color w:val="3F5FBF"/>
                <w:sz w:val="20"/>
              </w:rPr>
              <w:t>,</w:t>
            </w:r>
            <w:r>
              <w:rPr>
                <w:rFonts w:ascii="Courier New" w:hAnsi="Courier New" w:hint="eastAsia"/>
                <w:color w:val="3F5FBF"/>
                <w:sz w:val="20"/>
              </w:rPr>
              <w:t>”分割</w:t>
            </w:r>
            <w:r>
              <w:rPr>
                <w:rFonts w:ascii="Courier New" w:hAnsi="Courier New" w:hint="eastAsia"/>
                <w:color w:val="3F5FBF"/>
                <w:sz w:val="20"/>
              </w:rPr>
              <w:t>" --&gt;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8080"/>
                <w:sz w:val="20"/>
              </w:rPr>
              <w:t>&lt;</w:t>
            </w:r>
            <w:r>
              <w:rPr>
                <w:rFonts w:ascii="Courier New" w:hAnsi="Courier New" w:hint="eastAsia"/>
                <w:color w:val="3F7F7F"/>
                <w:sz w:val="20"/>
              </w:rPr>
              <w:t>source</w:t>
            </w:r>
            <w:r>
              <w:rPr>
                <w:rFonts w:ascii="Courier New" w:hAnsi="Courier New" w:hint="eastAsia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7F007F"/>
                <w:sz w:val="20"/>
              </w:rPr>
              <w:t>table</w:t>
            </w:r>
            <w:r>
              <w:rPr>
                <w:rFonts w:ascii="Courier New" w:hAnsi="Courier New" w:hint="eastAsia"/>
                <w:color w:val="000000"/>
                <w:sz w:val="20"/>
              </w:rPr>
              <w:t>=</w:t>
            </w:r>
            <w:r>
              <w:rPr>
                <w:rFonts w:ascii="Courier New" w:hAnsi="Courier New" w:hint="eastAsia"/>
                <w:i/>
                <w:color w:val="2A00FF"/>
                <w:sz w:val="20"/>
              </w:rPr>
              <w:t>"T_P_AB_PORT"</w:t>
            </w:r>
            <w:r>
              <w:rPr>
                <w:rFonts w:ascii="Courier New" w:hAnsi="Courier New" w:hint="eastAsia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7F007F"/>
                <w:sz w:val="20"/>
              </w:rPr>
              <w:t>feild</w:t>
            </w:r>
            <w:r>
              <w:rPr>
                <w:rFonts w:ascii="Courier New" w:hAnsi="Courier New" w:hint="eastAsia"/>
                <w:color w:val="000000"/>
                <w:sz w:val="20"/>
              </w:rPr>
              <w:t>=</w:t>
            </w:r>
            <w:r>
              <w:rPr>
                <w:rFonts w:ascii="Courier New" w:hAnsi="Courier New" w:hint="eastAsia"/>
                <w:i/>
                <w:color w:val="2A00FF"/>
                <w:sz w:val="20"/>
              </w:rPr>
              <w:t>"C_PORT_CODE"</w:t>
            </w:r>
            <w:r>
              <w:rPr>
                <w:rFonts w:ascii="Courier New" w:hAnsi="Courier New" w:hint="eastAsia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7F007F"/>
                <w:sz w:val="20"/>
              </w:rPr>
              <w:t>readonlyFeilds</w:t>
            </w:r>
            <w:r>
              <w:rPr>
                <w:rFonts w:ascii="Courier New" w:hAnsi="Courier New" w:hint="eastAsia"/>
                <w:color w:val="000000"/>
                <w:sz w:val="20"/>
              </w:rPr>
              <w:t>=</w:t>
            </w:r>
            <w:r>
              <w:rPr>
                <w:rFonts w:ascii="Courier New" w:hAnsi="Courier New" w:hint="eastAsia"/>
                <w:i/>
                <w:color w:val="2A00FF"/>
                <w:sz w:val="20"/>
              </w:rPr>
              <w:t>"C_PORT_CODE,C_ASS_CODE"</w:t>
            </w:r>
            <w:r>
              <w:rPr>
                <w:rFonts w:ascii="Courier New" w:hAnsi="Courier New" w:hint="eastAsia"/>
                <w:color w:val="008080"/>
                <w:sz w:val="20"/>
              </w:rPr>
              <w:t>&gt;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3F5FBF"/>
                <w:sz w:val="20"/>
              </w:rPr>
              <w:t>&lt;!-- target table="</w:t>
            </w:r>
            <w:r>
              <w:rPr>
                <w:rFonts w:ascii="Courier New" w:hAnsi="Courier New" w:hint="eastAsia"/>
                <w:color w:val="3F5FBF"/>
                <w:sz w:val="20"/>
              </w:rPr>
              <w:t>引用的表名</w:t>
            </w:r>
            <w:r>
              <w:rPr>
                <w:rFonts w:ascii="Courier New" w:hAnsi="Courier New" w:hint="eastAsia"/>
                <w:color w:val="3F5FBF"/>
                <w:sz w:val="20"/>
              </w:rPr>
              <w:t>" feild="</w:t>
            </w:r>
            <w:r>
              <w:rPr>
                <w:rFonts w:ascii="Courier New" w:hAnsi="Courier New" w:hint="eastAsia"/>
                <w:color w:val="3F5FBF"/>
                <w:sz w:val="20"/>
              </w:rPr>
              <w:t>引用的字段</w:t>
            </w:r>
            <w:r>
              <w:rPr>
                <w:rFonts w:ascii="Courier New" w:hAnsi="Courier New" w:hint="eastAsia"/>
                <w:color w:val="3F5FBF"/>
                <w:sz w:val="20"/>
              </w:rPr>
              <w:t>" / --&gt;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8080"/>
                <w:sz w:val="20"/>
              </w:rPr>
              <w:t>&lt;</w:t>
            </w:r>
            <w:r>
              <w:rPr>
                <w:rFonts w:ascii="Courier New" w:hAnsi="Courier New" w:hint="eastAsia"/>
                <w:color w:val="3F7F7F"/>
                <w:sz w:val="20"/>
              </w:rPr>
              <w:t>target</w:t>
            </w:r>
            <w:r>
              <w:rPr>
                <w:rFonts w:ascii="Courier New" w:hAnsi="Courier New" w:hint="eastAsia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7F007F"/>
                <w:sz w:val="20"/>
              </w:rPr>
              <w:t>table</w:t>
            </w:r>
            <w:r>
              <w:rPr>
                <w:rFonts w:ascii="Courier New" w:hAnsi="Courier New" w:hint="eastAsia"/>
                <w:color w:val="000000"/>
                <w:sz w:val="20"/>
              </w:rPr>
              <w:t>=</w:t>
            </w:r>
            <w:r>
              <w:rPr>
                <w:rFonts w:ascii="Courier New" w:hAnsi="Courier New" w:hint="eastAsia"/>
                <w:i/>
                <w:color w:val="2A00FF"/>
                <w:sz w:val="20"/>
              </w:rPr>
              <w:t>"T_PL_PORT_EXTEND"</w:t>
            </w:r>
            <w:r>
              <w:rPr>
                <w:rFonts w:ascii="Courier New" w:hAnsi="Courier New" w:hint="eastAsia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7F007F"/>
                <w:sz w:val="20"/>
              </w:rPr>
              <w:t>feild</w:t>
            </w:r>
            <w:r>
              <w:rPr>
                <w:rFonts w:ascii="Courier New" w:hAnsi="Courier New" w:hint="eastAsia"/>
                <w:color w:val="000000"/>
                <w:sz w:val="20"/>
              </w:rPr>
              <w:t>=</w:t>
            </w:r>
            <w:r>
              <w:rPr>
                <w:rFonts w:ascii="Courier New" w:hAnsi="Courier New" w:hint="eastAsia"/>
                <w:i/>
                <w:color w:val="2A00FF"/>
                <w:sz w:val="20"/>
              </w:rPr>
              <w:t>"C_PO</w:t>
            </w:r>
            <w:r>
              <w:rPr>
                <w:rFonts w:ascii="Courier New" w:hAnsi="Courier New" w:hint="eastAsia"/>
                <w:i/>
                <w:color w:val="2A00FF"/>
                <w:sz w:val="20"/>
              </w:rPr>
              <w:t>RT_CODE"</w:t>
            </w:r>
            <w:r>
              <w:rPr>
                <w:rFonts w:ascii="Courier New" w:hAnsi="Courier New" w:hint="eastAsia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008080"/>
                <w:sz w:val="20"/>
              </w:rPr>
              <w:t>/&gt;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8080"/>
                <w:sz w:val="20"/>
              </w:rPr>
              <w:t>&lt;</w:t>
            </w:r>
            <w:r>
              <w:rPr>
                <w:rFonts w:ascii="Courier New" w:hAnsi="Courier New" w:hint="eastAsia"/>
                <w:color w:val="3F7F7F"/>
                <w:sz w:val="20"/>
              </w:rPr>
              <w:t>target</w:t>
            </w:r>
            <w:r>
              <w:rPr>
                <w:rFonts w:ascii="Courier New" w:hAnsi="Courier New" w:hint="eastAsia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7F007F"/>
                <w:sz w:val="20"/>
              </w:rPr>
              <w:t>table</w:t>
            </w:r>
            <w:r>
              <w:rPr>
                <w:rFonts w:ascii="Courier New" w:hAnsi="Courier New" w:hint="eastAsia"/>
                <w:color w:val="000000"/>
                <w:sz w:val="20"/>
              </w:rPr>
              <w:t>=</w:t>
            </w:r>
            <w:r>
              <w:rPr>
                <w:rFonts w:ascii="Courier New" w:hAnsi="Courier New" w:hint="eastAsia"/>
                <w:i/>
                <w:color w:val="2A00FF"/>
                <w:sz w:val="20"/>
              </w:rPr>
              <w:t>"T_PL_..."</w:t>
            </w:r>
            <w:r>
              <w:rPr>
                <w:rFonts w:ascii="Courier New" w:hAnsi="Courier New" w:hint="eastAsia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7F007F"/>
                <w:sz w:val="20"/>
              </w:rPr>
              <w:t>feild</w:t>
            </w:r>
            <w:r>
              <w:rPr>
                <w:rFonts w:ascii="Courier New" w:hAnsi="Courier New" w:hint="eastAsia"/>
                <w:color w:val="000000"/>
                <w:sz w:val="20"/>
              </w:rPr>
              <w:t>=</w:t>
            </w:r>
            <w:r>
              <w:rPr>
                <w:rFonts w:ascii="Courier New" w:hAnsi="Courier New" w:hint="eastAsia"/>
                <w:i/>
                <w:color w:val="2A00FF"/>
                <w:sz w:val="20"/>
              </w:rPr>
              <w:t>"C_PORT_CODE1"</w:t>
            </w:r>
            <w:r>
              <w:rPr>
                <w:rFonts w:ascii="Courier New" w:hAnsi="Courier New" w:hint="eastAsia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008080"/>
                <w:sz w:val="20"/>
              </w:rPr>
              <w:t>/&gt;</w:t>
            </w:r>
          </w:p>
          <w:p w:rsidR="005B19A4" w:rsidRDefault="00FE35B1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8080"/>
                <w:sz w:val="20"/>
              </w:rPr>
              <w:t>&lt;/</w:t>
            </w:r>
            <w:r>
              <w:rPr>
                <w:rFonts w:ascii="Courier New" w:hAnsi="Courier New" w:hint="eastAsia"/>
                <w:color w:val="3F7F7F"/>
                <w:sz w:val="20"/>
              </w:rPr>
              <w:t>source</w:t>
            </w:r>
            <w:r>
              <w:rPr>
                <w:rFonts w:ascii="Courier New" w:hAnsi="Courier New" w:hint="eastAsia"/>
                <w:color w:val="008080"/>
                <w:sz w:val="20"/>
              </w:rPr>
              <w:t>&gt;</w:t>
            </w:r>
          </w:p>
          <w:p w:rsidR="005B19A4" w:rsidRDefault="00FE35B1">
            <w:pPr>
              <w:widowControl/>
              <w:spacing w:line="240" w:lineRule="exact"/>
              <w:jc w:val="left"/>
              <w:rPr>
                <w:rFonts w:ascii="幼圆" w:eastAsia="幼圆" w:hAnsi="幼圆" w:cs="幼圆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>
              <w:rPr>
                <w:rFonts w:ascii="Courier New" w:hAnsi="Courier New" w:hint="eastAsia"/>
                <w:color w:val="008080"/>
                <w:sz w:val="20"/>
              </w:rPr>
              <w:t>&lt;/</w:t>
            </w:r>
            <w:r>
              <w:rPr>
                <w:rFonts w:ascii="Courier New" w:hAnsi="Courier New" w:hint="eastAsia"/>
                <w:color w:val="3F7F7F"/>
                <w:sz w:val="20"/>
              </w:rPr>
              <w:t>systemDataMarks</w:t>
            </w:r>
            <w:r>
              <w:rPr>
                <w:rFonts w:ascii="Courier New" w:hAnsi="Courier New" w:hint="eastAsia"/>
                <w:color w:val="008080"/>
                <w:sz w:val="20"/>
              </w:rPr>
              <w:t>&gt;</w:t>
            </w:r>
          </w:p>
        </w:tc>
      </w:tr>
    </w:tbl>
    <w:p w:rsidR="005B19A4" w:rsidRDefault="00FE35B1" w:rsidP="00B54413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数据被引用标记</w:t>
      </w:r>
      <w:r w:rsidR="00A32D35">
        <w:rPr>
          <w:rFonts w:hint="eastAsia"/>
        </w:rPr>
        <w:t>服务</w:t>
      </w:r>
      <w:r>
        <w:rPr>
          <w:rFonts w:hint="eastAsia"/>
        </w:rPr>
        <w:t>接口</w:t>
      </w:r>
    </w:p>
    <w:p w:rsidR="005B19A4" w:rsidRDefault="0044271C">
      <w:pPr>
        <w:widowControl/>
        <w:shd w:val="clear" w:color="auto" w:fill="FFFFFF"/>
        <w:spacing w:line="465" w:lineRule="atLeast"/>
        <w:jc w:val="left"/>
        <w:rPr>
          <w:rFonts w:ascii="幼圆" w:eastAsia="幼圆" w:hAnsi="幼圆" w:cs="幼圆" w:hint="eastAsia"/>
          <w:color w:val="000000"/>
          <w:sz w:val="31"/>
          <w:szCs w:val="31"/>
        </w:rPr>
      </w:pPr>
      <w:r>
        <w:rPr>
          <w:rFonts w:ascii="幼圆" w:eastAsia="幼圆" w:hAnsi="幼圆" w:cs="幼圆" w:hint="eastAsia"/>
          <w:color w:val="000000"/>
          <w:sz w:val="31"/>
          <w:szCs w:val="31"/>
        </w:rPr>
        <w:t>提供</w:t>
      </w:r>
      <w:r>
        <w:rPr>
          <w:rFonts w:ascii="幼圆" w:eastAsia="幼圆" w:hAnsi="幼圆" w:cs="幼圆"/>
          <w:color w:val="000000"/>
          <w:sz w:val="31"/>
          <w:szCs w:val="31"/>
        </w:rPr>
        <w:t>获取数据源是否被引用和更新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数据</w:t>
      </w:r>
      <w:r>
        <w:rPr>
          <w:rFonts w:ascii="幼圆" w:eastAsia="幼圆" w:hAnsi="幼圆" w:cs="幼圆"/>
          <w:color w:val="000000"/>
          <w:sz w:val="31"/>
          <w:szCs w:val="31"/>
        </w:rPr>
        <w:t>被引用状态的服务，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通过</w:t>
      </w:r>
      <w:r>
        <w:rPr>
          <w:rFonts w:ascii="幼圆" w:eastAsia="幼圆" w:hAnsi="幼圆" w:cs="幼圆"/>
          <w:color w:val="000000"/>
          <w:sz w:val="31"/>
          <w:szCs w:val="31"/>
        </w:rPr>
        <w:t>调用</w:t>
      </w:r>
      <w:r w:rsidRPr="00951DFF">
        <w:rPr>
          <w:rFonts w:ascii="幼圆" w:eastAsia="幼圆" w:hAnsi="幼圆" w:cs="幼圆"/>
          <w:color w:val="000000"/>
          <w:sz w:val="31"/>
          <w:szCs w:val="31"/>
        </w:rPr>
        <w:t xml:space="preserve"> </w:t>
      </w:r>
      <w:r w:rsidR="00951DFF" w:rsidRPr="00951DFF">
        <w:rPr>
          <w:rFonts w:ascii="幼圆" w:eastAsia="幼圆" w:hAnsi="幼圆" w:cs="幼圆"/>
          <w:color w:val="000000"/>
          <w:sz w:val="31"/>
          <w:szCs w:val="31"/>
        </w:rPr>
        <w:t>ISystemDataMarkService</w:t>
      </w:r>
      <w:r w:rsidR="00FE35B1">
        <w:rPr>
          <w:rFonts w:ascii="幼圆" w:eastAsia="幼圆" w:hAnsi="幼圆" w:cs="幼圆" w:hint="eastAsia"/>
          <w:color w:val="000000"/>
          <w:sz w:val="31"/>
          <w:szCs w:val="31"/>
        </w:rPr>
        <w:t>接口</w:t>
      </w:r>
      <w:r>
        <w:rPr>
          <w:rFonts w:ascii="幼圆" w:eastAsia="幼圆" w:hAnsi="幼圆" w:cs="幼圆" w:hint="eastAsia"/>
          <w:color w:val="000000"/>
          <w:sz w:val="31"/>
          <w:szCs w:val="31"/>
        </w:rPr>
        <w:t>的</w:t>
      </w:r>
      <w:r>
        <w:rPr>
          <w:rFonts w:ascii="幼圆" w:eastAsia="幼圆" w:hAnsi="幼圆" w:cs="幼圆"/>
          <w:color w:val="000000"/>
          <w:sz w:val="31"/>
          <w:szCs w:val="31"/>
        </w:rPr>
        <w:t>服务</w:t>
      </w:r>
      <w:r w:rsidR="00FE35B1">
        <w:rPr>
          <w:rFonts w:ascii="幼圆" w:eastAsia="幼圆" w:hAnsi="幼圆" w:cs="幼圆" w:hint="eastAsia"/>
          <w:color w:val="000000"/>
          <w:sz w:val="31"/>
          <w:szCs w:val="31"/>
        </w:rPr>
        <w:t>。</w:t>
      </w:r>
    </w:p>
    <w:tbl>
      <w:tblPr>
        <w:tblStyle w:val="a3"/>
        <w:tblW w:w="9921" w:type="dxa"/>
        <w:jc w:val="center"/>
        <w:tblLayout w:type="fixed"/>
        <w:tblLook w:val="04A0" w:firstRow="1" w:lastRow="0" w:firstColumn="1" w:lastColumn="0" w:noHBand="0" w:noVBand="1"/>
      </w:tblPr>
      <w:tblGrid>
        <w:gridCol w:w="9921"/>
      </w:tblGrid>
      <w:tr w:rsidR="005B19A4">
        <w:trPr>
          <w:jc w:val="center"/>
        </w:trPr>
        <w:tc>
          <w:tcPr>
            <w:tcW w:w="9921" w:type="dxa"/>
          </w:tcPr>
          <w:p w:rsidR="003A431B" w:rsidRDefault="003A431B" w:rsidP="003A431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com.yss.framework.service;</w:t>
            </w:r>
          </w:p>
          <w:p w:rsidR="003A431B" w:rsidRDefault="003A431B" w:rsidP="003A431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</w:p>
          <w:p w:rsidR="003A431B" w:rsidRDefault="003A431B" w:rsidP="003A431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com.yss.framework.api.common.co.ISystemDataMark;</w:t>
            </w:r>
          </w:p>
          <w:p w:rsidR="003A431B" w:rsidRDefault="003A431B" w:rsidP="003A431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</w:p>
          <w:p w:rsidR="003A431B" w:rsidRDefault="003A431B" w:rsidP="003A431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3A431B" w:rsidRDefault="003A431B" w:rsidP="003A431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数据被引用标记服务</w:t>
            </w:r>
          </w:p>
          <w:p w:rsidR="003A431B" w:rsidRDefault="003A431B" w:rsidP="003A431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 xml:space="preserve"> huangsq</w:t>
            </w:r>
          </w:p>
          <w:p w:rsidR="003A431B" w:rsidRDefault="003A431B" w:rsidP="003A431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 xml:space="preserve"> 1.0, 20171206</w:t>
            </w:r>
          </w:p>
          <w:p w:rsidR="003A431B" w:rsidRDefault="003A431B" w:rsidP="003A431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3A431B" w:rsidRDefault="003A431B" w:rsidP="003A431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ISystemDataMarkService {</w:t>
            </w:r>
          </w:p>
          <w:p w:rsidR="003A431B" w:rsidRDefault="003A431B" w:rsidP="003A431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</w:p>
          <w:p w:rsidR="003A431B" w:rsidRDefault="003A431B" w:rsidP="003A431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3A431B" w:rsidRDefault="003A431B" w:rsidP="003A431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更新数据被引用的标识</w:t>
            </w:r>
          </w:p>
          <w:p w:rsidR="003A431B" w:rsidRDefault="003A431B" w:rsidP="003A431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 xml:space="preserve"> dataMark 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数据对象</w:t>
            </w:r>
          </w:p>
          <w:p w:rsidR="003A431B" w:rsidRDefault="003A431B" w:rsidP="003A431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3A431B" w:rsidRDefault="003A431B" w:rsidP="003A431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updateDataMark(ISystemDataMark </w:t>
            </w:r>
            <w:r>
              <w:rPr>
                <w:rFonts w:ascii="Courier New" w:eastAsia="宋体" w:hAnsi="Courier New" w:cs="Courier New"/>
                <w:color w:val="6A3E3E"/>
                <w:kern w:val="0"/>
                <w:sz w:val="20"/>
                <w:szCs w:val="20"/>
              </w:rPr>
              <w:t>dataMark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 ;</w:t>
            </w:r>
          </w:p>
          <w:p w:rsidR="003A431B" w:rsidRDefault="003A431B" w:rsidP="003A431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</w:p>
          <w:p w:rsidR="003A431B" w:rsidRDefault="003A431B" w:rsidP="003A431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3A431B" w:rsidRDefault="003A431B" w:rsidP="003A431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查询被引用状态，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1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为被引用、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0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未被引用</w:t>
            </w:r>
          </w:p>
          <w:p w:rsidR="003A431B" w:rsidRDefault="003A431B" w:rsidP="003A431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 xml:space="preserve"> dataMark </w:t>
            </w: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数据对象</w:t>
            </w:r>
          </w:p>
          <w:p w:rsidR="003A431B" w:rsidRDefault="003A431B" w:rsidP="003A431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</w:p>
          <w:p w:rsidR="003A431B" w:rsidRDefault="003A431B" w:rsidP="003A431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3A431B" w:rsidRDefault="003A431B" w:rsidP="003A431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queryDataMark(ISystemDataMark </w:t>
            </w:r>
            <w:r>
              <w:rPr>
                <w:rFonts w:ascii="Courier New" w:eastAsia="宋体" w:hAnsi="Courier New" w:cs="Courier New"/>
                <w:color w:val="6A3E3E"/>
                <w:kern w:val="0"/>
                <w:sz w:val="20"/>
                <w:szCs w:val="20"/>
              </w:rPr>
              <w:t>dataMark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 ;</w:t>
            </w:r>
          </w:p>
          <w:p w:rsidR="003A431B" w:rsidRDefault="003A431B" w:rsidP="003A431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</w:p>
          <w:p w:rsidR="003A431B" w:rsidRDefault="003A431B" w:rsidP="003A431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5B19A4" w:rsidRDefault="005B19A4">
            <w:pPr>
              <w:widowControl/>
              <w:spacing w:line="240" w:lineRule="exact"/>
              <w:jc w:val="left"/>
              <w:rPr>
                <w:rFonts w:ascii="幼圆" w:eastAsia="幼圆" w:hAnsi="幼圆" w:cs="幼圆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</w:pPr>
          </w:p>
        </w:tc>
      </w:tr>
    </w:tbl>
    <w:p w:rsidR="005B19A4" w:rsidRDefault="005B19A4">
      <w:pPr>
        <w:widowControl/>
        <w:shd w:val="clear" w:color="auto" w:fill="FFFFFF"/>
        <w:spacing w:line="465" w:lineRule="atLeast"/>
        <w:jc w:val="left"/>
        <w:rPr>
          <w:rFonts w:ascii="幼圆" w:eastAsia="幼圆" w:hAnsi="幼圆" w:cs="幼圆"/>
          <w:color w:val="000000"/>
          <w:sz w:val="31"/>
          <w:szCs w:val="31"/>
        </w:rPr>
      </w:pPr>
    </w:p>
    <w:p w:rsidR="005B19A4" w:rsidRDefault="00CC7F55" w:rsidP="00B54413">
      <w:pPr>
        <w:pStyle w:val="2"/>
      </w:pPr>
      <w:r>
        <w:rPr>
          <w:rFonts w:hint="eastAsia"/>
        </w:rPr>
        <w:t>删除</w:t>
      </w:r>
      <w:r w:rsidR="0044271C">
        <w:rPr>
          <w:rFonts w:hint="eastAsia"/>
        </w:rPr>
        <w:t>核心</w:t>
      </w:r>
      <w:r w:rsidR="00041C7F">
        <w:rPr>
          <w:rFonts w:hint="eastAsia"/>
        </w:rPr>
        <w:t>流程</w:t>
      </w:r>
      <w:r w:rsidR="00041C7F">
        <w:t>图</w:t>
      </w:r>
    </w:p>
    <w:p w:rsidR="009731B9" w:rsidRDefault="0042264E">
      <w:pPr>
        <w:widowControl/>
        <w:shd w:val="clear" w:color="auto" w:fill="FFFFFF"/>
        <w:spacing w:line="465" w:lineRule="atLeast"/>
        <w:jc w:val="left"/>
        <w:rPr>
          <w:rFonts w:ascii="幼圆" w:eastAsia="幼圆" w:hAnsi="幼圆" w:cs="幼圆"/>
          <w:color w:val="000000"/>
          <w:sz w:val="31"/>
          <w:szCs w:val="31"/>
        </w:rPr>
      </w:pPr>
      <w:r>
        <w:object w:dxaOrig="15735" w:dyaOrig="14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78.75pt" o:ole="">
            <v:imagedata r:id="rId8" o:title=""/>
          </v:shape>
          <o:OLEObject Type="Embed" ProgID="Visio.Drawing.15" ShapeID="_x0000_i1025" DrawAspect="Content" ObjectID="_1574618849" r:id="rId9"/>
        </w:object>
      </w:r>
    </w:p>
    <w:p w:rsidR="009731B9" w:rsidRDefault="009731B9">
      <w:pPr>
        <w:widowControl/>
        <w:shd w:val="clear" w:color="auto" w:fill="FFFFFF"/>
        <w:spacing w:line="465" w:lineRule="atLeast"/>
        <w:jc w:val="left"/>
        <w:rPr>
          <w:rFonts w:ascii="幼圆" w:eastAsia="幼圆" w:hAnsi="幼圆" w:cs="幼圆"/>
          <w:color w:val="000000"/>
          <w:sz w:val="31"/>
          <w:szCs w:val="31"/>
        </w:rPr>
      </w:pPr>
    </w:p>
    <w:p w:rsidR="0060292E" w:rsidRDefault="0060292E" w:rsidP="0060292E">
      <w:pPr>
        <w:pStyle w:val="2"/>
      </w:pPr>
      <w:r>
        <w:rPr>
          <w:rFonts w:hint="eastAsia"/>
        </w:rPr>
        <w:lastRenderedPageBreak/>
        <w:t>修改</w:t>
      </w:r>
      <w:r>
        <w:rPr>
          <w:rFonts w:hint="eastAsia"/>
        </w:rPr>
        <w:t>核心流程</w:t>
      </w:r>
      <w:r>
        <w:t>图</w:t>
      </w:r>
    </w:p>
    <w:p w:rsidR="0060292E" w:rsidRDefault="004726E4" w:rsidP="0060292E">
      <w:pPr>
        <w:widowControl/>
        <w:shd w:val="clear" w:color="auto" w:fill="FFFFFF"/>
        <w:spacing w:line="465" w:lineRule="atLeast"/>
        <w:jc w:val="left"/>
        <w:rPr>
          <w:rFonts w:ascii="幼圆" w:eastAsia="幼圆" w:hAnsi="幼圆" w:cs="幼圆"/>
          <w:color w:val="000000"/>
          <w:sz w:val="31"/>
          <w:szCs w:val="31"/>
        </w:rPr>
      </w:pPr>
      <w:r>
        <w:object w:dxaOrig="15735" w:dyaOrig="14385">
          <v:shape id="_x0000_i1026" type="#_x0000_t75" style="width:414.75pt;height:378.75pt" o:ole="">
            <v:imagedata r:id="rId10" o:title=""/>
          </v:shape>
          <o:OLEObject Type="Embed" ProgID="Visio.Drawing.15" ShapeID="_x0000_i1026" DrawAspect="Content" ObjectID="_1574618850" r:id="rId11"/>
        </w:object>
      </w:r>
    </w:p>
    <w:p w:rsidR="005B19A4" w:rsidRDefault="005B19A4">
      <w:pPr>
        <w:widowControl/>
        <w:shd w:val="clear" w:color="auto" w:fill="FFFFFF"/>
        <w:spacing w:line="465" w:lineRule="atLeast"/>
        <w:jc w:val="left"/>
        <w:rPr>
          <w:rFonts w:ascii="幼圆" w:eastAsia="幼圆" w:hAnsi="幼圆" w:cs="幼圆" w:hint="eastAsia"/>
          <w:color w:val="000000"/>
          <w:sz w:val="31"/>
          <w:szCs w:val="31"/>
        </w:rPr>
      </w:pPr>
      <w:bookmarkStart w:id="0" w:name="_GoBack"/>
      <w:bookmarkEnd w:id="0"/>
    </w:p>
    <w:p w:rsidR="005B19A4" w:rsidRDefault="00FE35B1" w:rsidP="00B54413">
      <w:pPr>
        <w:pStyle w:val="2"/>
      </w:pPr>
      <w:r>
        <w:rPr>
          <w:rFonts w:hint="eastAsia"/>
        </w:rPr>
        <w:t>数据库表</w:t>
      </w:r>
    </w:p>
    <w:p w:rsidR="005B19A4" w:rsidRDefault="00FE35B1" w:rsidP="00B54413">
      <w:pPr>
        <w:pStyle w:val="3"/>
      </w:pPr>
      <w:bookmarkStart w:id="1" w:name="_Toc26296"/>
      <w:r>
        <w:rPr>
          <w:rFonts w:hint="eastAsia"/>
        </w:rPr>
        <w:t>数据引用</w:t>
      </w:r>
      <w:bookmarkEnd w:id="1"/>
      <w:r>
        <w:rPr>
          <w:rFonts w:hint="eastAsia"/>
        </w:rPr>
        <w:t>源表</w:t>
      </w:r>
    </w:p>
    <w:tbl>
      <w:tblPr>
        <w:tblW w:w="10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18"/>
        <w:gridCol w:w="1601"/>
        <w:gridCol w:w="737"/>
        <w:gridCol w:w="964"/>
        <w:gridCol w:w="3402"/>
      </w:tblGrid>
      <w:tr w:rsidR="005B19A4">
        <w:trPr>
          <w:jc w:val="center"/>
        </w:trPr>
        <w:tc>
          <w:tcPr>
            <w:tcW w:w="1985" w:type="dxa"/>
            <w:shd w:val="clear" w:color="auto" w:fill="D0CECE"/>
          </w:tcPr>
          <w:p w:rsidR="005B19A4" w:rsidRDefault="00FE35B1" w:rsidP="00B54413">
            <w:pPr>
              <w:rPr>
                <w:b/>
              </w:rPr>
            </w:pPr>
            <w:r>
              <w:rPr>
                <w:rFonts w:hint="eastAsia"/>
                <w:b/>
              </w:rPr>
              <w:t>表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5B19A4" w:rsidRDefault="00FE35B1" w:rsidP="00B5441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T_S_DATA_MARK_SOURCE</w:t>
            </w:r>
          </w:p>
        </w:tc>
        <w:tc>
          <w:tcPr>
            <w:tcW w:w="1701" w:type="dxa"/>
            <w:gridSpan w:val="2"/>
            <w:shd w:val="clear" w:color="auto" w:fill="D0CECE"/>
          </w:tcPr>
          <w:p w:rsidR="005B19A4" w:rsidRDefault="00FE35B1" w:rsidP="00B54413">
            <w:pPr>
              <w:rPr>
                <w:b/>
              </w:rPr>
            </w:pP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3402" w:type="dxa"/>
          </w:tcPr>
          <w:p w:rsidR="005B19A4" w:rsidRDefault="00FE35B1" w:rsidP="00B5441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数据引用</w:t>
            </w:r>
            <w:r>
              <w:rPr>
                <w:rFonts w:hint="eastAsia"/>
                <w:szCs w:val="21"/>
              </w:rPr>
              <w:t>源表</w:t>
            </w:r>
          </w:p>
        </w:tc>
      </w:tr>
      <w:tr w:rsidR="005B19A4">
        <w:trPr>
          <w:jc w:val="center"/>
        </w:trPr>
        <w:tc>
          <w:tcPr>
            <w:tcW w:w="1985" w:type="dxa"/>
            <w:shd w:val="clear" w:color="auto" w:fill="D0CECE"/>
          </w:tcPr>
          <w:p w:rsidR="005B19A4" w:rsidRDefault="00FE35B1" w:rsidP="00B54413">
            <w:pPr>
              <w:rPr>
                <w:b/>
              </w:rPr>
            </w:pPr>
            <w:r>
              <w:rPr>
                <w:b/>
              </w:rPr>
              <w:t>约束、索引</w:t>
            </w:r>
          </w:p>
        </w:tc>
        <w:tc>
          <w:tcPr>
            <w:tcW w:w="8222" w:type="dxa"/>
            <w:gridSpan w:val="5"/>
          </w:tcPr>
          <w:p w:rsidR="005B19A4" w:rsidRDefault="005B19A4" w:rsidP="00B54413">
            <w:pPr>
              <w:jc w:val="left"/>
              <w:rPr>
                <w:b/>
              </w:rPr>
            </w:pPr>
          </w:p>
        </w:tc>
      </w:tr>
      <w:tr w:rsidR="005B19A4">
        <w:trPr>
          <w:jc w:val="center"/>
        </w:trPr>
        <w:tc>
          <w:tcPr>
            <w:tcW w:w="1985" w:type="dxa"/>
            <w:shd w:val="clear" w:color="auto" w:fill="D0CECE"/>
          </w:tcPr>
          <w:p w:rsidR="005B19A4" w:rsidRDefault="00FE35B1" w:rsidP="00B54413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518" w:type="dxa"/>
            <w:shd w:val="clear" w:color="auto" w:fill="D0CECE"/>
          </w:tcPr>
          <w:p w:rsidR="005B19A4" w:rsidRDefault="00FE35B1" w:rsidP="00B5441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01" w:type="dxa"/>
            <w:shd w:val="clear" w:color="auto" w:fill="D0CECE"/>
          </w:tcPr>
          <w:p w:rsidR="005B19A4" w:rsidRDefault="00FE35B1" w:rsidP="00B5441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37" w:type="dxa"/>
            <w:shd w:val="clear" w:color="auto" w:fill="D0CECE"/>
          </w:tcPr>
          <w:p w:rsidR="005B19A4" w:rsidRDefault="00FE35B1" w:rsidP="00B54413">
            <w:pPr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64" w:type="dxa"/>
            <w:shd w:val="clear" w:color="auto" w:fill="D0CECE"/>
          </w:tcPr>
          <w:p w:rsidR="005B19A4" w:rsidRDefault="00FE35B1" w:rsidP="00B54413">
            <w:pPr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3402" w:type="dxa"/>
            <w:shd w:val="clear" w:color="auto" w:fill="D0CECE"/>
          </w:tcPr>
          <w:p w:rsidR="005B19A4" w:rsidRDefault="00FE35B1" w:rsidP="00B54413">
            <w:pPr>
              <w:rPr>
                <w:b/>
              </w:rPr>
            </w:pPr>
            <w:r>
              <w:rPr>
                <w:rFonts w:hint="eastAsia"/>
                <w:b/>
              </w:rPr>
              <w:t>备注说明</w:t>
            </w:r>
          </w:p>
        </w:tc>
      </w:tr>
      <w:tr w:rsidR="005B19A4">
        <w:trPr>
          <w:jc w:val="center"/>
        </w:trPr>
        <w:tc>
          <w:tcPr>
            <w:tcW w:w="1985" w:type="dxa"/>
          </w:tcPr>
          <w:p w:rsidR="005B19A4" w:rsidRDefault="00FE35B1" w:rsidP="00B544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C_IDEN</w:t>
            </w:r>
          </w:p>
        </w:tc>
        <w:tc>
          <w:tcPr>
            <w:tcW w:w="1518" w:type="dxa"/>
          </w:tcPr>
          <w:p w:rsidR="005B19A4" w:rsidRDefault="00FE35B1" w:rsidP="00B544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601" w:type="dxa"/>
          </w:tcPr>
          <w:p w:rsidR="005B19A4" w:rsidRDefault="00FE35B1" w:rsidP="00B544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0)</w:t>
            </w:r>
          </w:p>
        </w:tc>
        <w:tc>
          <w:tcPr>
            <w:tcW w:w="737" w:type="dxa"/>
          </w:tcPr>
          <w:p w:rsidR="005B19A4" w:rsidRDefault="00FE35B1" w:rsidP="00B544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964" w:type="dxa"/>
          </w:tcPr>
          <w:p w:rsidR="005B19A4" w:rsidRDefault="005B19A4" w:rsidP="00B5441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2" w:type="dxa"/>
          </w:tcPr>
          <w:p w:rsidR="005B19A4" w:rsidRDefault="00FE35B1" w:rsidP="00B544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主键</w:t>
            </w:r>
          </w:p>
        </w:tc>
      </w:tr>
      <w:tr w:rsidR="005B19A4">
        <w:trPr>
          <w:jc w:val="center"/>
        </w:trPr>
        <w:tc>
          <w:tcPr>
            <w:tcW w:w="1985" w:type="dxa"/>
          </w:tcPr>
          <w:p w:rsidR="005B19A4" w:rsidRDefault="00FE35B1" w:rsidP="00B544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C_SOURCE_TABLE</w:t>
            </w:r>
          </w:p>
        </w:tc>
        <w:tc>
          <w:tcPr>
            <w:tcW w:w="1518" w:type="dxa"/>
          </w:tcPr>
          <w:p w:rsidR="005B19A4" w:rsidRDefault="00FE35B1" w:rsidP="00B544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源表名</w:t>
            </w:r>
          </w:p>
        </w:tc>
        <w:tc>
          <w:tcPr>
            <w:tcW w:w="1601" w:type="dxa"/>
          </w:tcPr>
          <w:p w:rsidR="005B19A4" w:rsidRDefault="00FE35B1" w:rsidP="00B544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0)</w:t>
            </w:r>
          </w:p>
        </w:tc>
        <w:tc>
          <w:tcPr>
            <w:tcW w:w="737" w:type="dxa"/>
          </w:tcPr>
          <w:p w:rsidR="005B19A4" w:rsidRDefault="00FE35B1" w:rsidP="00B544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964" w:type="dxa"/>
          </w:tcPr>
          <w:p w:rsidR="005B19A4" w:rsidRDefault="005B19A4" w:rsidP="00B5441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2" w:type="dxa"/>
          </w:tcPr>
          <w:p w:rsidR="005B19A4" w:rsidRDefault="00FE35B1" w:rsidP="00B544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被引用表名</w:t>
            </w:r>
          </w:p>
        </w:tc>
      </w:tr>
      <w:tr w:rsidR="005B19A4">
        <w:trPr>
          <w:jc w:val="center"/>
        </w:trPr>
        <w:tc>
          <w:tcPr>
            <w:tcW w:w="1985" w:type="dxa"/>
          </w:tcPr>
          <w:p w:rsidR="005B19A4" w:rsidRDefault="00FE35B1" w:rsidP="00B544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C_SOURCE_FEILD</w:t>
            </w:r>
          </w:p>
        </w:tc>
        <w:tc>
          <w:tcPr>
            <w:tcW w:w="1518" w:type="dxa"/>
          </w:tcPr>
          <w:p w:rsidR="005B19A4" w:rsidRDefault="00FE35B1" w:rsidP="00B544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源表名称</w:t>
            </w:r>
          </w:p>
        </w:tc>
        <w:tc>
          <w:tcPr>
            <w:tcW w:w="1601" w:type="dxa"/>
          </w:tcPr>
          <w:p w:rsidR="005B19A4" w:rsidRDefault="00FE35B1" w:rsidP="00B544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VARCHAR2(50)</w:t>
            </w:r>
          </w:p>
        </w:tc>
        <w:tc>
          <w:tcPr>
            <w:tcW w:w="737" w:type="dxa"/>
          </w:tcPr>
          <w:p w:rsidR="005B19A4" w:rsidRDefault="00FE35B1" w:rsidP="00B544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964" w:type="dxa"/>
          </w:tcPr>
          <w:p w:rsidR="005B19A4" w:rsidRDefault="005B19A4" w:rsidP="00B5441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2" w:type="dxa"/>
          </w:tcPr>
          <w:p w:rsidR="005B19A4" w:rsidRDefault="00FE35B1" w:rsidP="00B544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被引用的字段名</w:t>
            </w:r>
          </w:p>
        </w:tc>
      </w:tr>
      <w:tr w:rsidR="005B19A4">
        <w:trPr>
          <w:jc w:val="center"/>
        </w:trPr>
        <w:tc>
          <w:tcPr>
            <w:tcW w:w="1985" w:type="dxa"/>
          </w:tcPr>
          <w:p w:rsidR="005B19A4" w:rsidRDefault="00FE35B1" w:rsidP="00B54413">
            <w:pPr>
              <w:rPr>
                <w:rFonts w:ascii="宋体" w:hAnsi="宋体"/>
                <w:sz w:val="18"/>
                <w:szCs w:val="18"/>
              </w:rPr>
            </w:pPr>
            <w:bookmarkStart w:id="2" w:name="OLE_LINK7"/>
            <w:r>
              <w:rPr>
                <w:rFonts w:ascii="宋体" w:hAnsi="宋体" w:hint="eastAsia"/>
                <w:sz w:val="18"/>
                <w:szCs w:val="18"/>
              </w:rPr>
              <w:t>C_READONLY_FEILDS</w:t>
            </w:r>
          </w:p>
        </w:tc>
        <w:tc>
          <w:tcPr>
            <w:tcW w:w="1518" w:type="dxa"/>
          </w:tcPr>
          <w:p w:rsidR="005B19A4" w:rsidRDefault="00FE35B1" w:rsidP="00B544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引用表字段</w:t>
            </w:r>
          </w:p>
        </w:tc>
        <w:tc>
          <w:tcPr>
            <w:tcW w:w="1601" w:type="dxa"/>
          </w:tcPr>
          <w:p w:rsidR="005B19A4" w:rsidRDefault="00FE35B1" w:rsidP="00B544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sz w:val="18"/>
                <w:szCs w:val="18"/>
              </w:rPr>
              <w:t>100</w:t>
            </w:r>
            <w:r>
              <w:rPr>
                <w:rFonts w:ascii="宋体" w:hAnsi="宋体" w:hint="eastAsia"/>
                <w:sz w:val="18"/>
                <w:szCs w:val="18"/>
              </w:rPr>
              <w:t>0)</w:t>
            </w:r>
          </w:p>
        </w:tc>
        <w:tc>
          <w:tcPr>
            <w:tcW w:w="737" w:type="dxa"/>
          </w:tcPr>
          <w:p w:rsidR="005B19A4" w:rsidRDefault="00FE35B1" w:rsidP="00B544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964" w:type="dxa"/>
          </w:tcPr>
          <w:p w:rsidR="005B19A4" w:rsidRDefault="005B19A4" w:rsidP="00B5441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2" w:type="dxa"/>
          </w:tcPr>
          <w:p w:rsidR="005B19A4" w:rsidRDefault="00FE35B1" w:rsidP="00B5441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被引用后只读的字段</w:t>
            </w:r>
          </w:p>
        </w:tc>
      </w:tr>
    </w:tbl>
    <w:bookmarkEnd w:id="2"/>
    <w:p w:rsidR="005B19A4" w:rsidRDefault="00FE35B1" w:rsidP="00B54413">
      <w:pPr>
        <w:pStyle w:val="3"/>
      </w:pPr>
      <w:r>
        <w:rPr>
          <w:rFonts w:hint="eastAsia"/>
        </w:rPr>
        <w:lastRenderedPageBreak/>
        <w:t>数据引用目标表</w:t>
      </w:r>
    </w:p>
    <w:tbl>
      <w:tblPr>
        <w:tblW w:w="10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18"/>
        <w:gridCol w:w="1601"/>
        <w:gridCol w:w="737"/>
        <w:gridCol w:w="964"/>
        <w:gridCol w:w="3402"/>
      </w:tblGrid>
      <w:tr w:rsidR="005B19A4">
        <w:trPr>
          <w:jc w:val="center"/>
        </w:trPr>
        <w:tc>
          <w:tcPr>
            <w:tcW w:w="1985" w:type="dxa"/>
            <w:shd w:val="clear" w:color="auto" w:fill="D0CECE"/>
          </w:tcPr>
          <w:p w:rsidR="005B19A4" w:rsidRDefault="00FE35B1">
            <w:pPr>
              <w:rPr>
                <w:b/>
              </w:rPr>
            </w:pPr>
            <w:r>
              <w:rPr>
                <w:rFonts w:hint="eastAsia"/>
                <w:b/>
              </w:rPr>
              <w:t>表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5B19A4" w:rsidRDefault="00FE35B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T_S_DATA_MARK_</w:t>
            </w:r>
            <w:r>
              <w:rPr>
                <w:rFonts w:hint="eastAsia"/>
                <w:szCs w:val="21"/>
              </w:rPr>
              <w:t>TARGET</w:t>
            </w:r>
          </w:p>
        </w:tc>
        <w:tc>
          <w:tcPr>
            <w:tcW w:w="1701" w:type="dxa"/>
            <w:gridSpan w:val="2"/>
            <w:shd w:val="clear" w:color="auto" w:fill="D0CECE"/>
          </w:tcPr>
          <w:p w:rsidR="005B19A4" w:rsidRDefault="00FE35B1">
            <w:pPr>
              <w:rPr>
                <w:b/>
              </w:rPr>
            </w:pP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3402" w:type="dxa"/>
          </w:tcPr>
          <w:p w:rsidR="005B19A4" w:rsidRDefault="00FE35B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数据引用</w:t>
            </w:r>
            <w:r>
              <w:rPr>
                <w:rFonts w:hint="eastAsia"/>
                <w:szCs w:val="21"/>
              </w:rPr>
              <w:t>目标</w:t>
            </w:r>
            <w:r>
              <w:rPr>
                <w:rFonts w:hint="eastAsia"/>
                <w:szCs w:val="21"/>
              </w:rPr>
              <w:t>表</w:t>
            </w:r>
          </w:p>
        </w:tc>
      </w:tr>
      <w:tr w:rsidR="005B19A4">
        <w:trPr>
          <w:jc w:val="center"/>
        </w:trPr>
        <w:tc>
          <w:tcPr>
            <w:tcW w:w="1985" w:type="dxa"/>
            <w:shd w:val="clear" w:color="auto" w:fill="D0CECE"/>
          </w:tcPr>
          <w:p w:rsidR="005B19A4" w:rsidRDefault="00FE35B1">
            <w:pPr>
              <w:rPr>
                <w:b/>
              </w:rPr>
            </w:pPr>
            <w:r>
              <w:rPr>
                <w:b/>
              </w:rPr>
              <w:t>约束、索引</w:t>
            </w:r>
          </w:p>
        </w:tc>
        <w:tc>
          <w:tcPr>
            <w:tcW w:w="8222" w:type="dxa"/>
            <w:gridSpan w:val="5"/>
          </w:tcPr>
          <w:p w:rsidR="005B19A4" w:rsidRDefault="005B19A4">
            <w:pPr>
              <w:jc w:val="left"/>
              <w:rPr>
                <w:b/>
              </w:rPr>
            </w:pPr>
          </w:p>
        </w:tc>
      </w:tr>
      <w:tr w:rsidR="005B19A4">
        <w:trPr>
          <w:jc w:val="center"/>
        </w:trPr>
        <w:tc>
          <w:tcPr>
            <w:tcW w:w="1985" w:type="dxa"/>
            <w:shd w:val="clear" w:color="auto" w:fill="D0CECE"/>
          </w:tcPr>
          <w:p w:rsidR="005B19A4" w:rsidRDefault="00FE35B1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518" w:type="dxa"/>
            <w:shd w:val="clear" w:color="auto" w:fill="D0CECE"/>
          </w:tcPr>
          <w:p w:rsidR="005B19A4" w:rsidRDefault="00FE35B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01" w:type="dxa"/>
            <w:shd w:val="clear" w:color="auto" w:fill="D0CECE"/>
          </w:tcPr>
          <w:p w:rsidR="005B19A4" w:rsidRDefault="00FE35B1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37" w:type="dxa"/>
            <w:shd w:val="clear" w:color="auto" w:fill="D0CECE"/>
          </w:tcPr>
          <w:p w:rsidR="005B19A4" w:rsidRDefault="00FE35B1">
            <w:pPr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64" w:type="dxa"/>
            <w:shd w:val="clear" w:color="auto" w:fill="D0CECE"/>
          </w:tcPr>
          <w:p w:rsidR="005B19A4" w:rsidRDefault="00FE35B1">
            <w:pPr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3402" w:type="dxa"/>
            <w:shd w:val="clear" w:color="auto" w:fill="D0CECE"/>
          </w:tcPr>
          <w:p w:rsidR="005B19A4" w:rsidRDefault="00FE35B1">
            <w:pPr>
              <w:rPr>
                <w:b/>
              </w:rPr>
            </w:pPr>
            <w:r>
              <w:rPr>
                <w:rFonts w:hint="eastAsia"/>
                <w:b/>
              </w:rPr>
              <w:t>备注说明</w:t>
            </w:r>
          </w:p>
        </w:tc>
      </w:tr>
      <w:tr w:rsidR="005B19A4">
        <w:trPr>
          <w:jc w:val="center"/>
        </w:trPr>
        <w:tc>
          <w:tcPr>
            <w:tcW w:w="1985" w:type="dxa"/>
          </w:tcPr>
          <w:p w:rsidR="005B19A4" w:rsidRDefault="00FE35B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C_IDEN</w:t>
            </w:r>
          </w:p>
        </w:tc>
        <w:tc>
          <w:tcPr>
            <w:tcW w:w="1518" w:type="dxa"/>
          </w:tcPr>
          <w:p w:rsidR="005B19A4" w:rsidRDefault="00FE35B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601" w:type="dxa"/>
          </w:tcPr>
          <w:p w:rsidR="005B19A4" w:rsidRDefault="00FE35B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0)</w:t>
            </w:r>
          </w:p>
        </w:tc>
        <w:tc>
          <w:tcPr>
            <w:tcW w:w="737" w:type="dxa"/>
          </w:tcPr>
          <w:p w:rsidR="005B19A4" w:rsidRDefault="00FE35B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964" w:type="dxa"/>
          </w:tcPr>
          <w:p w:rsidR="005B19A4" w:rsidRDefault="005B19A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2" w:type="dxa"/>
          </w:tcPr>
          <w:p w:rsidR="005B19A4" w:rsidRDefault="00FE35B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主键</w:t>
            </w:r>
          </w:p>
        </w:tc>
      </w:tr>
      <w:tr w:rsidR="005B19A4">
        <w:trPr>
          <w:jc w:val="center"/>
        </w:trPr>
        <w:tc>
          <w:tcPr>
            <w:tcW w:w="1985" w:type="dxa"/>
          </w:tcPr>
          <w:p w:rsidR="005B19A4" w:rsidRDefault="00FE35B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C_</w:t>
            </w:r>
            <w:r>
              <w:rPr>
                <w:rFonts w:ascii="宋体" w:hAnsi="宋体" w:hint="eastAsia"/>
                <w:sz w:val="18"/>
                <w:szCs w:val="18"/>
              </w:rPr>
              <w:t>DMS_ID</w:t>
            </w:r>
          </w:p>
        </w:tc>
        <w:tc>
          <w:tcPr>
            <w:tcW w:w="1518" w:type="dxa"/>
          </w:tcPr>
          <w:p w:rsidR="005B19A4" w:rsidRDefault="00FE35B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源表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601" w:type="dxa"/>
          </w:tcPr>
          <w:p w:rsidR="005B19A4" w:rsidRDefault="00FE35B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0)</w:t>
            </w:r>
          </w:p>
        </w:tc>
        <w:tc>
          <w:tcPr>
            <w:tcW w:w="737" w:type="dxa"/>
          </w:tcPr>
          <w:p w:rsidR="005B19A4" w:rsidRDefault="00FE35B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964" w:type="dxa"/>
          </w:tcPr>
          <w:p w:rsidR="005B19A4" w:rsidRDefault="005B19A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2" w:type="dxa"/>
          </w:tcPr>
          <w:p w:rsidR="005B19A4" w:rsidRDefault="00FE35B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被引用的来源表的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</w:tr>
      <w:tr w:rsidR="005B19A4">
        <w:trPr>
          <w:jc w:val="center"/>
        </w:trPr>
        <w:tc>
          <w:tcPr>
            <w:tcW w:w="1985" w:type="dxa"/>
          </w:tcPr>
          <w:p w:rsidR="005B19A4" w:rsidRDefault="00FE35B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C_</w:t>
            </w:r>
            <w:r>
              <w:rPr>
                <w:rFonts w:ascii="宋体" w:hAnsi="宋体" w:hint="eastAsia"/>
                <w:sz w:val="18"/>
                <w:szCs w:val="18"/>
              </w:rPr>
              <w:t>TARGET_TABLE</w:t>
            </w:r>
          </w:p>
        </w:tc>
        <w:tc>
          <w:tcPr>
            <w:tcW w:w="1518" w:type="dxa"/>
          </w:tcPr>
          <w:p w:rsidR="005B19A4" w:rsidRDefault="00FE35B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引用表名</w:t>
            </w:r>
          </w:p>
        </w:tc>
        <w:tc>
          <w:tcPr>
            <w:tcW w:w="1601" w:type="dxa"/>
          </w:tcPr>
          <w:p w:rsidR="005B19A4" w:rsidRDefault="00FE35B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VARCHAR2(50)</w:t>
            </w:r>
          </w:p>
        </w:tc>
        <w:tc>
          <w:tcPr>
            <w:tcW w:w="737" w:type="dxa"/>
          </w:tcPr>
          <w:p w:rsidR="005B19A4" w:rsidRDefault="00FE35B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964" w:type="dxa"/>
          </w:tcPr>
          <w:p w:rsidR="005B19A4" w:rsidRDefault="005B19A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2" w:type="dxa"/>
          </w:tcPr>
          <w:p w:rsidR="005B19A4" w:rsidRDefault="00FE35B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引用表的表名</w:t>
            </w:r>
          </w:p>
        </w:tc>
      </w:tr>
      <w:tr w:rsidR="005B19A4">
        <w:trPr>
          <w:jc w:val="center"/>
        </w:trPr>
        <w:tc>
          <w:tcPr>
            <w:tcW w:w="1985" w:type="dxa"/>
          </w:tcPr>
          <w:p w:rsidR="005B19A4" w:rsidRDefault="00FE35B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C_</w:t>
            </w:r>
            <w:r>
              <w:rPr>
                <w:rFonts w:ascii="宋体" w:hAnsi="宋体" w:hint="eastAsia"/>
                <w:sz w:val="18"/>
                <w:szCs w:val="18"/>
              </w:rPr>
              <w:t>TARGET_FEILD</w:t>
            </w:r>
          </w:p>
        </w:tc>
        <w:tc>
          <w:tcPr>
            <w:tcW w:w="1518" w:type="dxa"/>
          </w:tcPr>
          <w:p w:rsidR="005B19A4" w:rsidRDefault="00FE35B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引用表字段</w:t>
            </w:r>
          </w:p>
        </w:tc>
        <w:tc>
          <w:tcPr>
            <w:tcW w:w="1601" w:type="dxa"/>
          </w:tcPr>
          <w:p w:rsidR="005B19A4" w:rsidRDefault="00FE35B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0)</w:t>
            </w:r>
          </w:p>
        </w:tc>
        <w:tc>
          <w:tcPr>
            <w:tcW w:w="737" w:type="dxa"/>
          </w:tcPr>
          <w:p w:rsidR="005B19A4" w:rsidRDefault="00FE35B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964" w:type="dxa"/>
          </w:tcPr>
          <w:p w:rsidR="005B19A4" w:rsidRDefault="005B19A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2" w:type="dxa"/>
          </w:tcPr>
          <w:p w:rsidR="005B19A4" w:rsidRDefault="00FE35B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引用表的字段</w:t>
            </w:r>
          </w:p>
        </w:tc>
      </w:tr>
    </w:tbl>
    <w:p w:rsidR="005B19A4" w:rsidRDefault="005B19A4"/>
    <w:p w:rsidR="005B19A4" w:rsidRDefault="005B19A4"/>
    <w:sectPr w:rsidR="005B1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5B1" w:rsidRDefault="00FE35B1" w:rsidP="00B54413">
      <w:r>
        <w:separator/>
      </w:r>
    </w:p>
  </w:endnote>
  <w:endnote w:type="continuationSeparator" w:id="0">
    <w:p w:rsidR="00FE35B1" w:rsidRDefault="00FE35B1" w:rsidP="00B54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5B1" w:rsidRDefault="00FE35B1" w:rsidP="00B54413">
      <w:r>
        <w:separator/>
      </w:r>
    </w:p>
  </w:footnote>
  <w:footnote w:type="continuationSeparator" w:id="0">
    <w:p w:rsidR="00FE35B1" w:rsidRDefault="00FE35B1" w:rsidP="00B54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F4F24"/>
    <w:multiLevelType w:val="hybridMultilevel"/>
    <w:tmpl w:val="B1A6C7B8"/>
    <w:lvl w:ilvl="0" w:tplc="25521BE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F618C0"/>
    <w:multiLevelType w:val="hybridMultilevel"/>
    <w:tmpl w:val="AA20F75E"/>
    <w:lvl w:ilvl="0" w:tplc="0CB4A02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2F3E63"/>
    <w:multiLevelType w:val="singleLevel"/>
    <w:tmpl w:val="5A2F3E6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A2F905E"/>
    <w:multiLevelType w:val="multilevel"/>
    <w:tmpl w:val="5A2F905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C07"/>
    <w:rsid w:val="00041C7F"/>
    <w:rsid w:val="00162754"/>
    <w:rsid w:val="00172A27"/>
    <w:rsid w:val="001C0F90"/>
    <w:rsid w:val="00294760"/>
    <w:rsid w:val="002C036D"/>
    <w:rsid w:val="00317162"/>
    <w:rsid w:val="003173C0"/>
    <w:rsid w:val="003A431B"/>
    <w:rsid w:val="003A7938"/>
    <w:rsid w:val="003B5482"/>
    <w:rsid w:val="0042264E"/>
    <w:rsid w:val="004235D1"/>
    <w:rsid w:val="0044271C"/>
    <w:rsid w:val="0044703D"/>
    <w:rsid w:val="00463816"/>
    <w:rsid w:val="004726E4"/>
    <w:rsid w:val="004B434F"/>
    <w:rsid w:val="004B69EB"/>
    <w:rsid w:val="005239EB"/>
    <w:rsid w:val="005621FF"/>
    <w:rsid w:val="00571666"/>
    <w:rsid w:val="005A2180"/>
    <w:rsid w:val="005B19A4"/>
    <w:rsid w:val="005F1F9F"/>
    <w:rsid w:val="0060292E"/>
    <w:rsid w:val="00602D14"/>
    <w:rsid w:val="00680E71"/>
    <w:rsid w:val="006C6C6B"/>
    <w:rsid w:val="00752BB4"/>
    <w:rsid w:val="00756FBF"/>
    <w:rsid w:val="00812995"/>
    <w:rsid w:val="008505BE"/>
    <w:rsid w:val="008F19AB"/>
    <w:rsid w:val="008F45B0"/>
    <w:rsid w:val="00951DFF"/>
    <w:rsid w:val="00970EA8"/>
    <w:rsid w:val="009731B9"/>
    <w:rsid w:val="009A6E1D"/>
    <w:rsid w:val="00A24FAD"/>
    <w:rsid w:val="00A32867"/>
    <w:rsid w:val="00A32D35"/>
    <w:rsid w:val="00A472CF"/>
    <w:rsid w:val="00AD3D9F"/>
    <w:rsid w:val="00AD723B"/>
    <w:rsid w:val="00B54413"/>
    <w:rsid w:val="00B67530"/>
    <w:rsid w:val="00BC0D78"/>
    <w:rsid w:val="00BF4300"/>
    <w:rsid w:val="00C87FAE"/>
    <w:rsid w:val="00CC7F55"/>
    <w:rsid w:val="00DB19EE"/>
    <w:rsid w:val="00DE1453"/>
    <w:rsid w:val="00EC57BC"/>
    <w:rsid w:val="00FE35B1"/>
    <w:rsid w:val="015F0625"/>
    <w:rsid w:val="03827817"/>
    <w:rsid w:val="0A927001"/>
    <w:rsid w:val="0E930CE9"/>
    <w:rsid w:val="110529BE"/>
    <w:rsid w:val="120E7D00"/>
    <w:rsid w:val="12CA3D67"/>
    <w:rsid w:val="141A3B0F"/>
    <w:rsid w:val="14DA26CC"/>
    <w:rsid w:val="15416D17"/>
    <w:rsid w:val="1A8F2146"/>
    <w:rsid w:val="1B4877A4"/>
    <w:rsid w:val="1BEF26F8"/>
    <w:rsid w:val="206A729B"/>
    <w:rsid w:val="22185133"/>
    <w:rsid w:val="27604EDE"/>
    <w:rsid w:val="2AAB216F"/>
    <w:rsid w:val="2C0E4633"/>
    <w:rsid w:val="2D4E6559"/>
    <w:rsid w:val="2D9C694B"/>
    <w:rsid w:val="316B1573"/>
    <w:rsid w:val="33363181"/>
    <w:rsid w:val="37ED3DBB"/>
    <w:rsid w:val="38D238AA"/>
    <w:rsid w:val="39BE696F"/>
    <w:rsid w:val="3A695428"/>
    <w:rsid w:val="3CBA21CA"/>
    <w:rsid w:val="3EA5571A"/>
    <w:rsid w:val="3FFB4AB1"/>
    <w:rsid w:val="4446128F"/>
    <w:rsid w:val="44941281"/>
    <w:rsid w:val="457C05E8"/>
    <w:rsid w:val="460F12DD"/>
    <w:rsid w:val="47FD7D18"/>
    <w:rsid w:val="48AE1514"/>
    <w:rsid w:val="4985692F"/>
    <w:rsid w:val="4A841112"/>
    <w:rsid w:val="4AAF3AF7"/>
    <w:rsid w:val="4BC20EC4"/>
    <w:rsid w:val="4DA95584"/>
    <w:rsid w:val="4DD76F48"/>
    <w:rsid w:val="4E112E0F"/>
    <w:rsid w:val="4FC21359"/>
    <w:rsid w:val="526B5FD5"/>
    <w:rsid w:val="552C20B0"/>
    <w:rsid w:val="55D75691"/>
    <w:rsid w:val="5AB85F3E"/>
    <w:rsid w:val="5ABC57B6"/>
    <w:rsid w:val="5C613EEE"/>
    <w:rsid w:val="5D111202"/>
    <w:rsid w:val="5D215073"/>
    <w:rsid w:val="5F125798"/>
    <w:rsid w:val="60391EDD"/>
    <w:rsid w:val="646A0167"/>
    <w:rsid w:val="64FD357C"/>
    <w:rsid w:val="654750CD"/>
    <w:rsid w:val="661F3581"/>
    <w:rsid w:val="66CE62BC"/>
    <w:rsid w:val="694909C9"/>
    <w:rsid w:val="6CD9623F"/>
    <w:rsid w:val="6EB65726"/>
    <w:rsid w:val="70460FA6"/>
    <w:rsid w:val="7353603E"/>
    <w:rsid w:val="7595463B"/>
    <w:rsid w:val="79275FD0"/>
    <w:rsid w:val="799305C5"/>
    <w:rsid w:val="7B98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C20D9BB-DF51-42F1-868F-60CFC8EC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B54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5441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B54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5441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rsid w:val="00EC57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10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huangsq</dc:creator>
  <cp:lastModifiedBy>huangsq</cp:lastModifiedBy>
  <cp:revision>49</cp:revision>
  <dcterms:created xsi:type="dcterms:W3CDTF">2017-12-06T13:22:00Z</dcterms:created>
  <dcterms:modified xsi:type="dcterms:W3CDTF">2017-12-12T13:21:00Z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