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7A7A"/>
          <w:sz w:val="64"/>
          <w:szCs w:val="64"/>
        </w:rPr>
        <w:t xml:space="preserve">PILATES &amp; MOMMY</w:t>
      </w:r>
    </w:p>
    <w:p>
      <w:pPr>
        <w:spacing w:after="120" w:before="0"/>
        <w:jc w:val="center"/>
      </w:pPr>
      <w:r>
        <w:rPr>
          <w:rFonts w:ascii="Arial" w:cs="Arial" w:eastAsia="Arial" w:hAnsi="Arial"/>
          <w:b/>
          <w:bCs/>
          <w:color w:val="5A8A5A"/>
          <w:sz w:val="48"/>
          <w:szCs w:val="48"/>
        </w:rPr>
        <w:t xml:space="preserve">CERTIFICATION</w:t>
      </w:r>
    </w:p>
    <w:p>
      <w:pPr>
        <w:spacing w:after="480" w:before="0"/>
        <w:jc w:val="center"/>
      </w:pPr>
      <w:r>
        <w:rPr>
          <w:rFonts w:ascii="Arial" w:cs="Arial" w:eastAsia="Arial" w:hAnsi="Arial"/>
          <w:i/>
          <w:iCs/>
          <w:color w:val="555555"/>
          <w:sz w:val="28"/>
          <w:szCs w:val="28"/>
        </w:rPr>
        <w:t xml:space="preserve">Postnatal Specialist &amp; Mommy &amp; Me Instructor Track</w:t>
      </w:r>
    </w:p>
    <w:p>
      <w:pPr>
        <w:spacing w:after="120" w:before="480"/>
        <w:jc w:val="center"/>
      </w:pPr>
      <w:r>
        <w:rPr>
          <w:rFonts w:ascii="Arial" w:cs="Arial" w:eastAsia="Arial" w:hAnsi="Arial"/>
          <w:b/>
          <w:bCs/>
          <w:color w:val="555555"/>
          <w:sz w:val="24"/>
          <w:szCs w:val="24"/>
        </w:rPr>
        <w:t xml:space="preserve">INSTRUCTOR TRAINING MANUAL</w:t>
      </w:r>
    </w:p>
    <w:p>
      <w:pPr>
        <w:spacing w:after="2880" w:before="0"/>
        <w:jc w:val="center"/>
      </w:pPr>
      <w:r>
        <w:rPr>
          <w:rFonts w:ascii="Arial" w:cs="Arial" w:eastAsia="Arial" w:hAnsi="Arial"/>
          <w:color w:val="777777"/>
          <w:sz w:val="22"/>
          <w:szCs w:val="22"/>
        </w:rPr>
        <w:t xml:space="preserve">Developed by Dr. Nicole Bishop | Smart Sanctuary | Columbia, SC</w:t>
      </w:r>
    </w:p>
    <w:p>
      <w:r>
        <w:br w:type="page"/>
      </w:r>
    </w:p>
    <w:p>
      <w:pPr>
        <w:pStyle w:val="Heading1"/>
        <w:spacing w:after="120" w:before="360"/>
      </w:pPr>
      <w:r>
        <w:rPr>
          <w:rFonts w:ascii="Arial" w:cs="Arial" w:eastAsia="Arial" w:hAnsi="Arial"/>
          <w:b/>
          <w:bCs/>
          <w:color w:val="1A7A7A"/>
          <w:sz w:val="32"/>
          <w:szCs w:val="32"/>
        </w:rPr>
        <w:t xml:space="preserve">Program Overview</w:t>
      </w:r>
    </w:p>
    <w:p>
      <w:pPr>
        <w:pBdr>
          <w:bottom w:val="single" w:color="1A7A7A" w:sz="4" w:space="1"/>
        </w:pBdr>
        <w:spacing w:after="120" w:before="120"/>
      </w:pPr>
      <w:r>
        <w:t xml:space="preserve"/>
      </w:r>
    </w:p>
    <w:p>
      <w:pPr>
        <w:spacing w:after="60" w:before="60"/>
      </w:pPr>
      <w:r>
        <w:rPr>
          <w:rFonts w:ascii="Arial" w:cs="Arial" w:eastAsia="Arial" w:hAnsi="Arial"/>
          <w:sz w:val="22"/>
          <w:szCs w:val="22"/>
        </w:rPr>
        <w:t xml:space="preserve">The Pilates &amp; Mommy Certification is a comprehensive training program for certified Pilates instructors seeking to add a postnatal and Mommy &amp; Me specialization to their practice. This program is built on 15+ years of real-world methodology developed and tested across multiple markets, and is the only certification of its kind that combines postnatal rehabilitation science with a fully developed Mommy &amp; Me class system — including a complete physical kit, infant developmental curriculum, and class operations framework.</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For Certified Pilates Instructors | Postnatal Specialist + Mommy &amp; Me Track</w:t>
      </w:r>
    </w:p>
    <w:p>
      <w:pPr>
        <w:pStyle w:val="ListParagraph"/>
        <w:numPr>
          <w:ilvl w:val="0"/>
          <w:numId w:val="2"/>
        </w:numPr>
        <w:spacing w:after="40" w:before="40"/>
      </w:pPr>
      <w:r>
        <w:rPr>
          <w:rFonts w:ascii="Arial" w:cs="Arial" w:eastAsia="Arial" w:hAnsi="Arial"/>
          <w:b w:val="false"/>
          <w:bCs w:val="false"/>
          <w:sz w:val="22"/>
          <w:szCs w:val="22"/>
        </w:rPr>
        <w:t xml:space="preserve">Self-paced hybrid — video demonstrations, written content, practical assignments</w:t>
      </w:r>
    </w:p>
    <w:p>
      <w:pPr>
        <w:pStyle w:val="ListParagraph"/>
        <w:numPr>
          <w:ilvl w:val="0"/>
          <w:numId w:val="2"/>
        </w:numPr>
        <w:spacing w:after="40" w:before="40"/>
      </w:pPr>
      <w:r>
        <w:rPr>
          <w:rFonts w:ascii="Arial" w:cs="Arial" w:eastAsia="Arial" w:hAnsi="Arial"/>
          <w:b w:val="false"/>
          <w:bCs w:val="false"/>
          <w:sz w:val="22"/>
          <w:szCs w:val="22"/>
        </w:rPr>
        <w:t xml:space="preserve">12 modules | Estimated 20–25 hours total learning time</w:t>
      </w:r>
    </w:p>
    <w:p>
      <w:pPr>
        <w:pStyle w:val="ListParagraph"/>
        <w:numPr>
          <w:ilvl w:val="0"/>
          <w:numId w:val="2"/>
        </w:numPr>
        <w:spacing w:after="40" w:before="40"/>
      </w:pPr>
      <w:r>
        <w:rPr>
          <w:rFonts w:ascii="Arial" w:cs="Arial" w:eastAsia="Arial" w:hAnsi="Arial"/>
          <w:b w:val="false"/>
          <w:bCs w:val="false"/>
          <w:sz w:val="22"/>
          <w:szCs w:val="22"/>
        </w:rPr>
        <w:t xml:space="preserve">Classes cover infants 3 months through toddlers 3 years</w:t>
      </w:r>
    </w:p>
    <w:p>
      <w:pPr>
        <w:pStyle w:val="ListParagraph"/>
        <w:numPr>
          <w:ilvl w:val="0"/>
          <w:numId w:val="2"/>
        </w:numPr>
        <w:spacing w:after="40" w:before="40"/>
      </w:pPr>
      <w:r>
        <w:rPr>
          <w:rFonts w:ascii="Arial" w:cs="Arial" w:eastAsia="Arial" w:hAnsi="Arial"/>
          <w:b w:val="false"/>
          <w:bCs w:val="false"/>
          <w:sz w:val="22"/>
          <w:szCs w:val="22"/>
        </w:rPr>
        <w:t xml:space="preserve">Includes complete physical Instructor Kit shipped upon certification</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What You Will Be Able to Do</w:t>
      </w:r>
    </w:p>
    <w:p>
      <w:pPr>
        <w:pStyle w:val="ListParagraph"/>
        <w:numPr>
          <w:ilvl w:val="0"/>
          <w:numId w:val="2"/>
        </w:numPr>
        <w:spacing w:after="40" w:before="40"/>
      </w:pPr>
      <w:r>
        <w:rPr>
          <w:rFonts w:ascii="Arial" w:cs="Arial" w:eastAsia="Arial" w:hAnsi="Arial"/>
          <w:b w:val="false"/>
          <w:bCs w:val="false"/>
          <w:sz w:val="22"/>
          <w:szCs w:val="22"/>
        </w:rPr>
        <w:t xml:space="preserve">Safely and effectively teach postnatal Pilates to clients from 6 weeks through 12+ months postpartum</w:t>
      </w:r>
    </w:p>
    <w:p>
      <w:pPr>
        <w:pStyle w:val="ListParagraph"/>
        <w:numPr>
          <w:ilvl w:val="0"/>
          <w:numId w:val="2"/>
        </w:numPr>
        <w:spacing w:after="40" w:before="40"/>
      </w:pPr>
      <w:r>
        <w:rPr>
          <w:rFonts w:ascii="Arial" w:cs="Arial" w:eastAsia="Arial" w:hAnsi="Arial"/>
          <w:b w:val="false"/>
          <w:bCs w:val="false"/>
          <w:sz w:val="22"/>
          <w:szCs w:val="22"/>
        </w:rPr>
        <w:t xml:space="preserve">Run a structured, developmentally intentional Mommy &amp; Me Pilates class for babies 3 months through age 3</w:t>
      </w:r>
    </w:p>
    <w:p>
      <w:pPr>
        <w:pStyle w:val="ListParagraph"/>
        <w:numPr>
          <w:ilvl w:val="0"/>
          <w:numId w:val="2"/>
        </w:numPr>
        <w:spacing w:after="40" w:before="40"/>
      </w:pPr>
      <w:r>
        <w:rPr>
          <w:rFonts w:ascii="Arial" w:cs="Arial" w:eastAsia="Arial" w:hAnsi="Arial"/>
          <w:b w:val="false"/>
          <w:bCs w:val="false"/>
          <w:sz w:val="22"/>
          <w:szCs w:val="22"/>
        </w:rPr>
        <w:t xml:space="preserve">Assess and address diastasis recti, pelvic floor dysfunction, and anterior chain tension</w:t>
      </w:r>
    </w:p>
    <w:p>
      <w:pPr>
        <w:pStyle w:val="ListParagraph"/>
        <w:numPr>
          <w:ilvl w:val="0"/>
          <w:numId w:val="2"/>
        </w:numPr>
        <w:spacing w:after="40" w:before="40"/>
      </w:pPr>
      <w:r>
        <w:rPr>
          <w:rFonts w:ascii="Arial" w:cs="Arial" w:eastAsia="Arial" w:hAnsi="Arial"/>
          <w:b w:val="false"/>
          <w:bCs w:val="false"/>
          <w:sz w:val="22"/>
          <w:szCs w:val="22"/>
        </w:rPr>
        <w:t xml:space="preserve">Guide infant massage and teach parents the developmental rationale behind each technique</w:t>
      </w:r>
    </w:p>
    <w:p>
      <w:pPr>
        <w:pStyle w:val="ListParagraph"/>
        <w:numPr>
          <w:ilvl w:val="0"/>
          <w:numId w:val="2"/>
        </w:numPr>
        <w:spacing w:after="40" w:before="40"/>
      </w:pPr>
      <w:r>
        <w:rPr>
          <w:rFonts w:ascii="Arial" w:cs="Arial" w:eastAsia="Arial" w:hAnsi="Arial"/>
          <w:b w:val="false"/>
          <w:bCs w:val="false"/>
          <w:sz w:val="22"/>
          <w:szCs w:val="22"/>
        </w:rPr>
        <w:t xml:space="preserve">Set up, operate, and market a Pilates &amp; Mommy class from any appropriate space</w:t>
      </w:r>
    </w:p>
    <w:p>
      <w:pPr>
        <w:pStyle w:val="ListParagraph"/>
        <w:numPr>
          <w:ilvl w:val="0"/>
          <w:numId w:val="2"/>
        </w:numPr>
        <w:spacing w:after="40" w:before="40"/>
      </w:pPr>
      <w:r>
        <w:rPr>
          <w:rFonts w:ascii="Arial" w:cs="Arial" w:eastAsia="Arial" w:hAnsi="Arial"/>
          <w:b w:val="false"/>
          <w:bCs w:val="false"/>
          <w:sz w:val="22"/>
          <w:szCs w:val="22"/>
        </w:rPr>
        <w:t xml:space="preserve">Build a referral network with OBs, midwives, doulas, and pelvic floor PTs</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Certification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Modules</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Complete all 12 modules and pass each module quiz</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Practicals</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Submit 2 practical assessments: a 20-min teaching video + written program plan</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Final Exam</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Pass 50-question final covering physiology, assessment, programming &amp; operations</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CECs</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Approved for 20 Continuing Education Credits with most major Pilates associations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7A7A"/>
          <w:sz w:val="32"/>
          <w:szCs w:val="32"/>
        </w:rPr>
        <w:t xml:space="preserve">The Class Space: Requirements &amp; Setup</w:t>
      </w:r>
    </w:p>
    <w:p>
      <w:pPr>
        <w:pBdr>
          <w:bottom w:val="single" w:color="1A7A7A" w:sz="4" w:space="1"/>
        </w:pBdr>
        <w:spacing w:after="120" w:before="120"/>
      </w:pPr>
      <w:r>
        <w:t xml:space="preserve"/>
      </w:r>
    </w:p>
    <w:p>
      <w:pPr>
        <w:spacing w:after="60" w:before="60"/>
      </w:pPr>
      <w:r>
        <w:rPr>
          <w:rFonts w:ascii="Arial" w:cs="Arial" w:eastAsia="Arial" w:hAnsi="Arial"/>
          <w:sz w:val="22"/>
          <w:szCs w:val="22"/>
        </w:rPr>
        <w:t xml:space="preserve">The Pilates &amp; Mommy class environment is fundamentally different from a standard Pilates studio. The space must be designed around the safety and comfort of infants and toddlers first — and the workout second. This is non-negotiable.</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Space Requirements</w:t>
      </w:r>
    </w:p>
    <w:p>
      <w:pPr>
        <w:spacing w:after="80" w:before="200"/>
      </w:pPr>
      <w:r>
        <w:rPr>
          <w:rFonts w:ascii="Arial" w:cs="Arial" w:eastAsia="Arial" w:hAnsi="Arial"/>
          <w:b/>
          <w:bCs/>
          <w:color w:val="333333"/>
          <w:sz w:val="22"/>
          <w:szCs w:val="22"/>
        </w:rPr>
        <w:t xml:space="preserve">If You Own or Have Dedicated Access to a Space</w:t>
      </w:r>
    </w:p>
    <w:p>
      <w:pPr>
        <w:spacing w:after="60" w:before="60"/>
      </w:pPr>
      <w:r>
        <w:rPr>
          <w:rFonts w:ascii="Arial" w:cs="Arial" w:eastAsia="Arial" w:hAnsi="Arial"/>
          <w:sz w:val="22"/>
          <w:szCs w:val="22"/>
        </w:rPr>
        <w:t xml:space="preserve">Ideal setup: an outdoor or indoor space free of fixed apparatus, weights, or equipment that could injure a mobile infant or toddler. The Smart Sanctuary model — a home studio with a dedicated outdoor area — is the prototype. Outdoor seasonal classes (spring through fall) work beautifully because space is open, air is fresh, and the environment itself is stimulating for babies.</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If You Are Renting a Space</w:t>
      </w:r>
    </w:p>
    <w:p>
      <w:pPr>
        <w:spacing w:after="60" w:before="60"/>
      </w:pPr>
      <w:r>
        <w:rPr>
          <w:rFonts w:ascii="Arial" w:cs="Arial" w:eastAsia="Arial" w:hAnsi="Arial"/>
          <w:sz w:val="22"/>
          <w:szCs w:val="22"/>
        </w:rPr>
        <w:t xml:space="preserve">When renting, you must select a space that meets all of the following criteria:</w:t>
      </w:r>
    </w:p>
    <w:p>
      <w:pPr>
        <w:pStyle w:val="ListParagraph"/>
        <w:numPr>
          <w:ilvl w:val="0"/>
          <w:numId w:val="2"/>
        </w:numPr>
        <w:spacing w:after="40" w:before="40"/>
      </w:pPr>
      <w:r>
        <w:rPr>
          <w:rFonts w:ascii="Arial" w:cs="Arial" w:eastAsia="Arial" w:hAnsi="Arial"/>
          <w:b w:val="false"/>
          <w:bCs w:val="false"/>
          <w:sz w:val="22"/>
          <w:szCs w:val="22"/>
        </w:rPr>
        <w:t xml:space="preserve">NO Pilates apparatus in the room — no reformers, Cadillacs, chairs, barrels, or wall units. These have springs, cables, and metal components that present serious injury risk to mobile babies and toddlers. A separate room is not acceptable; the class must have its own fully clear space.</w:t>
      </w:r>
    </w:p>
    <w:p>
      <w:pPr>
        <w:pStyle w:val="ListParagraph"/>
        <w:numPr>
          <w:ilvl w:val="0"/>
          <w:numId w:val="2"/>
        </w:numPr>
        <w:spacing w:after="40" w:before="40"/>
      </w:pPr>
      <w:r>
        <w:rPr>
          <w:rFonts w:ascii="Arial" w:cs="Arial" w:eastAsia="Arial" w:hAnsi="Arial"/>
          <w:b w:val="false"/>
          <w:bCs w:val="false"/>
          <w:sz w:val="22"/>
          <w:szCs w:val="22"/>
        </w:rPr>
        <w:t xml:space="preserve">NO free weights, kettlebells, resistance bands with hooks, or cable machines visible or accessible anywhere in the class area</w:t>
      </w:r>
    </w:p>
    <w:p>
      <w:pPr>
        <w:pStyle w:val="ListParagraph"/>
        <w:numPr>
          <w:ilvl w:val="0"/>
          <w:numId w:val="2"/>
        </w:numPr>
        <w:spacing w:after="40" w:before="40"/>
      </w:pPr>
      <w:r>
        <w:rPr>
          <w:rFonts w:ascii="Arial" w:cs="Arial" w:eastAsia="Arial" w:hAnsi="Arial"/>
          <w:b w:val="false"/>
          <w:bCs w:val="false"/>
          <w:sz w:val="22"/>
          <w:szCs w:val="22"/>
        </w:rPr>
        <w:t xml:space="preserve">NO open shelving with products, bottles, or objects at baby/toddler reach height</w:t>
      </w:r>
    </w:p>
    <w:p>
      <w:pPr>
        <w:pStyle w:val="ListParagraph"/>
        <w:numPr>
          <w:ilvl w:val="0"/>
          <w:numId w:val="2"/>
        </w:numPr>
        <w:spacing w:after="40" w:before="40"/>
      </w:pPr>
      <w:r>
        <w:rPr>
          <w:rFonts w:ascii="Arial" w:cs="Arial" w:eastAsia="Arial" w:hAnsi="Arial"/>
          <w:b w:val="false"/>
          <w:bCs w:val="false"/>
          <w:sz w:val="22"/>
          <w:szCs w:val="22"/>
        </w:rPr>
        <w:t xml:space="preserve">Smooth, cleanable flooring — hardwood, rubber, or sealed concrete preferred. No carpet that traps allergens or resists cleaning</w:t>
      </w:r>
    </w:p>
    <w:p>
      <w:pPr>
        <w:pStyle w:val="ListParagraph"/>
        <w:numPr>
          <w:ilvl w:val="0"/>
          <w:numId w:val="2"/>
        </w:numPr>
        <w:spacing w:after="40" w:before="40"/>
      </w:pPr>
      <w:r>
        <w:rPr>
          <w:rFonts w:ascii="Arial" w:cs="Arial" w:eastAsia="Arial" w:hAnsi="Arial"/>
          <w:b w:val="false"/>
          <w:bCs w:val="false"/>
          <w:sz w:val="22"/>
          <w:szCs w:val="22"/>
        </w:rPr>
        <w:t xml:space="preserve">Adequate square footage: minimum 15 sq ft per mat for a class of up to 10 (approximately 200 sq ft minimum working area, excluding instructor space)</w:t>
      </w:r>
    </w:p>
    <w:p>
      <w:pPr>
        <w:pStyle w:val="ListParagraph"/>
        <w:numPr>
          <w:ilvl w:val="0"/>
          <w:numId w:val="2"/>
        </w:numPr>
        <w:spacing w:after="40" w:before="40"/>
      </w:pPr>
      <w:r>
        <w:rPr>
          <w:rFonts w:ascii="Arial" w:cs="Arial" w:eastAsia="Arial" w:hAnsi="Arial"/>
          <w:b w:val="false"/>
          <w:bCs w:val="false"/>
          <w:sz w:val="22"/>
          <w:szCs w:val="22"/>
        </w:rPr>
        <w:t xml:space="preserve">Access to a clean bathroom and sink for diaper changes and hand washing</w:t>
      </w:r>
    </w:p>
    <w:p>
      <w:pPr>
        <w:pStyle w:val="ListParagraph"/>
        <w:numPr>
          <w:ilvl w:val="0"/>
          <w:numId w:val="2"/>
        </w:numPr>
        <w:spacing w:after="40" w:before="40"/>
      </w:pPr>
      <w:r>
        <w:rPr>
          <w:rFonts w:ascii="Arial" w:cs="Arial" w:eastAsia="Arial" w:hAnsi="Arial"/>
          <w:b w:val="false"/>
          <w:bCs w:val="false"/>
          <w:sz w:val="22"/>
          <w:szCs w:val="22"/>
        </w:rPr>
        <w:t xml:space="preserve">Climate controlled or weather-appropriate outdoor space — babies and toddlers cannot thermoregulate the way adults can</w:t>
      </w:r>
    </w:p>
    <w:p>
      <w:pPr>
        <w:pStyle w:val="ListParagraph"/>
        <w:numPr>
          <w:ilvl w:val="0"/>
          <w:numId w:val="2"/>
        </w:numPr>
        <w:spacing w:after="40" w:before="40"/>
      </w:pPr>
      <w:r>
        <w:rPr>
          <w:rFonts w:ascii="Arial" w:cs="Arial" w:eastAsia="Arial" w:hAnsi="Arial"/>
          <w:b w:val="false"/>
          <w:bCs w:val="false"/>
          <w:sz w:val="22"/>
          <w:szCs w:val="22"/>
        </w:rPr>
        <w:t xml:space="preserve">Ground-floor access or elevator — no stairs as the primary entry with a stroller</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Ideal Rental Venues</w:t>
      </w:r>
    </w:p>
    <w:p>
      <w:pPr>
        <w:pStyle w:val="ListParagraph"/>
        <w:numPr>
          <w:ilvl w:val="0"/>
          <w:numId w:val="2"/>
        </w:numPr>
        <w:spacing w:after="40" w:before="40"/>
      </w:pPr>
      <w:r>
        <w:rPr>
          <w:rFonts w:ascii="Arial" w:cs="Arial" w:eastAsia="Arial" w:hAnsi="Arial"/>
          <w:b w:val="false"/>
          <w:bCs w:val="false"/>
          <w:sz w:val="22"/>
          <w:szCs w:val="22"/>
        </w:rPr>
        <w:t xml:space="preserve">Dance studios between classes (mirrors are fine; barres are fine at adult height)</w:t>
      </w:r>
    </w:p>
    <w:p>
      <w:pPr>
        <w:pStyle w:val="ListParagraph"/>
        <w:numPr>
          <w:ilvl w:val="0"/>
          <w:numId w:val="2"/>
        </w:numPr>
        <w:spacing w:after="40" w:before="40"/>
      </w:pPr>
      <w:r>
        <w:rPr>
          <w:rFonts w:ascii="Arial" w:cs="Arial" w:eastAsia="Arial" w:hAnsi="Arial"/>
          <w:b w:val="false"/>
          <w:bCs w:val="false"/>
          <w:sz w:val="22"/>
          <w:szCs w:val="22"/>
        </w:rPr>
        <w:t xml:space="preserve">Yoga studios with open floor plans</w:t>
      </w:r>
    </w:p>
    <w:p>
      <w:pPr>
        <w:pStyle w:val="ListParagraph"/>
        <w:numPr>
          <w:ilvl w:val="0"/>
          <w:numId w:val="2"/>
        </w:numPr>
        <w:spacing w:after="40" w:before="40"/>
      </w:pPr>
      <w:r>
        <w:rPr>
          <w:rFonts w:ascii="Arial" w:cs="Arial" w:eastAsia="Arial" w:hAnsi="Arial"/>
          <w:b w:val="false"/>
          <w:bCs w:val="false"/>
          <w:sz w:val="22"/>
          <w:szCs w:val="22"/>
        </w:rPr>
        <w:t xml:space="preserve">Community center multipurpose rooms</w:t>
      </w:r>
    </w:p>
    <w:p>
      <w:pPr>
        <w:pStyle w:val="ListParagraph"/>
        <w:numPr>
          <w:ilvl w:val="0"/>
          <w:numId w:val="2"/>
        </w:numPr>
        <w:spacing w:after="40" w:before="40"/>
      </w:pPr>
      <w:r>
        <w:rPr>
          <w:rFonts w:ascii="Arial" w:cs="Arial" w:eastAsia="Arial" w:hAnsi="Arial"/>
          <w:b w:val="false"/>
          <w:bCs w:val="false"/>
          <w:sz w:val="22"/>
          <w:szCs w:val="22"/>
        </w:rPr>
        <w:t xml:space="preserve">Church fellowship halls</w:t>
      </w:r>
    </w:p>
    <w:p>
      <w:pPr>
        <w:pStyle w:val="ListParagraph"/>
        <w:numPr>
          <w:ilvl w:val="0"/>
          <w:numId w:val="2"/>
        </w:numPr>
        <w:spacing w:after="40" w:before="40"/>
      </w:pPr>
      <w:r>
        <w:rPr>
          <w:rFonts w:ascii="Arial" w:cs="Arial" w:eastAsia="Arial" w:hAnsi="Arial"/>
          <w:b w:val="false"/>
          <w:bCs w:val="false"/>
          <w:sz w:val="22"/>
          <w:szCs w:val="22"/>
        </w:rPr>
        <w:t xml:space="preserve">Libraries with program rooms</w:t>
      </w:r>
    </w:p>
    <w:p>
      <w:pPr>
        <w:pStyle w:val="ListParagraph"/>
        <w:numPr>
          <w:ilvl w:val="0"/>
          <w:numId w:val="2"/>
        </w:numPr>
        <w:spacing w:after="40" w:before="40"/>
      </w:pPr>
      <w:r>
        <w:rPr>
          <w:rFonts w:ascii="Arial" w:cs="Arial" w:eastAsia="Arial" w:hAnsi="Arial"/>
          <w:b w:val="false"/>
          <w:bCs w:val="false"/>
          <w:sz w:val="22"/>
          <w:szCs w:val="22"/>
        </w:rPr>
        <w:t xml:space="preserve">Park pavilions (seasonal outdoor)</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The Circle Setup</w:t>
      </w:r>
    </w:p>
    <w:p>
      <w:pPr>
        <w:spacing w:after="60" w:before="60"/>
      </w:pPr>
      <w:r>
        <w:rPr>
          <w:rFonts w:ascii="Arial" w:cs="Arial" w:eastAsia="Arial" w:hAnsi="Arial"/>
          <w:sz w:val="22"/>
          <w:szCs w:val="22"/>
        </w:rPr>
        <w:t xml:space="preserve">The Pilates &amp; Mommy class uses a circle configuration as its core spatial logic. This is not aesthetic — it is functional and developmental.</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Mats</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Place mats in a circle, evenly spaced, each mat facing inward toward the center</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Center Zone</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Toys, the parachute (folded), and visual stimulation materials are placed in the center of the circle. This creates a safe, contained, visually engaging space for babies who are mobile.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Babies</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Each mom keeps her baby on or near her mat. Mobile babies can move into the center zone. The circle contains them — they cannot wander past the mats into open space.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Instructor</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The instructor positions themselves within the circle, rotating to address all participants. They are never outside the circle with their back to the babies.</w:t>
            </w:r>
          </w:p>
        </w:tc>
      </w:tr>
    </w:tbl>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Childproofing Protocol</w:t>
      </w:r>
    </w:p>
    <w:p>
      <w:pPr>
        <w:spacing w:after="60" w:before="60"/>
      </w:pPr>
      <w:r>
        <w:rPr>
          <w:rFonts w:ascii="Arial" w:cs="Arial" w:eastAsia="Arial" w:hAnsi="Arial"/>
          <w:sz w:val="22"/>
          <w:szCs w:val="22"/>
        </w:rPr>
        <w:t xml:space="preserve">Every Pilates &amp; Mommy class space must be childproofed before the first participant arrives. Your Instructor Kit includes a childproofing kit. Use it at every rental location.</w:t>
      </w:r>
    </w:p>
    <w:p>
      <w:pPr>
        <w:pStyle w:val="ListParagraph"/>
        <w:numPr>
          <w:ilvl w:val="0"/>
          <w:numId w:val="2"/>
        </w:numPr>
        <w:spacing w:after="40" w:before="40"/>
      </w:pPr>
      <w:r>
        <w:rPr>
          <w:rFonts w:ascii="Arial" w:cs="Arial" w:eastAsia="Arial" w:hAnsi="Arial"/>
          <w:b w:val="false"/>
          <w:bCs w:val="false"/>
          <w:sz w:val="22"/>
          <w:szCs w:val="22"/>
        </w:rPr>
        <w:t xml:space="preserve">Cover all accessible electrical outlets with outlet covers</w:t>
      </w:r>
    </w:p>
    <w:p>
      <w:pPr>
        <w:pStyle w:val="ListParagraph"/>
        <w:numPr>
          <w:ilvl w:val="0"/>
          <w:numId w:val="2"/>
        </w:numPr>
        <w:spacing w:after="40" w:before="40"/>
      </w:pPr>
      <w:r>
        <w:rPr>
          <w:rFonts w:ascii="Arial" w:cs="Arial" w:eastAsia="Arial" w:hAnsi="Arial"/>
          <w:b w:val="false"/>
          <w:bCs w:val="false"/>
          <w:sz w:val="22"/>
          <w:szCs w:val="22"/>
        </w:rPr>
        <w:t xml:space="preserve">Install door stoppers on any doors within reach that could slam on fingers</w:t>
      </w:r>
    </w:p>
    <w:p>
      <w:pPr>
        <w:pStyle w:val="ListParagraph"/>
        <w:numPr>
          <w:ilvl w:val="0"/>
          <w:numId w:val="2"/>
        </w:numPr>
        <w:spacing w:after="40" w:before="40"/>
      </w:pPr>
      <w:r>
        <w:rPr>
          <w:rFonts w:ascii="Arial" w:cs="Arial" w:eastAsia="Arial" w:hAnsi="Arial"/>
          <w:b w:val="false"/>
          <w:bCs w:val="false"/>
          <w:sz w:val="22"/>
          <w:szCs w:val="22"/>
        </w:rPr>
        <w:t xml:space="preserve">Scan the room at infant eye level before class — remove anything at floor height that is not a class prop</w:t>
      </w:r>
    </w:p>
    <w:p>
      <w:pPr>
        <w:pStyle w:val="ListParagraph"/>
        <w:numPr>
          <w:ilvl w:val="0"/>
          <w:numId w:val="2"/>
        </w:numPr>
        <w:spacing w:after="40" w:before="40"/>
      </w:pPr>
      <w:r>
        <w:rPr>
          <w:rFonts w:ascii="Arial" w:cs="Arial" w:eastAsia="Arial" w:hAnsi="Arial"/>
          <w:b w:val="false"/>
          <w:bCs w:val="false"/>
          <w:sz w:val="22"/>
          <w:szCs w:val="22"/>
        </w:rPr>
        <w:t xml:space="preserve">Confirm no small objects (coins, earrings, rubber bands) are on the floor</w:t>
      </w:r>
    </w:p>
    <w:p>
      <w:pPr>
        <w:pStyle w:val="ListParagraph"/>
        <w:numPr>
          <w:ilvl w:val="0"/>
          <w:numId w:val="2"/>
        </w:numPr>
        <w:spacing w:after="40" w:before="40"/>
      </w:pPr>
      <w:r>
        <w:rPr>
          <w:rFonts w:ascii="Arial" w:cs="Arial" w:eastAsia="Arial" w:hAnsi="Arial"/>
          <w:b w:val="false"/>
          <w:bCs w:val="false"/>
          <w:sz w:val="22"/>
          <w:szCs w:val="22"/>
        </w:rPr>
        <w:t xml:space="preserve">Know the location of the nearest emergency exit and the nearest sink</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7A7A"/>
          <w:sz w:val="32"/>
          <w:szCs w:val="32"/>
        </w:rPr>
        <w:t xml:space="preserve">The Pilates &amp; Mommy Instructor Kit</w:t>
      </w:r>
    </w:p>
    <w:p>
      <w:pPr>
        <w:pBdr>
          <w:bottom w:val="single" w:color="1A7A7A" w:sz="4" w:space="1"/>
        </w:pBdr>
        <w:spacing w:after="120" w:before="120"/>
      </w:pPr>
      <w:r>
        <w:t xml:space="preserve"/>
      </w:r>
    </w:p>
    <w:p>
      <w:pPr>
        <w:spacing w:after="60" w:before="60"/>
      </w:pPr>
      <w:r>
        <w:rPr>
          <w:rFonts w:ascii="Arial" w:cs="Arial" w:eastAsia="Arial" w:hAnsi="Arial"/>
          <w:sz w:val="22"/>
          <w:szCs w:val="22"/>
        </w:rPr>
        <w:t xml:space="preserve">Every certified Pilates &amp; Mommy instructor receives a complete physical kit upon certification. The kit is designed so that a newly certified instructor can run a class of up to 10 participants the same day they receive it, with no additional purchasing required.</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Kit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BRANDING</w:t>
            </w:r>
          </w:p>
        </w:tc>
        <w:tc>
          <w:tcPr>
            <w:tcW w:type="dxa" w:w="312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 TOOLS</w:t>
            </w:r>
          </w:p>
        </w:tc>
        <w:tc>
          <w:tcPr>
            <w:tcW w:type="dxa" w:w="312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INFANT TOOLS</w:t>
            </w:r>
          </w:p>
        </w:tc>
      </w:tr>
      <w:tr>
        <w:tc>
          <w:tcPr>
            <w:tcW w:type="dxa" w:w="312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0"/>
                <w:szCs w:val="20"/>
              </w:rPr>
              <w:t xml:space="preserve">Pilates &amp; Mommy branded tote bag</w:t>
            </w:r>
          </w:p>
          <w:p>
            <w:r>
              <w:rPr>
                <w:rFonts w:ascii="Arial" w:cs="Arial" w:eastAsia="Arial" w:hAnsi="Arial"/>
                <w:sz w:val="20"/>
                <w:szCs w:val="20"/>
              </w:rPr>
              <w:t xml:space="preserve">Instructor sweatshirt or T-shirt</w:t>
            </w:r>
          </w:p>
          <w:p>
            <w:r>
              <w:rPr>
                <w:rFonts w:ascii="Arial" w:cs="Arial" w:eastAsia="Arial" w:hAnsi="Arial"/>
                <w:sz w:val="20"/>
                <w:szCs w:val="20"/>
              </w:rPr>
              <w:t xml:space="preserve">Branded car magnet</w:t>
            </w:r>
          </w:p>
        </w:tc>
        <w:tc>
          <w:tcPr>
            <w:tcW w:type="dxa" w:w="312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sz w:val="20"/>
                <w:szCs w:val="20"/>
              </w:rPr>
              <w:t xml:space="preserve">Parachute (class-size)</w:t>
            </w:r>
          </w:p>
          <w:p>
            <w:r>
              <w:rPr>
                <w:rFonts w:ascii="Arial" w:cs="Arial" w:eastAsia="Arial" w:hAnsi="Arial"/>
                <w:sz w:val="20"/>
                <w:szCs w:val="20"/>
              </w:rPr>
              <w:t xml:space="preserve">20 scarves (2 per participant)</w:t>
            </w:r>
          </w:p>
          <w:p>
            <w:r>
              <w:rPr>
                <w:rFonts w:ascii="Arial" w:cs="Arial" w:eastAsia="Arial" w:hAnsi="Arial"/>
                <w:sz w:val="20"/>
                <w:szCs w:val="20"/>
              </w:rPr>
              <w:t xml:space="preserve">20 puppets (2 per participant)</w:t>
            </w:r>
          </w:p>
          <w:p>
            <w:r>
              <w:rPr>
                <w:rFonts w:ascii="Arial" w:cs="Arial" w:eastAsia="Arial" w:hAnsi="Arial"/>
                <w:sz w:val="20"/>
                <w:szCs w:val="20"/>
              </w:rPr>
              <w:t xml:space="preserve">10 silicone sensory balls</w:t>
            </w:r>
          </w:p>
          <w:p>
            <w:r>
              <w:rPr>
                <w:rFonts w:ascii="Arial" w:cs="Arial" w:eastAsia="Arial" w:hAnsi="Arial"/>
                <w:sz w:val="20"/>
                <w:szCs w:val="20"/>
              </w:rPr>
              <w:t xml:space="preserve">10 textured rubber balls</w:t>
            </w:r>
          </w:p>
          <w:p>
            <w:r>
              <w:rPr>
                <w:rFonts w:ascii="Arial" w:cs="Arial" w:eastAsia="Arial" w:hAnsi="Arial"/>
                <w:sz w:val="20"/>
                <w:szCs w:val="20"/>
              </w:rPr>
              <w:t xml:space="preserve">Soft silicone stacking blocks (2 sets)</w:t>
            </w:r>
          </w:p>
          <w:p>
            <w:r>
              <w:rPr>
                <w:rFonts w:ascii="Arial" w:cs="Arial" w:eastAsia="Arial" w:hAnsi="Arial"/>
                <w:sz w:val="20"/>
                <w:szCs w:val="20"/>
              </w:rPr>
              <w:t xml:space="preserve">10 hard plastic musical instruments</w:t>
            </w:r>
          </w:p>
          <w:p>
            <w:r>
              <w:rPr>
                <w:rFonts w:ascii="Arial" w:cs="Arial" w:eastAsia="Arial" w:hAnsi="Arial"/>
                <w:sz w:val="20"/>
                <w:szCs w:val="20"/>
              </w:rPr>
              <w:t xml:space="preserve">Music playlist (digital download)</w:t>
            </w:r>
          </w:p>
          <w:p>
            <w:r>
              <w:rPr>
                <w:rFonts w:ascii="Arial" w:cs="Arial" w:eastAsia="Arial" w:hAnsi="Arial"/>
                <w:sz w:val="20"/>
                <w:szCs w:val="20"/>
              </w:rPr>
              <w:t xml:space="preserve">Class flow cards</w:t>
            </w:r>
          </w:p>
        </w:tc>
        <w:tc>
          <w:tcPr>
            <w:tcW w:type="dxa" w:w="312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0"/>
                <w:szCs w:val="20"/>
              </w:rPr>
              <w:t xml:space="preserve">High-contrast visual tracking cards</w:t>
            </w:r>
          </w:p>
          <w:p>
            <w:r>
              <w:rPr>
                <w:rFonts w:ascii="Arial" w:cs="Arial" w:eastAsia="Arial" w:hAnsi="Arial"/>
                <w:sz w:val="20"/>
                <w:szCs w:val="20"/>
              </w:rPr>
              <w:t xml:space="preserve">The Bolster (postpartum recovery prop)</w:t>
            </w:r>
          </w:p>
          <w:p>
            <w:r>
              <w:rPr>
                <w:rFonts w:ascii="Arial" w:cs="Arial" w:eastAsia="Arial" w:hAnsi="Arial"/>
                <w:sz w:val="20"/>
                <w:szCs w:val="20"/>
              </w:rPr>
              <w:t xml:space="preserve">Childproofing safety kit (outlet covers, door stoppers)</w:t>
            </w:r>
          </w:p>
          <w:p>
            <w:r>
              <w:rPr>
                <w:rFonts w:ascii="Arial" w:cs="Arial" w:eastAsia="Arial" w:hAnsi="Arial"/>
                <w:sz w:val="20"/>
                <w:szCs w:val="20"/>
              </w:rPr>
              <w:t xml:space="preserve">Toy care &amp; hygiene instructions</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i/>
          <w:iCs/>
          <w:color w:val="555555"/>
          <w:sz w:val="22"/>
          <w:szCs w:val="22"/>
        </w:rPr>
        <w:t xml:space="preserve">All toys in the kit are selected for washability: silicone and hard plastic items are dishwasher safe (top rack); scarves and puppets are machine washable. No wood, no electronics, no squeeze toys with internal cavities that trap moisture. Everything can be sanitized between classes in under 30 minutes.</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7A7A"/>
          <w:sz w:val="32"/>
          <w:szCs w:val="32"/>
        </w:rPr>
        <w:t xml:space="preserve">The Pilates &amp; Mommy Class Structure</w:t>
      </w:r>
    </w:p>
    <w:p>
      <w:pPr>
        <w:pBdr>
          <w:bottom w:val="single" w:color="1A7A7A" w:sz="4" w:space="1"/>
        </w:pBdr>
        <w:spacing w:after="120" w:before="120"/>
      </w:pPr>
      <w:r>
        <w:t xml:space="preserve"/>
      </w:r>
    </w:p>
    <w:p>
      <w:pPr>
        <w:spacing w:after="60" w:before="60"/>
      </w:pPr>
      <w:r>
        <w:rPr>
          <w:rFonts w:ascii="Arial" w:cs="Arial" w:eastAsia="Arial" w:hAnsi="Arial"/>
          <w:sz w:val="22"/>
          <w:szCs w:val="22"/>
        </w:rPr>
        <w:t xml:space="preserve">The standard Pilates &amp; Mommy class runs 90 minutes. This is intentional — the format has more content than a standard fitness class because it is simultaneously a workout for mom and a developmental experience for baby. Research and real-world experience show that 90 minutes is achievable when the pacing is right and the environment is well-established.</w:t>
      </w:r>
    </w:p>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For instructors new to the format, a 60-minute core session is also available as an introductory option, omitting the extended baby activity and social segments.</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90-Minute Session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1"/>
              <w:left w:val="single" w:color="CCCCCC" w:sz="1"/>
              <w:bottom w:val="single" w:color="CCCCCC" w:sz="1"/>
              <w:right w:val="single" w:color="CCCCCC" w:sz="1"/>
            </w:tcBorders>
            <w:shd w:fill="1A7A7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TIME</w:t>
            </w:r>
          </w:p>
        </w:tc>
        <w:tc>
          <w:tcPr>
            <w:tcW w:type="dxa" w:w="1800"/>
            <w:tcBorders>
              <w:top w:val="single" w:color="CCCCCC" w:sz="1"/>
              <w:left w:val="single" w:color="CCCCCC" w:sz="1"/>
              <w:bottom w:val="single" w:color="CCCCCC" w:sz="1"/>
              <w:right w:val="single" w:color="CCCCCC" w:sz="1"/>
            </w:tcBorders>
            <w:shd w:fill="1A7A7A" w:val="clear"/>
            <w:tcMar>
              <w:top w:type="dxa" w:w="80"/>
              <w:left w:type="dxa" w:w="100"/>
              <w:bottom w:type="dxa" w:w="80"/>
              <w:right w:type="dxa" w:w="100"/>
            </w:tcMar>
          </w:tcPr>
          <w:p>
            <w:r>
              <w:rPr>
                <w:rFonts w:ascii="Arial" w:cs="Arial" w:eastAsia="Arial" w:hAnsi="Arial"/>
                <w:b/>
                <w:bCs/>
                <w:color w:val="FFFFFF"/>
                <w:sz w:val="20"/>
                <w:szCs w:val="20"/>
              </w:rPr>
              <w:t xml:space="preserve">SEGMENT</w:t>
            </w:r>
          </w:p>
        </w:tc>
        <w:tc>
          <w:tcPr>
            <w:tcW w:type="dxa" w:w="636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tcPr>
          <w:p>
            <w:r>
              <w:rPr>
                <w:rFonts w:ascii="Arial" w:cs="Arial" w:eastAsia="Arial" w:hAnsi="Arial"/>
                <w:color w:val="FFFFFF"/>
                <w:sz w:val="20"/>
                <w:szCs w:val="20"/>
              </w:rPr>
              <w:t xml:space="preserve">CONTENT</w:t>
            </w:r>
          </w:p>
        </w:tc>
      </w:tr>
      <w:tr>
        <w:trPr>
          <w:tblHeader w:val="false"/>
        </w:trPr>
        <w:tc>
          <w:tcPr>
            <w:tcW w:type="dxa" w:w="12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0–5 min</w:t>
            </w:r>
          </w:p>
        </w:tc>
        <w:tc>
          <w:tcPr>
            <w:tcW w:type="dxa" w:w="18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r>
              <w:rPr>
                <w:rFonts w:ascii="Arial" w:cs="Arial" w:eastAsia="Arial" w:hAnsi="Arial"/>
                <w:b/>
                <w:bCs/>
                <w:color w:val="333333"/>
                <w:sz w:val="19"/>
                <w:szCs w:val="19"/>
              </w:rPr>
              <w:t xml:space="preserve">Arrival &amp; Circle Up</w:t>
            </w:r>
          </w:p>
        </w:tc>
        <w:tc>
          <w:tcPr>
            <w:tcW w:type="dxa" w:w="63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color w:val="333333"/>
                <w:sz w:val="19"/>
                <w:szCs w:val="19"/>
              </w:rPr>
              <w:t xml:space="preserve">Mats set in circle. Toys, parachute, and visual cards placed in center. Childproofing confirmed. Music playing softly.</w:t>
            </w:r>
          </w:p>
        </w:tc>
      </w:tr>
      <w:tr>
        <w:trPr>
          <w:tblHeader w:val="false"/>
        </w:trPr>
        <w:tc>
          <w:tcPr>
            <w:tcW w:type="dxa" w:w="1200"/>
            <w:tcBorders>
              <w:top w:val="single" w:color="CCCCCC" w:sz="1"/>
              <w:left w:val="single" w:color="CCCCCC" w:sz="1"/>
              <w:bottom w:val="single" w:color="CCCCCC" w:sz="1"/>
              <w:right w:val="single" w:color="CCCCCC" w:sz="1"/>
            </w:tcBorders>
            <w:shd w:fill="EAF2EA"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5–10 min</w:t>
            </w:r>
          </w:p>
        </w:tc>
        <w:tc>
          <w:tcPr>
            <w:tcW w:type="dxa" w:w="1800"/>
            <w:tcBorders>
              <w:top w:val="single" w:color="CCCCCC" w:sz="1"/>
              <w:left w:val="single" w:color="CCCCCC" w:sz="1"/>
              <w:bottom w:val="single" w:color="CCCCCC" w:sz="1"/>
              <w:right w:val="single" w:color="CCCCCC" w:sz="1"/>
            </w:tcBorders>
            <w:shd w:fill="EAF2EA" w:val="clear"/>
            <w:tcMar>
              <w:top w:type="dxa" w:w="80"/>
              <w:left w:type="dxa" w:w="100"/>
              <w:bottom w:type="dxa" w:w="80"/>
              <w:right w:type="dxa" w:w="100"/>
            </w:tcMar>
          </w:tcPr>
          <w:p>
            <w:r>
              <w:rPr>
                <w:rFonts w:ascii="Arial" w:cs="Arial" w:eastAsia="Arial" w:hAnsi="Arial"/>
                <w:b/>
                <w:bCs/>
                <w:color w:val="333333"/>
                <w:sz w:val="19"/>
                <w:szCs w:val="19"/>
              </w:rPr>
              <w:t xml:space="preserve">Welcome Song</w:t>
            </w:r>
          </w:p>
        </w:tc>
        <w:tc>
          <w:tcPr>
            <w:tcW w:type="dxa" w:w="636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color w:val="333333"/>
                <w:sz w:val="19"/>
                <w:szCs w:val="19"/>
              </w:rPr>
              <w:t xml:space="preserve">"Who's Here Today?" — Farmer in the Dell format, each child's name called. Infant massage or gentle shoulder rolls while seated.</w:t>
            </w:r>
          </w:p>
        </w:tc>
      </w:tr>
      <w:tr>
        <w:trPr>
          <w:tblHeader w:val="false"/>
        </w:trPr>
        <w:tc>
          <w:tcPr>
            <w:tcW w:type="dxa" w:w="12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10–25 min</w:t>
            </w:r>
          </w:p>
        </w:tc>
        <w:tc>
          <w:tcPr>
            <w:tcW w:type="dxa" w:w="18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r>
              <w:rPr>
                <w:rFonts w:ascii="Arial" w:cs="Arial" w:eastAsia="Arial" w:hAnsi="Arial"/>
                <w:b/>
                <w:bCs/>
                <w:color w:val="333333"/>
                <w:sz w:val="19"/>
                <w:szCs w:val="19"/>
              </w:rPr>
              <w:t xml:space="preserve">Standing Work</w:t>
            </w:r>
          </w:p>
        </w:tc>
        <w:tc>
          <w:tcPr>
            <w:tcW w:type="dxa" w:w="63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color w:val="333333"/>
                <w:sz w:val="19"/>
                <w:szCs w:val="19"/>
              </w:rPr>
              <w:t xml:space="preserve">Squats (bicep curl, chest press, toes out), walking lunges holding baby, warrior pose with baby on knee, leg balances.</w:t>
            </w:r>
          </w:p>
        </w:tc>
      </w:tr>
      <w:tr>
        <w:trPr>
          <w:tblHeader w:val="false"/>
        </w:trPr>
        <w:tc>
          <w:tcPr>
            <w:tcW w:type="dxa" w:w="1200"/>
            <w:tcBorders>
              <w:top w:val="single" w:color="CCCCCC" w:sz="1"/>
              <w:left w:val="single" w:color="CCCCCC" w:sz="1"/>
              <w:bottom w:val="single" w:color="CCCCCC" w:sz="1"/>
              <w:right w:val="single" w:color="CCCCCC" w:sz="1"/>
            </w:tcBorders>
            <w:shd w:fill="EAF2EA"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25–50 min</w:t>
            </w:r>
          </w:p>
        </w:tc>
        <w:tc>
          <w:tcPr>
            <w:tcW w:type="dxa" w:w="1800"/>
            <w:tcBorders>
              <w:top w:val="single" w:color="CCCCCC" w:sz="1"/>
              <w:left w:val="single" w:color="CCCCCC" w:sz="1"/>
              <w:bottom w:val="single" w:color="CCCCCC" w:sz="1"/>
              <w:right w:val="single" w:color="CCCCCC" w:sz="1"/>
            </w:tcBorders>
            <w:shd w:fill="EAF2EA" w:val="clear"/>
            <w:tcMar>
              <w:top w:type="dxa" w:w="80"/>
              <w:left w:type="dxa" w:w="100"/>
              <w:bottom w:type="dxa" w:w="80"/>
              <w:right w:type="dxa" w:w="100"/>
            </w:tcMar>
          </w:tcPr>
          <w:p>
            <w:r>
              <w:rPr>
                <w:rFonts w:ascii="Arial" w:cs="Arial" w:eastAsia="Arial" w:hAnsi="Arial"/>
                <w:b/>
                <w:bCs/>
                <w:color w:val="333333"/>
                <w:sz w:val="19"/>
                <w:szCs w:val="19"/>
              </w:rPr>
              <w:t xml:space="preserve">Mat Work</w:t>
            </w:r>
          </w:p>
        </w:tc>
        <w:tc>
          <w:tcPr>
            <w:tcW w:type="dxa" w:w="636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color w:val="333333"/>
                <w:sz w:val="19"/>
                <w:szCs w:val="19"/>
              </w:rPr>
              <w:t xml:space="preserve">Breathing/muscular isolation, roll down to neutral, curl ups, roll ups, table top series with baby, the Hundred, the Saw, leg circles, single leg stretch, criss cross, swan, quadruped, plank with kisses, side series.</w:t>
            </w:r>
          </w:p>
        </w:tc>
      </w:tr>
      <w:tr>
        <w:trPr>
          <w:tblHeader w:val="false"/>
        </w:trPr>
        <w:tc>
          <w:tcPr>
            <w:tcW w:type="dxa" w:w="12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50–60 min</w:t>
            </w:r>
          </w:p>
        </w:tc>
        <w:tc>
          <w:tcPr>
            <w:tcW w:type="dxa" w:w="18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r>
              <w:rPr>
                <w:rFonts w:ascii="Arial" w:cs="Arial" w:eastAsia="Arial" w:hAnsi="Arial"/>
                <w:b/>
                <w:bCs/>
                <w:color w:val="333333"/>
                <w:sz w:val="19"/>
                <w:szCs w:val="19"/>
              </w:rPr>
              <w:t xml:space="preserve">Baby Activity Rotation</w:t>
            </w:r>
          </w:p>
        </w:tc>
        <w:tc>
          <w:tcPr>
            <w:tcW w:type="dxa" w:w="63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color w:val="333333"/>
                <w:sz w:val="19"/>
                <w:szCs w:val="19"/>
              </w:rPr>
              <w:t xml:space="preserve">Puppets, scarves, musical instruments, freeze dance, Airplane Song, Secret Box. Instructor circulates. Babies in center zone.</w:t>
            </w:r>
          </w:p>
        </w:tc>
      </w:tr>
      <w:tr>
        <w:trPr>
          <w:tblHeader w:val="false"/>
        </w:trPr>
        <w:tc>
          <w:tcPr>
            <w:tcW w:type="dxa" w:w="1200"/>
            <w:tcBorders>
              <w:top w:val="single" w:color="CCCCCC" w:sz="1"/>
              <w:left w:val="single" w:color="CCCCCC" w:sz="1"/>
              <w:bottom w:val="single" w:color="CCCCCC" w:sz="1"/>
              <w:right w:val="single" w:color="CCCCCC" w:sz="1"/>
            </w:tcBorders>
            <w:shd w:fill="EAF2EA"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60–70 min</w:t>
            </w:r>
          </w:p>
        </w:tc>
        <w:tc>
          <w:tcPr>
            <w:tcW w:type="dxa" w:w="1800"/>
            <w:tcBorders>
              <w:top w:val="single" w:color="CCCCCC" w:sz="1"/>
              <w:left w:val="single" w:color="CCCCCC" w:sz="1"/>
              <w:bottom w:val="single" w:color="CCCCCC" w:sz="1"/>
              <w:right w:val="single" w:color="CCCCCC" w:sz="1"/>
            </w:tcBorders>
            <w:shd w:fill="EAF2EA" w:val="clear"/>
            <w:tcMar>
              <w:top w:type="dxa" w:w="80"/>
              <w:left w:type="dxa" w:w="100"/>
              <w:bottom w:type="dxa" w:w="80"/>
              <w:right w:type="dxa" w:w="100"/>
            </w:tcMar>
          </w:tcPr>
          <w:p>
            <w:r>
              <w:rPr>
                <w:rFonts w:ascii="Arial" w:cs="Arial" w:eastAsia="Arial" w:hAnsi="Arial"/>
                <w:b/>
                <w:bCs/>
                <w:color w:val="333333"/>
                <w:sz w:val="19"/>
                <w:szCs w:val="19"/>
              </w:rPr>
              <w:t xml:space="preserve">Parachute</w:t>
            </w:r>
          </w:p>
        </w:tc>
        <w:tc>
          <w:tcPr>
            <w:tcW w:type="dxa" w:w="636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color w:val="333333"/>
                <w:sz w:val="19"/>
                <w:szCs w:val="19"/>
              </w:rPr>
              <w:t xml:space="preserve">Full group parachute play. Ocean waves, air bubbles, fruit salad, calm &amp; storm. Babies in center or on mom's lap.</w:t>
            </w:r>
          </w:p>
        </w:tc>
      </w:tr>
      <w:tr>
        <w:trPr>
          <w:tblHeader w:val="false"/>
        </w:trPr>
        <w:tc>
          <w:tcPr>
            <w:tcW w:type="dxa" w:w="12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70–80 min</w:t>
            </w:r>
          </w:p>
        </w:tc>
        <w:tc>
          <w:tcPr>
            <w:tcW w:type="dxa" w:w="18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r>
              <w:rPr>
                <w:rFonts w:ascii="Arial" w:cs="Arial" w:eastAsia="Arial" w:hAnsi="Arial"/>
                <w:b/>
                <w:bCs/>
                <w:color w:val="333333"/>
                <w:sz w:val="19"/>
                <w:szCs w:val="19"/>
              </w:rPr>
              <w:t xml:space="preserve">Cool Down &amp; Spine Restore</w:t>
            </w:r>
          </w:p>
        </w:tc>
        <w:tc>
          <w:tcPr>
            <w:tcW w:type="dxa" w:w="63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color w:val="333333"/>
                <w:sz w:val="19"/>
                <w:szCs w:val="19"/>
              </w:rPr>
              <w:t xml:space="preserve">Bridges, hamstring stretch, child's pose, butterfly, mermaid, cat/cow, side stretch. Guided breath.</w:t>
            </w:r>
          </w:p>
        </w:tc>
      </w:tr>
      <w:tr>
        <w:trPr>
          <w:tblHeader w:val="false"/>
        </w:trPr>
        <w:tc>
          <w:tcPr>
            <w:tcW w:type="dxa" w:w="1200"/>
            <w:tcBorders>
              <w:top w:val="single" w:color="CCCCCC" w:sz="1"/>
              <w:left w:val="single" w:color="CCCCCC" w:sz="1"/>
              <w:bottom w:val="single" w:color="CCCCCC" w:sz="1"/>
              <w:right w:val="single" w:color="CCCCCC" w:sz="1"/>
            </w:tcBorders>
            <w:shd w:fill="EAF2EA"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80–88 min</w:t>
            </w:r>
          </w:p>
        </w:tc>
        <w:tc>
          <w:tcPr>
            <w:tcW w:type="dxa" w:w="1800"/>
            <w:tcBorders>
              <w:top w:val="single" w:color="CCCCCC" w:sz="1"/>
              <w:left w:val="single" w:color="CCCCCC" w:sz="1"/>
              <w:bottom w:val="single" w:color="CCCCCC" w:sz="1"/>
              <w:right w:val="single" w:color="CCCCCC" w:sz="1"/>
            </w:tcBorders>
            <w:shd w:fill="EAF2EA" w:val="clear"/>
            <w:tcMar>
              <w:top w:type="dxa" w:w="80"/>
              <w:left w:type="dxa" w:w="100"/>
              <w:bottom w:type="dxa" w:w="80"/>
              <w:right w:type="dxa" w:w="100"/>
            </w:tcMar>
          </w:tcPr>
          <w:p>
            <w:r>
              <w:rPr>
                <w:rFonts w:ascii="Arial" w:cs="Arial" w:eastAsia="Arial" w:hAnsi="Arial"/>
                <w:b/>
                <w:bCs/>
                <w:color w:val="333333"/>
                <w:sz w:val="19"/>
                <w:szCs w:val="19"/>
              </w:rPr>
              <w:t xml:space="preserve">Baby Massage</w:t>
            </w:r>
          </w:p>
        </w:tc>
        <w:tc>
          <w:tcPr>
            <w:tcW w:type="dxa" w:w="6360"/>
            <w:tcBorders>
              <w:top w:val="single" w:color="CCCCCC" w:sz="1"/>
              <w:left w:val="single" w:color="CCCCCC" w:sz="1"/>
              <w:bottom w:val="single" w:color="CCCCCC" w:sz="1"/>
              <w:right w:val="single" w:color="CCCCCC" w:sz="1"/>
            </w:tcBorders>
            <w:shd w:fill="EAF2EA" w:val="clear"/>
            <w:tcMar>
              <w:top w:type="dxa" w:w="80"/>
              <w:left w:type="dxa" w:w="120"/>
              <w:bottom w:type="dxa" w:w="80"/>
              <w:right w:type="dxa" w:w="120"/>
            </w:tcMar>
          </w:tcPr>
          <w:p>
            <w:r>
              <w:rPr>
                <w:rFonts w:ascii="Arial" w:cs="Arial" w:eastAsia="Arial" w:hAnsi="Arial"/>
                <w:color w:val="333333"/>
                <w:sz w:val="19"/>
                <w:szCs w:val="19"/>
              </w:rPr>
              <w:t xml:space="preserve">Instructor guides parents through anterior chain massage sequence. Front body, chest, shoulders, gentle armpit/serratus. Narrated developmental rationale.</w:t>
            </w:r>
          </w:p>
        </w:tc>
      </w:tr>
      <w:tr>
        <w:trPr>
          <w:tblHeader w:val="false"/>
        </w:trPr>
        <w:tc>
          <w:tcPr>
            <w:tcW w:type="dxa" w:w="12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88–90 min</w:t>
            </w:r>
          </w:p>
        </w:tc>
        <w:tc>
          <w:tcPr>
            <w:tcW w:type="dxa" w:w="1800"/>
            <w:tcBorders>
              <w:top w:val="single" w:color="CCCCCC" w:sz="1"/>
              <w:left w:val="single" w:color="CCCCCC" w:sz="1"/>
              <w:bottom w:val="single" w:color="CCCCCC" w:sz="1"/>
              <w:right w:val="single" w:color="CCCCCC" w:sz="1"/>
            </w:tcBorders>
            <w:shd w:fill="E0F0F0" w:val="clear"/>
            <w:tcMar>
              <w:top w:type="dxa" w:w="80"/>
              <w:left w:type="dxa" w:w="100"/>
              <w:bottom w:type="dxa" w:w="80"/>
              <w:right w:type="dxa" w:w="100"/>
            </w:tcMar>
          </w:tcPr>
          <w:p>
            <w:r>
              <w:rPr>
                <w:rFonts w:ascii="Arial" w:cs="Arial" w:eastAsia="Arial" w:hAnsi="Arial"/>
                <w:b/>
                <w:bCs/>
                <w:color w:val="333333"/>
                <w:sz w:val="19"/>
                <w:szCs w:val="19"/>
              </w:rPr>
              <w:t xml:space="preserve">Closing Ritual</w:t>
            </w:r>
          </w:p>
        </w:tc>
        <w:tc>
          <w:tcPr>
            <w:tcW w:type="dxa" w:w="63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color w:val="333333"/>
                <w:sz w:val="19"/>
                <w:szCs w:val="19"/>
              </w:rPr>
              <w:t xml:space="preserve">Lullaby or quiet song. Pat-a-Cake send-off. Class ends.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The Baby Massage Closing Sequence</w:t>
      </w:r>
    </w:p>
    <w:p>
      <w:pPr>
        <w:spacing w:after="60" w:before="60"/>
      </w:pPr>
      <w:r>
        <w:rPr>
          <w:rFonts w:ascii="Arial" w:cs="Arial" w:eastAsia="Arial" w:hAnsi="Arial"/>
          <w:sz w:val="22"/>
          <w:szCs w:val="22"/>
        </w:rPr>
        <w:t xml:space="preserve">Baby massage is not an add-on — it is an integral component of the Pilates &amp; Mommy methodology. It serves multiple simultaneous purposes:</w:t>
      </w:r>
    </w:p>
    <w:p>
      <w:pPr>
        <w:pStyle w:val="ListParagraph"/>
        <w:numPr>
          <w:ilvl w:val="0"/>
          <w:numId w:val="2"/>
        </w:numPr>
        <w:spacing w:after="40" w:before="40"/>
      </w:pPr>
      <w:r>
        <w:rPr>
          <w:rFonts w:ascii="Arial" w:cs="Arial" w:eastAsia="Arial" w:hAnsi="Arial"/>
          <w:b w:val="false"/>
          <w:bCs w:val="false"/>
          <w:sz w:val="22"/>
          <w:szCs w:val="22"/>
        </w:rPr>
        <w:t xml:space="preserve">Physiological: Brings both mom's and baby's nervous systems down from movement activation</w:t>
      </w:r>
    </w:p>
    <w:p>
      <w:pPr>
        <w:pStyle w:val="ListParagraph"/>
        <w:numPr>
          <w:ilvl w:val="0"/>
          <w:numId w:val="2"/>
        </w:numPr>
        <w:spacing w:after="40" w:before="40"/>
      </w:pPr>
      <w:r>
        <w:rPr>
          <w:rFonts w:ascii="Arial" w:cs="Arial" w:eastAsia="Arial" w:hAnsi="Arial"/>
          <w:b w:val="false"/>
          <w:bCs w:val="false"/>
          <w:sz w:val="22"/>
          <w:szCs w:val="22"/>
        </w:rPr>
        <w:t xml:space="preserve">Developmental: Infant massage supports weight gain, sleep regulation, and bonding</w:t>
      </w:r>
    </w:p>
    <w:p>
      <w:pPr>
        <w:pStyle w:val="ListParagraph"/>
        <w:numPr>
          <w:ilvl w:val="0"/>
          <w:numId w:val="2"/>
        </w:numPr>
        <w:spacing w:after="40" w:before="40"/>
      </w:pPr>
      <w:r>
        <w:rPr>
          <w:rFonts w:ascii="Arial" w:cs="Arial" w:eastAsia="Arial" w:hAnsi="Arial"/>
          <w:b w:val="false"/>
          <w:bCs w:val="false"/>
          <w:sz w:val="22"/>
          <w:szCs w:val="22"/>
        </w:rPr>
        <w:t xml:space="preserve">Educational: Instructor narrates the anterior chain anatomy while guiding the strokes — mom learns body literacy through her baby's body</w:t>
      </w:r>
    </w:p>
    <w:p>
      <w:pPr>
        <w:pStyle w:val="ListParagraph"/>
        <w:numPr>
          <w:ilvl w:val="0"/>
          <w:numId w:val="2"/>
        </w:numPr>
        <w:spacing w:after="40" w:before="40"/>
      </w:pPr>
      <w:r>
        <w:rPr>
          <w:rFonts w:ascii="Arial" w:cs="Arial" w:eastAsia="Arial" w:hAnsi="Arial"/>
          <w:b w:val="false"/>
          <w:bCs w:val="false"/>
          <w:sz w:val="22"/>
          <w:szCs w:val="22"/>
        </w:rPr>
        <w:t xml:space="preserve">Structural: Creates a clear, consistent ritual ending that babies recognize across sessions</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Anterior Chain Focus</w:t>
      </w:r>
    </w:p>
    <w:p>
      <w:pPr>
        <w:spacing w:after="60" w:before="60"/>
      </w:pPr>
      <w:r>
        <w:rPr>
          <w:rFonts w:ascii="Arial" w:cs="Arial" w:eastAsia="Arial" w:hAnsi="Arial"/>
          <w:sz w:val="22"/>
          <w:szCs w:val="22"/>
        </w:rPr>
        <w:t xml:space="preserve">The closing massage sequence emphasizes the anterior fascial line — the front body — because this is the most chronically loaded tissue in new motherhood. Nursing posture, babywearing, lifting from car seats, and sleep deprivation all create anterior chain compression. The massage sequence addresses:</w:t>
      </w:r>
    </w:p>
    <w:p>
      <w:pPr>
        <w:pStyle w:val="ListParagraph"/>
        <w:numPr>
          <w:ilvl w:val="0"/>
          <w:numId w:val="2"/>
        </w:numPr>
        <w:spacing w:after="40" w:before="40"/>
      </w:pPr>
      <w:r>
        <w:rPr>
          <w:rFonts w:ascii="Arial" w:cs="Arial" w:eastAsia="Arial" w:hAnsi="Arial"/>
          <w:b w:val="false"/>
          <w:bCs w:val="false"/>
          <w:sz w:val="22"/>
          <w:szCs w:val="22"/>
        </w:rPr>
        <w:t xml:space="preserve">Chest / pectoralis minor — tight from feeding posture</w:t>
      </w:r>
    </w:p>
    <w:p>
      <w:pPr>
        <w:pStyle w:val="ListParagraph"/>
        <w:numPr>
          <w:ilvl w:val="0"/>
          <w:numId w:val="2"/>
        </w:numPr>
        <w:spacing w:after="40" w:before="40"/>
      </w:pPr>
      <w:r>
        <w:rPr>
          <w:rFonts w:ascii="Arial" w:cs="Arial" w:eastAsia="Arial" w:hAnsi="Arial"/>
          <w:b w:val="false"/>
          <w:bCs w:val="false"/>
          <w:sz w:val="22"/>
          <w:szCs w:val="22"/>
        </w:rPr>
        <w:t xml:space="preserve">Anterior shoulder / serratus anterior / axillary region — compressed by carrying and holding</w:t>
      </w:r>
    </w:p>
    <w:p>
      <w:pPr>
        <w:pStyle w:val="ListParagraph"/>
        <w:numPr>
          <w:ilvl w:val="0"/>
          <w:numId w:val="2"/>
        </w:numPr>
        <w:spacing w:after="40" w:before="40"/>
      </w:pPr>
      <w:r>
        <w:rPr>
          <w:rFonts w:ascii="Arial" w:cs="Arial" w:eastAsia="Arial" w:hAnsi="Arial"/>
          <w:b w:val="false"/>
          <w:bCs w:val="false"/>
          <w:sz w:val="22"/>
          <w:szCs w:val="22"/>
        </w:rPr>
        <w:t xml:space="preserve">Upper abdomen — supports visceral repositioning post-birth</w:t>
      </w:r>
    </w:p>
    <w:p>
      <w:pPr>
        <w:pStyle w:val="ListParagraph"/>
        <w:numPr>
          <w:ilvl w:val="0"/>
          <w:numId w:val="2"/>
        </w:numPr>
        <w:spacing w:after="40" w:before="40"/>
      </w:pPr>
      <w:r>
        <w:rPr>
          <w:rFonts w:ascii="Arial" w:cs="Arial" w:eastAsia="Arial" w:hAnsi="Arial"/>
          <w:b w:val="false"/>
          <w:bCs w:val="false"/>
          <w:sz w:val="22"/>
          <w:szCs w:val="22"/>
        </w:rPr>
        <w:t xml:space="preserve">Hip flexors — tight from seated feeding and prolonged postpartum rest</w:t>
      </w:r>
    </w:p>
    <w:p>
      <w:pPr>
        <w:spacing w:after="60" w:before="60"/>
      </w:pPr>
      <w:r>
        <w:rPr>
          <w:rFonts w:ascii="Arial" w:cs="Arial" w:eastAsia="Arial" w:hAnsi="Arial"/>
          <w:i/>
          <w:iCs/>
          <w:sz w:val="22"/>
          <w:szCs w:val="22"/>
        </w:rPr>
        <w:t xml:space="preserve">Instructors teach parents to perform these strokes on their babies, while understanding the same anatomy in their own bodies. This is the pedagogical bridge between the infant developmental curriculum and the postnatal Pilates work.</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7A7A"/>
          <w:sz w:val="32"/>
          <w:szCs w:val="32"/>
        </w:rPr>
        <w:t xml:space="preserve">Curriculum: 12 Modules</w:t>
      </w:r>
    </w:p>
    <w:p>
      <w:pPr>
        <w:pBdr>
          <w:bottom w:val="single" w:color="1A7A7A"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1</w:t>
            </w:r>
          </w:p>
          <w:p>
            <w:r>
              <w:rPr>
                <w:rFonts w:ascii="Arial" w:cs="Arial" w:eastAsia="Arial" w:hAnsi="Arial"/>
                <w:b/>
                <w:bCs/>
                <w:color w:val="FFFFFF"/>
                <w:sz w:val="28"/>
                <w:szCs w:val="28"/>
              </w:rPr>
              <w:t xml:space="preserve">The Postnatal Body — Foundations</w:t>
            </w:r>
          </w:p>
          <w:p>
            <w:r>
              <w:rPr>
                <w:rFonts w:ascii="Arial" w:cs="Arial" w:eastAsia="Arial" w:hAnsi="Arial"/>
                <w:i/>
                <w:iCs/>
                <w:color w:val="DDEEDD"/>
                <w:sz w:val="20"/>
                <w:szCs w:val="20"/>
              </w:rPr>
              <w:t xml:space="preserve">What actually happened, and what that means for movement</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module establishes the physiological baseline every Pilates &amp; Mommy instructor must understand. It is not possible to safely modify, progress, or communicate with postnatal clients without this knowledge.</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Topics Covered</w:t>
      </w:r>
    </w:p>
    <w:p>
      <w:pPr>
        <w:pStyle w:val="ListParagraph"/>
        <w:numPr>
          <w:ilvl w:val="0"/>
          <w:numId w:val="2"/>
        </w:numPr>
        <w:spacing w:after="40" w:before="40"/>
      </w:pPr>
      <w:r>
        <w:rPr>
          <w:rFonts w:ascii="Arial" w:cs="Arial" w:eastAsia="Arial" w:hAnsi="Arial"/>
          <w:b w:val="false"/>
          <w:bCs w:val="false"/>
          <w:sz w:val="22"/>
          <w:szCs w:val="22"/>
        </w:rPr>
        <w:t xml:space="preserve">Physiological changes of pregnancy and birth: skeletal, muscular, hormonal</w:t>
      </w:r>
    </w:p>
    <w:p>
      <w:pPr>
        <w:pStyle w:val="ListParagraph"/>
        <w:numPr>
          <w:ilvl w:val="0"/>
          <w:numId w:val="2"/>
        </w:numPr>
        <w:spacing w:after="40" w:before="40"/>
      </w:pPr>
      <w:r>
        <w:rPr>
          <w:rFonts w:ascii="Arial" w:cs="Arial" w:eastAsia="Arial" w:hAnsi="Arial"/>
          <w:b w:val="false"/>
          <w:bCs w:val="false"/>
          <w:sz w:val="22"/>
          <w:szCs w:val="22"/>
        </w:rPr>
        <w:t xml:space="preserve">The fourth trimester: what recovery actually looks like</w:t>
      </w:r>
    </w:p>
    <w:p>
      <w:pPr>
        <w:pStyle w:val="ListParagraph"/>
        <w:numPr>
          <w:ilvl w:val="0"/>
          <w:numId w:val="2"/>
        </w:numPr>
        <w:spacing w:after="40" w:before="40"/>
      </w:pPr>
      <w:r>
        <w:rPr>
          <w:rFonts w:ascii="Arial" w:cs="Arial" w:eastAsia="Arial" w:hAnsi="Arial"/>
          <w:b w:val="false"/>
          <w:bCs w:val="false"/>
          <w:sz w:val="22"/>
          <w:szCs w:val="22"/>
        </w:rPr>
        <w:t xml:space="preserve">Diastasis recti: identification, staging, and implications for instruction</w:t>
      </w:r>
    </w:p>
    <w:p>
      <w:pPr>
        <w:pStyle w:val="ListParagraph"/>
        <w:numPr>
          <w:ilvl w:val="0"/>
          <w:numId w:val="2"/>
        </w:numPr>
        <w:spacing w:after="40" w:before="40"/>
      </w:pPr>
      <w:r>
        <w:rPr>
          <w:rFonts w:ascii="Arial" w:cs="Arial" w:eastAsia="Arial" w:hAnsi="Arial"/>
          <w:b w:val="false"/>
          <w:bCs w:val="false"/>
          <w:sz w:val="22"/>
          <w:szCs w:val="22"/>
        </w:rPr>
        <w:t xml:space="preserve">Pelvic floor overview: anatomy, function, and common postpartum presentations</w:t>
      </w:r>
    </w:p>
    <w:p>
      <w:pPr>
        <w:pStyle w:val="ListParagraph"/>
        <w:numPr>
          <w:ilvl w:val="0"/>
          <w:numId w:val="2"/>
        </w:numPr>
        <w:spacing w:after="40" w:before="40"/>
      </w:pPr>
      <w:r>
        <w:rPr>
          <w:rFonts w:ascii="Arial" w:cs="Arial" w:eastAsia="Arial" w:hAnsi="Arial"/>
          <w:b w:val="false"/>
          <w:bCs w:val="false"/>
          <w:sz w:val="22"/>
          <w:szCs w:val="22"/>
        </w:rPr>
        <w:t xml:space="preserve">Why standard Pilates contraindications don't cover postnatal clients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Written reflection: What gaps exist in your current Pilates training for this population?</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2</w:t>
            </w:r>
          </w:p>
          <w:p>
            <w:r>
              <w:rPr>
                <w:rFonts w:ascii="Arial" w:cs="Arial" w:eastAsia="Arial" w:hAnsi="Arial"/>
                <w:b/>
                <w:bCs/>
                <w:color w:val="FFFFFF"/>
                <w:sz w:val="28"/>
                <w:szCs w:val="28"/>
              </w:rPr>
              <w:t xml:space="preserve">Pelvic Floor Deep Dive for Pilates Instructors</w:t>
            </w:r>
          </w:p>
          <w:p>
            <w:r>
              <w:rPr>
                <w:rFonts w:ascii="Arial" w:cs="Arial" w:eastAsia="Arial" w:hAnsi="Arial"/>
                <w:i/>
                <w:iCs/>
                <w:color w:val="DDEEDD"/>
                <w:sz w:val="20"/>
                <w:szCs w:val="20"/>
              </w:rPr>
              <w:t xml:space="preserve">The foundation of every postnatal session</w:t>
            </w:r>
          </w:p>
        </w:tc>
      </w:tr>
    </w:tbl>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Pelvic floor as a sling, not just a squeeze</w:t>
      </w:r>
    </w:p>
    <w:p>
      <w:pPr>
        <w:pStyle w:val="ListParagraph"/>
        <w:numPr>
          <w:ilvl w:val="0"/>
          <w:numId w:val="2"/>
        </w:numPr>
        <w:spacing w:after="40" w:before="40"/>
      </w:pPr>
      <w:r>
        <w:rPr>
          <w:rFonts w:ascii="Arial" w:cs="Arial" w:eastAsia="Arial" w:hAnsi="Arial"/>
          <w:b w:val="false"/>
          <w:bCs w:val="false"/>
          <w:sz w:val="22"/>
          <w:szCs w:val="22"/>
        </w:rPr>
        <w:t xml:space="preserve">Hypertonic vs. hypotonic presentations: how to recognize and modify</w:t>
      </w:r>
    </w:p>
    <w:p>
      <w:pPr>
        <w:pStyle w:val="ListParagraph"/>
        <w:numPr>
          <w:ilvl w:val="0"/>
          <w:numId w:val="2"/>
        </w:numPr>
        <w:spacing w:after="40" w:before="40"/>
      </w:pPr>
      <w:r>
        <w:rPr>
          <w:rFonts w:ascii="Arial" w:cs="Arial" w:eastAsia="Arial" w:hAnsi="Arial"/>
          <w:b w:val="false"/>
          <w:bCs w:val="false"/>
          <w:sz w:val="22"/>
          <w:szCs w:val="22"/>
        </w:rPr>
        <w:t xml:space="preserve">Breath-pelvic floor connection in classical and contemporary Pilates</w:t>
      </w:r>
    </w:p>
    <w:p>
      <w:pPr>
        <w:pStyle w:val="ListParagraph"/>
        <w:numPr>
          <w:ilvl w:val="0"/>
          <w:numId w:val="2"/>
        </w:numPr>
        <w:spacing w:after="40" w:before="40"/>
      </w:pPr>
      <w:r>
        <w:rPr>
          <w:rFonts w:ascii="Arial" w:cs="Arial" w:eastAsia="Arial" w:hAnsi="Arial"/>
          <w:b w:val="false"/>
          <w:bCs w:val="false"/>
          <w:sz w:val="22"/>
          <w:szCs w:val="22"/>
        </w:rPr>
        <w:t xml:space="preserve">When to refer: red flags and pelvic floor PT partnership protocols</w:t>
      </w:r>
    </w:p>
    <w:p>
      <w:pPr>
        <w:pStyle w:val="ListParagraph"/>
        <w:numPr>
          <w:ilvl w:val="0"/>
          <w:numId w:val="2"/>
        </w:numPr>
        <w:spacing w:after="40" w:before="40"/>
      </w:pPr>
      <w:r>
        <w:rPr>
          <w:rFonts w:ascii="Arial" w:cs="Arial" w:eastAsia="Arial" w:hAnsi="Arial"/>
          <w:b w:val="false"/>
          <w:bCs w:val="false"/>
          <w:sz w:val="22"/>
          <w:szCs w:val="22"/>
        </w:rPr>
        <w:t xml:space="preserve">Cueing strategies that don't reinforce dysfunction</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Create a pelvic floor cueing cheat sheet adapted to your teaching style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3</w:t>
            </w:r>
          </w:p>
          <w:p>
            <w:r>
              <w:rPr>
                <w:rFonts w:ascii="Arial" w:cs="Arial" w:eastAsia="Arial" w:hAnsi="Arial"/>
                <w:b/>
                <w:bCs/>
                <w:color w:val="FFFFFF"/>
                <w:sz w:val="28"/>
                <w:szCs w:val="28"/>
              </w:rPr>
              <w:t xml:space="preserve">Diastasis Recti — Assessment and Programming</w:t>
            </w:r>
          </w:p>
          <w:p>
            <w:r>
              <w:rPr>
                <w:rFonts w:ascii="Arial" w:cs="Arial" w:eastAsia="Arial" w:hAnsi="Arial"/>
                <w:i/>
                <w:iCs/>
                <w:color w:val="DDEEDD"/>
                <w:sz w:val="20"/>
                <w:szCs w:val="20"/>
              </w:rPr>
              <w:t xml:space="preserve">The most misunderstood postpartum condition</w:t>
            </w:r>
          </w:p>
        </w:tc>
      </w:tr>
    </w:tbl>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Accurate self-assessment instruction for clients: finger test and tension test</w:t>
      </w:r>
    </w:p>
    <w:p>
      <w:pPr>
        <w:pStyle w:val="ListParagraph"/>
        <w:numPr>
          <w:ilvl w:val="0"/>
          <w:numId w:val="2"/>
        </w:numPr>
        <w:spacing w:after="40" w:before="40"/>
      </w:pPr>
      <w:r>
        <w:rPr>
          <w:rFonts w:ascii="Arial" w:cs="Arial" w:eastAsia="Arial" w:hAnsi="Arial"/>
          <w:b w:val="false"/>
          <w:bCs w:val="false"/>
          <w:sz w:val="22"/>
          <w:szCs w:val="22"/>
        </w:rPr>
        <w:t xml:space="preserve">What the research actually says about DR closure</w:t>
      </w:r>
    </w:p>
    <w:p>
      <w:pPr>
        <w:pStyle w:val="ListParagraph"/>
        <w:numPr>
          <w:ilvl w:val="0"/>
          <w:numId w:val="2"/>
        </w:numPr>
        <w:spacing w:after="40" w:before="40"/>
      </w:pPr>
      <w:r>
        <w:rPr>
          <w:rFonts w:ascii="Arial" w:cs="Arial" w:eastAsia="Arial" w:hAnsi="Arial"/>
          <w:b w:val="false"/>
          <w:bCs w:val="false"/>
          <w:sz w:val="22"/>
          <w:szCs w:val="22"/>
        </w:rPr>
        <w:t xml:space="preserve">Exercises to prioritize, modify, and temporarily avoid</w:t>
      </w:r>
    </w:p>
    <w:p>
      <w:pPr>
        <w:pStyle w:val="ListParagraph"/>
        <w:numPr>
          <w:ilvl w:val="0"/>
          <w:numId w:val="2"/>
        </w:numPr>
        <w:spacing w:after="40" w:before="40"/>
      </w:pPr>
      <w:r>
        <w:rPr>
          <w:rFonts w:ascii="Arial" w:cs="Arial" w:eastAsia="Arial" w:hAnsi="Arial"/>
          <w:b w:val="false"/>
          <w:bCs w:val="false"/>
          <w:sz w:val="22"/>
          <w:szCs w:val="22"/>
        </w:rPr>
        <w:t xml:space="preserve">Mapping classical Pilates repertoire: safe / modify / hold</w:t>
      </w:r>
    </w:p>
    <w:p>
      <w:pPr>
        <w:pStyle w:val="ListParagraph"/>
        <w:numPr>
          <w:ilvl w:val="0"/>
          <w:numId w:val="2"/>
        </w:numPr>
        <w:spacing w:after="40" w:before="40"/>
      </w:pPr>
      <w:r>
        <w:rPr>
          <w:rFonts w:ascii="Arial" w:cs="Arial" w:eastAsia="Arial" w:hAnsi="Arial"/>
          <w:b w:val="false"/>
          <w:bCs w:val="false"/>
          <w:sz w:val="22"/>
          <w:szCs w:val="22"/>
        </w:rPr>
        <w:t xml:space="preserve">Communicating with clients about DR without fear-mongering</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Annotate a standard mat Pilates sequence with DR-specific modifications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4</w:t>
            </w:r>
          </w:p>
          <w:p>
            <w:r>
              <w:rPr>
                <w:rFonts w:ascii="Arial" w:cs="Arial" w:eastAsia="Arial" w:hAnsi="Arial"/>
                <w:b/>
                <w:bCs/>
                <w:color w:val="FFFFFF"/>
                <w:sz w:val="28"/>
                <w:szCs w:val="28"/>
              </w:rPr>
              <w:t xml:space="preserve">Birth Variations and Their Movement Implications</w:t>
            </w:r>
          </w:p>
          <w:p>
            <w:r>
              <w:rPr>
                <w:rFonts w:ascii="Arial" w:cs="Arial" w:eastAsia="Arial" w:hAnsi="Arial"/>
                <w:i/>
                <w:iCs/>
                <w:color w:val="DDEEDD"/>
                <w:sz w:val="20"/>
                <w:szCs w:val="20"/>
              </w:rPr>
              <w:t xml:space="preserve">Not all postpartum clients are the same</w:t>
            </w:r>
          </w:p>
        </w:tc>
      </w:tr>
    </w:tbl>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Vaginal birth: perineal trauma, episiotomy, recovery timeline</w:t>
      </w:r>
    </w:p>
    <w:p>
      <w:pPr>
        <w:pStyle w:val="ListParagraph"/>
        <w:numPr>
          <w:ilvl w:val="0"/>
          <w:numId w:val="2"/>
        </w:numPr>
        <w:spacing w:after="40" w:before="40"/>
      </w:pPr>
      <w:r>
        <w:rPr>
          <w:rFonts w:ascii="Arial" w:cs="Arial" w:eastAsia="Arial" w:hAnsi="Arial"/>
          <w:b w:val="false"/>
          <w:bCs w:val="false"/>
          <w:sz w:val="22"/>
          <w:szCs w:val="22"/>
        </w:rPr>
        <w:t xml:space="preserve">Cesarean birth: abdominal scar tissue, fascial restrictions, layered healing</w:t>
      </w:r>
    </w:p>
    <w:p>
      <w:pPr>
        <w:pStyle w:val="ListParagraph"/>
        <w:numPr>
          <w:ilvl w:val="0"/>
          <w:numId w:val="2"/>
        </w:numPr>
        <w:spacing w:after="40" w:before="40"/>
      </w:pPr>
      <w:r>
        <w:rPr>
          <w:rFonts w:ascii="Arial" w:cs="Arial" w:eastAsia="Arial" w:hAnsi="Arial"/>
          <w:b w:val="false"/>
          <w:bCs w:val="false"/>
          <w:sz w:val="22"/>
          <w:szCs w:val="22"/>
        </w:rPr>
        <w:t xml:space="preserve">Assisted delivery (forceps/vacuum): additional considerations</w:t>
      </w:r>
    </w:p>
    <w:p>
      <w:pPr>
        <w:pStyle w:val="ListParagraph"/>
        <w:numPr>
          <w:ilvl w:val="0"/>
          <w:numId w:val="2"/>
        </w:numPr>
        <w:spacing w:after="40" w:before="40"/>
      </w:pPr>
      <w:r>
        <w:rPr>
          <w:rFonts w:ascii="Arial" w:cs="Arial" w:eastAsia="Arial" w:hAnsi="Arial"/>
          <w:b w:val="false"/>
          <w:bCs w:val="false"/>
          <w:sz w:val="22"/>
          <w:szCs w:val="22"/>
        </w:rPr>
        <w:t xml:space="preserve">NICU/complicated birth experiences: emotional and physical impact</w:t>
      </w:r>
    </w:p>
    <w:p>
      <w:pPr>
        <w:pStyle w:val="ListParagraph"/>
        <w:numPr>
          <w:ilvl w:val="0"/>
          <w:numId w:val="2"/>
        </w:numPr>
        <w:spacing w:after="40" w:before="40"/>
      </w:pPr>
      <w:r>
        <w:rPr>
          <w:rFonts w:ascii="Arial" w:cs="Arial" w:eastAsia="Arial" w:hAnsi="Arial"/>
          <w:b w:val="false"/>
          <w:bCs w:val="false"/>
          <w:sz w:val="22"/>
          <w:szCs w:val="22"/>
        </w:rPr>
        <w:t xml:space="preserve">Adapting your intake process to gather relevant birth history</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Redesign your client intake form with postnatal-specific questions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5</w:t>
            </w:r>
          </w:p>
          <w:p>
            <w:r>
              <w:rPr>
                <w:rFonts w:ascii="Arial" w:cs="Arial" w:eastAsia="Arial" w:hAnsi="Arial"/>
                <w:b/>
                <w:bCs/>
                <w:color w:val="FFFFFF"/>
                <w:sz w:val="28"/>
                <w:szCs w:val="28"/>
              </w:rPr>
              <w:t xml:space="preserve">The Postnatal Timeline — Programming by Phase</w:t>
            </w:r>
          </w:p>
          <w:p>
            <w:r>
              <w:rPr>
                <w:rFonts w:ascii="Arial" w:cs="Arial" w:eastAsia="Arial" w:hAnsi="Arial"/>
                <w:i/>
                <w:iCs/>
                <w:color w:val="DDEEDD"/>
                <w:sz w:val="20"/>
                <w:szCs w:val="20"/>
              </w:rPr>
              <w:t xml:space="preserve">Matching movement prescription to healing stage</w:t>
            </w:r>
          </w:p>
        </w:tc>
      </w:tr>
    </w:tbl>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0–6 weeks: what is and isn't appropriate — and why it varies by individual</w:t>
      </w:r>
    </w:p>
    <w:p>
      <w:pPr>
        <w:pStyle w:val="ListParagraph"/>
        <w:numPr>
          <w:ilvl w:val="0"/>
          <w:numId w:val="2"/>
        </w:numPr>
        <w:spacing w:after="40" w:before="40"/>
      </w:pPr>
      <w:r>
        <w:rPr>
          <w:rFonts w:ascii="Arial" w:cs="Arial" w:eastAsia="Arial" w:hAnsi="Arial"/>
          <w:b w:val="false"/>
          <w:bCs w:val="false"/>
          <w:sz w:val="22"/>
          <w:szCs w:val="22"/>
        </w:rPr>
        <w:t xml:space="preserve">6–12 weeks: rebuilding breath, connection, and load tolerance</w:t>
      </w:r>
    </w:p>
    <w:p>
      <w:pPr>
        <w:pStyle w:val="ListParagraph"/>
        <w:numPr>
          <w:ilvl w:val="0"/>
          <w:numId w:val="2"/>
        </w:numPr>
        <w:spacing w:after="40" w:before="40"/>
      </w:pPr>
      <w:r>
        <w:rPr>
          <w:rFonts w:ascii="Arial" w:cs="Arial" w:eastAsia="Arial" w:hAnsi="Arial"/>
          <w:b w:val="false"/>
          <w:bCs w:val="false"/>
          <w:sz w:val="22"/>
          <w:szCs w:val="22"/>
        </w:rPr>
        <w:t xml:space="preserve">3–6 months: progressive loading, return to full Pilates repertoire</w:t>
      </w:r>
    </w:p>
    <w:p>
      <w:pPr>
        <w:pStyle w:val="ListParagraph"/>
        <w:numPr>
          <w:ilvl w:val="0"/>
          <w:numId w:val="2"/>
        </w:numPr>
        <w:spacing w:after="40" w:before="40"/>
      </w:pPr>
      <w:r>
        <w:rPr>
          <w:rFonts w:ascii="Arial" w:cs="Arial" w:eastAsia="Arial" w:hAnsi="Arial"/>
          <w:b w:val="false"/>
          <w:bCs w:val="false"/>
          <w:sz w:val="22"/>
          <w:szCs w:val="22"/>
        </w:rPr>
        <w:t xml:space="preserve">6–12+ months: performance, strength goals, and ongoing monitoring</w:t>
      </w:r>
    </w:p>
    <w:p>
      <w:pPr>
        <w:pStyle w:val="ListParagraph"/>
        <w:numPr>
          <w:ilvl w:val="0"/>
          <w:numId w:val="2"/>
        </w:numPr>
        <w:spacing w:after="40" w:before="40"/>
      </w:pPr>
      <w:r>
        <w:rPr>
          <w:rFonts w:ascii="Arial" w:cs="Arial" w:eastAsia="Arial" w:hAnsi="Arial"/>
          <w:b w:val="false"/>
          <w:bCs w:val="false"/>
          <w:sz w:val="22"/>
          <w:szCs w:val="22"/>
        </w:rPr>
        <w:t xml:space="preserve">Red flags at every stage: when to pause or refer</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Write a phase-appropriate 4-week progression plan for a client at 8 weeks postpartum</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6</w:t>
            </w:r>
          </w:p>
          <w:p>
            <w:r>
              <w:rPr>
                <w:rFonts w:ascii="Arial" w:cs="Arial" w:eastAsia="Arial" w:hAnsi="Arial"/>
                <w:b/>
                <w:bCs/>
                <w:color w:val="FFFFFF"/>
                <w:sz w:val="28"/>
                <w:szCs w:val="28"/>
              </w:rPr>
              <w:t xml:space="preserve">Postnatal Biomechanics &amp; the Anterior Chain</w:t>
            </w:r>
          </w:p>
          <w:p>
            <w:r>
              <w:rPr>
                <w:rFonts w:ascii="Arial" w:cs="Arial" w:eastAsia="Arial" w:hAnsi="Arial"/>
                <w:i/>
                <w:iCs/>
                <w:color w:val="DDEEDD"/>
                <w:sz w:val="20"/>
                <w:szCs w:val="20"/>
              </w:rPr>
              <w:t xml:space="preserve">What your clients are doing all day — and what it does to them</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module addresses the single most underserved area of postnatal movement: the front body. While most postnatal programming focuses on pelvic floor and core, the anterior fascial chain — from hip flexors through the abdomen, chest, and into the axillary complex — takes an enormous load in new motherhood and is rarely directly addressed.</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Anterior Chain Anatomy for Pilates Instructors</w:t>
      </w:r>
    </w:p>
    <w:p>
      <w:pPr>
        <w:pStyle w:val="ListParagraph"/>
        <w:numPr>
          <w:ilvl w:val="0"/>
          <w:numId w:val="2"/>
        </w:numPr>
        <w:spacing w:after="40" w:before="40"/>
      </w:pPr>
      <w:r>
        <w:rPr>
          <w:rFonts w:ascii="Arial" w:cs="Arial" w:eastAsia="Arial" w:hAnsi="Arial"/>
          <w:b w:val="false"/>
          <w:bCs w:val="false"/>
          <w:sz w:val="22"/>
          <w:szCs w:val="22"/>
        </w:rPr>
        <w:t xml:space="preserve">The superficial front line: hip flexors, rectus abdominis, pectoralis major, sternocleidomastoid</w:t>
      </w:r>
    </w:p>
    <w:p>
      <w:pPr>
        <w:pStyle w:val="ListParagraph"/>
        <w:numPr>
          <w:ilvl w:val="0"/>
          <w:numId w:val="2"/>
        </w:numPr>
        <w:spacing w:after="40" w:before="40"/>
      </w:pPr>
      <w:r>
        <w:rPr>
          <w:rFonts w:ascii="Arial" w:cs="Arial" w:eastAsia="Arial" w:hAnsi="Arial"/>
          <w:b w:val="false"/>
          <w:bCs w:val="false"/>
          <w:sz w:val="22"/>
          <w:szCs w:val="22"/>
        </w:rPr>
        <w:t xml:space="preserve">Pectoralis minor: chronically shortened in nursing and feeding postures</w:t>
      </w:r>
    </w:p>
    <w:p>
      <w:pPr>
        <w:pStyle w:val="ListParagraph"/>
        <w:numPr>
          <w:ilvl w:val="0"/>
          <w:numId w:val="2"/>
        </w:numPr>
        <w:spacing w:after="40" w:before="40"/>
      </w:pPr>
      <w:r>
        <w:rPr>
          <w:rFonts w:ascii="Arial" w:cs="Arial" w:eastAsia="Arial" w:hAnsi="Arial"/>
          <w:b w:val="false"/>
          <w:bCs w:val="false"/>
          <w:sz w:val="22"/>
          <w:szCs w:val="22"/>
        </w:rPr>
        <w:t xml:space="preserve">Serratus anterior and the axillary complex: compressed by babywearing, side-lying feeding, and carrying</w:t>
      </w:r>
    </w:p>
    <w:p>
      <w:pPr>
        <w:pStyle w:val="ListParagraph"/>
        <w:numPr>
          <w:ilvl w:val="0"/>
          <w:numId w:val="2"/>
        </w:numPr>
        <w:spacing w:after="40" w:before="40"/>
      </w:pPr>
      <w:r>
        <w:rPr>
          <w:rFonts w:ascii="Arial" w:cs="Arial" w:eastAsia="Arial" w:hAnsi="Arial"/>
          <w:b w:val="false"/>
          <w:bCs w:val="false"/>
          <w:sz w:val="22"/>
          <w:szCs w:val="22"/>
        </w:rPr>
        <w:t xml:space="preserve">Why the armpit matters: serratus anterior supports scapular stability, overhead reach, and respiratory mechanics — all of which are compromised in new mothers</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Daily Life Biomechanics</w:t>
      </w:r>
    </w:p>
    <w:p>
      <w:pPr>
        <w:pStyle w:val="ListParagraph"/>
        <w:numPr>
          <w:ilvl w:val="0"/>
          <w:numId w:val="2"/>
        </w:numPr>
        <w:spacing w:after="40" w:before="40"/>
      </w:pPr>
      <w:r>
        <w:rPr>
          <w:rFonts w:ascii="Arial" w:cs="Arial" w:eastAsia="Arial" w:hAnsi="Arial"/>
          <w:b w:val="false"/>
          <w:bCs w:val="false"/>
          <w:sz w:val="22"/>
          <w:szCs w:val="22"/>
        </w:rPr>
        <w:t xml:space="preserve">Nursing/feeding posture: forward head, rounded shoulders, compressed chest</w:t>
      </w:r>
    </w:p>
    <w:p>
      <w:pPr>
        <w:pStyle w:val="ListParagraph"/>
        <w:numPr>
          <w:ilvl w:val="0"/>
          <w:numId w:val="2"/>
        </w:numPr>
        <w:spacing w:after="40" w:before="40"/>
      </w:pPr>
      <w:r>
        <w:rPr>
          <w:rFonts w:ascii="Arial" w:cs="Arial" w:eastAsia="Arial" w:hAnsi="Arial"/>
          <w:b w:val="false"/>
          <w:bCs w:val="false"/>
          <w:sz w:val="22"/>
          <w:szCs w:val="22"/>
        </w:rPr>
        <w:t xml:space="preserve">Babywearing loads: asymmetrical hip load, anterior pelvic tilt, thoracic flexion</w:t>
      </w:r>
    </w:p>
    <w:p>
      <w:pPr>
        <w:pStyle w:val="ListParagraph"/>
        <w:numPr>
          <w:ilvl w:val="0"/>
          <w:numId w:val="2"/>
        </w:numPr>
        <w:spacing w:after="40" w:before="40"/>
      </w:pPr>
      <w:r>
        <w:rPr>
          <w:rFonts w:ascii="Arial" w:cs="Arial" w:eastAsia="Arial" w:hAnsi="Arial"/>
          <w:b w:val="false"/>
          <w:bCs w:val="false"/>
          <w:sz w:val="22"/>
          <w:szCs w:val="22"/>
        </w:rPr>
        <w:t xml:space="preserve">Lifting mechanics: car seat, crib, floor — teaching mom how to lift is as important as teaching her to exercise</w:t>
      </w:r>
    </w:p>
    <w:p>
      <w:pPr>
        <w:pStyle w:val="ListParagraph"/>
        <w:numPr>
          <w:ilvl w:val="0"/>
          <w:numId w:val="2"/>
        </w:numPr>
        <w:spacing w:after="40" w:before="40"/>
      </w:pPr>
      <w:r>
        <w:rPr>
          <w:rFonts w:ascii="Arial" w:cs="Arial" w:eastAsia="Arial" w:hAnsi="Arial"/>
          <w:b w:val="false"/>
          <w:bCs w:val="false"/>
          <w:sz w:val="22"/>
          <w:szCs w:val="22"/>
        </w:rPr>
        <w:t xml:space="preserve">Sleep deprivation posture: how exhaustion affects movement patterns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Observe a client during a non-exercise activity and build one corrective Pilates cue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7</w:t>
            </w:r>
          </w:p>
          <w:p>
            <w:r>
              <w:rPr>
                <w:rFonts w:ascii="Arial" w:cs="Arial" w:eastAsia="Arial" w:hAnsi="Arial"/>
                <w:b/>
                <w:bCs/>
                <w:color w:val="FFFFFF"/>
                <w:sz w:val="28"/>
                <w:szCs w:val="28"/>
              </w:rPr>
              <w:t xml:space="preserve">Core Rehabilitation — Building from the Inside Out</w:t>
            </w:r>
          </w:p>
          <w:p>
            <w:r>
              <w:rPr>
                <w:rFonts w:ascii="Arial" w:cs="Arial" w:eastAsia="Arial" w:hAnsi="Arial"/>
                <w:i/>
                <w:iCs/>
                <w:color w:val="DDEEDD"/>
                <w:sz w:val="20"/>
                <w:szCs w:val="20"/>
              </w:rPr>
              <w:t xml:space="preserve">Restoring the deep system before loading the outer</w:t>
            </w:r>
          </w:p>
        </w:tc>
      </w:tr>
    </w:tbl>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The deep core unit: diaphragm, pelvic floor, transversus abdominis, multifidus</w:t>
      </w:r>
    </w:p>
    <w:p>
      <w:pPr>
        <w:pStyle w:val="ListParagraph"/>
        <w:numPr>
          <w:ilvl w:val="0"/>
          <w:numId w:val="2"/>
        </w:numPr>
        <w:spacing w:after="40" w:before="40"/>
      </w:pPr>
      <w:r>
        <w:rPr>
          <w:rFonts w:ascii="Arial" w:cs="Arial" w:eastAsia="Arial" w:hAnsi="Arial"/>
          <w:b w:val="false"/>
          <w:bCs w:val="false"/>
          <w:sz w:val="22"/>
          <w:szCs w:val="22"/>
        </w:rPr>
        <w:t xml:space="preserve">Intra-abdominal pressure: how to manage and teach it</w:t>
      </w:r>
    </w:p>
    <w:p>
      <w:pPr>
        <w:pStyle w:val="ListParagraph"/>
        <w:numPr>
          <w:ilvl w:val="0"/>
          <w:numId w:val="2"/>
        </w:numPr>
        <w:spacing w:after="40" w:before="40"/>
      </w:pPr>
      <w:r>
        <w:rPr>
          <w:rFonts w:ascii="Arial" w:cs="Arial" w:eastAsia="Arial" w:hAnsi="Arial"/>
          <w:b w:val="false"/>
          <w:bCs w:val="false"/>
          <w:sz w:val="22"/>
          <w:szCs w:val="22"/>
        </w:rPr>
        <w:t xml:space="preserve">Sequencing core rehabilitation in Pilates: breath → connection → movement</w:t>
      </w:r>
    </w:p>
    <w:p>
      <w:pPr>
        <w:pStyle w:val="ListParagraph"/>
        <w:numPr>
          <w:ilvl w:val="0"/>
          <w:numId w:val="2"/>
        </w:numPr>
        <w:spacing w:after="40" w:before="40"/>
      </w:pPr>
      <w:r>
        <w:rPr>
          <w:rFonts w:ascii="Arial" w:cs="Arial" w:eastAsia="Arial" w:hAnsi="Arial"/>
          <w:b w:val="false"/>
          <w:bCs w:val="false"/>
          <w:sz w:val="22"/>
          <w:szCs w:val="22"/>
        </w:rPr>
        <w:t xml:space="preserve">Common instructor errors in core work with postnatal clients</w:t>
      </w:r>
    </w:p>
    <w:p>
      <w:pPr>
        <w:pStyle w:val="ListParagraph"/>
        <w:numPr>
          <w:ilvl w:val="0"/>
          <w:numId w:val="2"/>
        </w:numPr>
        <w:spacing w:after="40" w:before="40"/>
      </w:pPr>
      <w:r>
        <w:rPr>
          <w:rFonts w:ascii="Arial" w:cs="Arial" w:eastAsia="Arial" w:hAnsi="Arial"/>
          <w:b w:val="false"/>
          <w:bCs w:val="false"/>
          <w:sz w:val="22"/>
          <w:szCs w:val="22"/>
        </w:rPr>
        <w:t xml:space="preserve">Progressing from rehabilitation to performance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Describe or video a 10-minute deep core sequence with postnatal-specific cueing</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8</w:t>
            </w:r>
          </w:p>
          <w:p>
            <w:r>
              <w:rPr>
                <w:rFonts w:ascii="Arial" w:cs="Arial" w:eastAsia="Arial" w:hAnsi="Arial"/>
                <w:b/>
                <w:bCs/>
                <w:color w:val="FFFFFF"/>
                <w:sz w:val="28"/>
                <w:szCs w:val="28"/>
              </w:rPr>
              <w:t xml:space="preserve">Infant &amp; Toddler Development for Pilates &amp; Mommy Instructors</w:t>
            </w:r>
          </w:p>
          <w:p>
            <w:r>
              <w:rPr>
                <w:rFonts w:ascii="Arial" w:cs="Arial" w:eastAsia="Arial" w:hAnsi="Arial"/>
                <w:i/>
                <w:iCs/>
                <w:color w:val="DDEEDD"/>
                <w:sz w:val="20"/>
                <w:szCs w:val="20"/>
              </w:rPr>
              <w:t xml:space="preserve">Understanding what the baby needs — and why</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module is unique to the Pilates &amp; Mommy certification. No other Pilates credential teaches instructors the developmental rationale behind each baby activity in class. This knowledge is what separates a Pilates &amp; Mommy instructor from someone who simply teaches Pilates with babies in the room.</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Development by Age Range</w:t>
      </w:r>
    </w:p>
    <w:p>
      <w:pPr>
        <w:pStyle w:val="ListParagraph"/>
        <w:numPr>
          <w:ilvl w:val="0"/>
          <w:numId w:val="2"/>
        </w:numPr>
        <w:spacing w:after="40" w:before="40"/>
      </w:pPr>
      <w:r>
        <w:rPr>
          <w:rFonts w:ascii="Arial" w:cs="Arial" w:eastAsia="Arial" w:hAnsi="Arial"/>
          <w:b w:val="false"/>
          <w:bCs w:val="false"/>
          <w:sz w:val="22"/>
          <w:szCs w:val="22"/>
        </w:rPr>
        <w:t xml:space="preserve">3–6 months: visual tracking, head control, tummy time, sensory stimulation — high-contrast cards, rattles, sensory balls</w:t>
      </w:r>
    </w:p>
    <w:p>
      <w:pPr>
        <w:pStyle w:val="ListParagraph"/>
        <w:numPr>
          <w:ilvl w:val="0"/>
          <w:numId w:val="2"/>
        </w:numPr>
        <w:spacing w:after="40" w:before="40"/>
      </w:pPr>
      <w:r>
        <w:rPr>
          <w:rFonts w:ascii="Arial" w:cs="Arial" w:eastAsia="Arial" w:hAnsi="Arial"/>
          <w:b w:val="false"/>
          <w:bCs w:val="false"/>
          <w:sz w:val="22"/>
          <w:szCs w:val="22"/>
        </w:rPr>
        <w:t xml:space="preserve">6–9 months: sitting, reaching, object permanence, cause and effect — The Secret Box, scarves, stacking toys</w:t>
      </w:r>
    </w:p>
    <w:p>
      <w:pPr>
        <w:pStyle w:val="ListParagraph"/>
        <w:numPr>
          <w:ilvl w:val="0"/>
          <w:numId w:val="2"/>
        </w:numPr>
        <w:spacing w:after="40" w:before="40"/>
      </w:pPr>
      <w:r>
        <w:rPr>
          <w:rFonts w:ascii="Arial" w:cs="Arial" w:eastAsia="Arial" w:hAnsi="Arial"/>
          <w:b w:val="false"/>
          <w:bCs w:val="false"/>
          <w:sz w:val="22"/>
          <w:szCs w:val="22"/>
        </w:rPr>
        <w:t xml:space="preserve">9–12 months: crawling, pulling to stand, proto-language — musical instruments, puppets, baby sign language</w:t>
      </w:r>
    </w:p>
    <w:p>
      <w:pPr>
        <w:pStyle w:val="ListParagraph"/>
        <w:numPr>
          <w:ilvl w:val="0"/>
          <w:numId w:val="2"/>
        </w:numPr>
        <w:spacing w:after="40" w:before="40"/>
      </w:pPr>
      <w:r>
        <w:rPr>
          <w:rFonts w:ascii="Arial" w:cs="Arial" w:eastAsia="Arial" w:hAnsi="Arial"/>
          <w:b w:val="false"/>
          <w:bCs w:val="false"/>
          <w:sz w:val="22"/>
          <w:szCs w:val="22"/>
        </w:rPr>
        <w:t xml:space="preserve">12–24 months: walking, running, symbolic play — parachute, obstacle elements, freeze dance</w:t>
      </w:r>
    </w:p>
    <w:p>
      <w:pPr>
        <w:pStyle w:val="ListParagraph"/>
        <w:numPr>
          <w:ilvl w:val="0"/>
          <w:numId w:val="2"/>
        </w:numPr>
        <w:spacing w:after="40" w:before="40"/>
      </w:pPr>
      <w:r>
        <w:rPr>
          <w:rFonts w:ascii="Arial" w:cs="Arial" w:eastAsia="Arial" w:hAnsi="Arial"/>
          <w:b w:val="false"/>
          <w:bCs w:val="false"/>
          <w:sz w:val="22"/>
          <w:szCs w:val="22"/>
        </w:rPr>
        <w:t xml:space="preserve">24–36 months: language explosion, cooperative play, imitation — songs with actions, follow-the-leader, simple games</w:t>
      </w:r>
    </w:p>
    <w:p>
      <w:pPr>
        <w:spacing w:after="0" w:before="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The Baby Activity Sequence — Curriculum &amp; Rationale</w:t>
      </w:r>
    </w:p>
    <w:p>
      <w:pPr>
        <w:pStyle w:val="ListParagraph"/>
        <w:numPr>
          <w:ilvl w:val="0"/>
          <w:numId w:val="2"/>
        </w:numPr>
        <w:spacing w:after="40" w:before="40"/>
      </w:pPr>
      <w:r>
        <w:rPr>
          <w:rFonts w:ascii="Arial" w:cs="Arial" w:eastAsia="Arial" w:hAnsi="Arial"/>
          <w:b w:val="false"/>
          <w:bCs w:val="false"/>
          <w:sz w:val="22"/>
          <w:szCs w:val="22"/>
        </w:rPr>
        <w:t xml:space="preserve">Infant massage: touch, bonding, nervous system regulation, anterior chain awareness</w:t>
      </w:r>
    </w:p>
    <w:p>
      <w:pPr>
        <w:pStyle w:val="ListParagraph"/>
        <w:numPr>
          <w:ilvl w:val="0"/>
          <w:numId w:val="2"/>
        </w:numPr>
        <w:spacing w:after="40" w:before="40"/>
      </w:pPr>
      <w:r>
        <w:rPr>
          <w:rFonts w:ascii="Arial" w:cs="Arial" w:eastAsia="Arial" w:hAnsi="Arial"/>
          <w:b w:val="false"/>
          <w:bCs w:val="false"/>
          <w:sz w:val="22"/>
          <w:szCs w:val="22"/>
        </w:rPr>
        <w:t xml:space="preserve">High-contrast visual cards: visual cortex development, tracking, focus — primary tool for 3–4 month infants</w:t>
      </w:r>
    </w:p>
    <w:p>
      <w:pPr>
        <w:pStyle w:val="ListParagraph"/>
        <w:numPr>
          <w:ilvl w:val="0"/>
          <w:numId w:val="2"/>
        </w:numPr>
        <w:spacing w:after="40" w:before="40"/>
      </w:pPr>
      <w:r>
        <w:rPr>
          <w:rFonts w:ascii="Arial" w:cs="Arial" w:eastAsia="Arial" w:hAnsi="Arial"/>
          <w:b w:val="false"/>
          <w:bCs w:val="false"/>
          <w:sz w:val="22"/>
          <w:szCs w:val="22"/>
        </w:rPr>
        <w:t xml:space="preserve">Puppets: social-emotional development, eye tracking, pre-verbal communication</w:t>
      </w:r>
    </w:p>
    <w:p>
      <w:pPr>
        <w:pStyle w:val="ListParagraph"/>
        <w:numPr>
          <w:ilvl w:val="0"/>
          <w:numId w:val="2"/>
        </w:numPr>
        <w:spacing w:after="40" w:before="40"/>
      </w:pPr>
      <w:r>
        <w:rPr>
          <w:rFonts w:ascii="Arial" w:cs="Arial" w:eastAsia="Arial" w:hAnsi="Arial"/>
          <w:b w:val="false"/>
          <w:bCs w:val="false"/>
          <w:sz w:val="22"/>
          <w:szCs w:val="22"/>
        </w:rPr>
        <w:t xml:space="preserve">Musical instruments: auditory discrimination, cause and effect, fine motor</w:t>
      </w:r>
    </w:p>
    <w:p>
      <w:pPr>
        <w:pStyle w:val="ListParagraph"/>
        <w:numPr>
          <w:ilvl w:val="0"/>
          <w:numId w:val="2"/>
        </w:numPr>
        <w:spacing w:after="40" w:before="40"/>
      </w:pPr>
      <w:r>
        <w:rPr>
          <w:rFonts w:ascii="Arial" w:cs="Arial" w:eastAsia="Arial" w:hAnsi="Arial"/>
          <w:b w:val="false"/>
          <w:bCs w:val="false"/>
          <w:sz w:val="22"/>
          <w:szCs w:val="22"/>
        </w:rPr>
        <w:t xml:space="preserve">Baby sign language: pre-verbal communication, reduces frustration, supports language acquisition</w:t>
      </w:r>
    </w:p>
    <w:p>
      <w:pPr>
        <w:pStyle w:val="ListParagraph"/>
        <w:numPr>
          <w:ilvl w:val="0"/>
          <w:numId w:val="2"/>
        </w:numPr>
        <w:spacing w:after="40" w:before="40"/>
      </w:pPr>
      <w:r>
        <w:rPr>
          <w:rFonts w:ascii="Arial" w:cs="Arial" w:eastAsia="Arial" w:hAnsi="Arial"/>
          <w:b w:val="false"/>
          <w:bCs w:val="false"/>
          <w:sz w:val="22"/>
          <w:szCs w:val="22"/>
        </w:rPr>
        <w:t xml:space="preserve">Scarves: visual tracking, grasping, cause and effect, early proprioception</w:t>
      </w:r>
    </w:p>
    <w:p>
      <w:pPr>
        <w:pStyle w:val="ListParagraph"/>
        <w:numPr>
          <w:ilvl w:val="0"/>
          <w:numId w:val="2"/>
        </w:numPr>
        <w:spacing w:after="40" w:before="40"/>
      </w:pPr>
      <w:r>
        <w:rPr>
          <w:rFonts w:ascii="Arial" w:cs="Arial" w:eastAsia="Arial" w:hAnsi="Arial"/>
          <w:b w:val="false"/>
          <w:bCs w:val="false"/>
          <w:sz w:val="22"/>
          <w:szCs w:val="22"/>
        </w:rPr>
        <w:t xml:space="preserve">Parachute: proprioception, vestibular stimulation, social awareness, cause and effect at scale</w:t>
      </w:r>
    </w:p>
    <w:p>
      <w:pPr>
        <w:pStyle w:val="ListParagraph"/>
        <w:numPr>
          <w:ilvl w:val="0"/>
          <w:numId w:val="2"/>
        </w:numPr>
        <w:spacing w:after="40" w:before="40"/>
      </w:pPr>
      <w:r>
        <w:rPr>
          <w:rFonts w:ascii="Arial" w:cs="Arial" w:eastAsia="Arial" w:hAnsi="Arial"/>
          <w:b w:val="false"/>
          <w:bCs w:val="false"/>
          <w:sz w:val="22"/>
          <w:szCs w:val="22"/>
        </w:rPr>
        <w:t xml:space="preserve">Freeze dance: gross motor, rhythm, auditory processing, social play</w:t>
      </w:r>
    </w:p>
    <w:p>
      <w:pPr>
        <w:pStyle w:val="ListParagraph"/>
        <w:numPr>
          <w:ilvl w:val="0"/>
          <w:numId w:val="2"/>
        </w:numPr>
        <w:spacing w:after="40" w:before="40"/>
      </w:pPr>
      <w:r>
        <w:rPr>
          <w:rFonts w:ascii="Arial" w:cs="Arial" w:eastAsia="Arial" w:hAnsi="Arial"/>
          <w:b w:val="false"/>
          <w:bCs w:val="false"/>
          <w:sz w:val="22"/>
          <w:szCs w:val="22"/>
        </w:rPr>
        <w:t xml:space="preserve">The Secret Box: object permanence, tactile discrimination, imaginative play</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For each baby activity in your kit, write a 2-sentence developmental rationale in parent-friendly language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9</w:t>
            </w:r>
          </w:p>
          <w:p>
            <w:r>
              <w:rPr>
                <w:rFonts w:ascii="Arial" w:cs="Arial" w:eastAsia="Arial" w:hAnsi="Arial"/>
                <w:b/>
                <w:bCs/>
                <w:color w:val="FFFFFF"/>
                <w:sz w:val="28"/>
                <w:szCs w:val="28"/>
              </w:rPr>
              <w:t xml:space="preserve">Classical and Contemporary Repertoire — Postnatal Mapping</w:t>
            </w:r>
          </w:p>
          <w:p>
            <w:r>
              <w:rPr>
                <w:rFonts w:ascii="Arial" w:cs="Arial" w:eastAsia="Arial" w:hAnsi="Arial"/>
                <w:i/>
                <w:iCs/>
                <w:color w:val="DDEEDD"/>
                <w:sz w:val="20"/>
                <w:szCs w:val="20"/>
              </w:rPr>
              <w:t xml:space="preserve">Your entire toolkit, re-evaluated</w:t>
            </w:r>
          </w:p>
        </w:tc>
      </w:tr>
    </w:tbl>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Mat repertoire audit: beginner through intermediate exercises</w:t>
      </w:r>
    </w:p>
    <w:p>
      <w:pPr>
        <w:pStyle w:val="ListParagraph"/>
        <w:numPr>
          <w:ilvl w:val="0"/>
          <w:numId w:val="2"/>
        </w:numPr>
        <w:spacing w:after="40" w:before="40"/>
      </w:pPr>
      <w:r>
        <w:rPr>
          <w:rFonts w:ascii="Arial" w:cs="Arial" w:eastAsia="Arial" w:hAnsi="Arial"/>
          <w:b w:val="false"/>
          <w:bCs w:val="false"/>
          <w:sz w:val="22"/>
          <w:szCs w:val="22"/>
        </w:rPr>
        <w:t xml:space="preserve">Baby-integrated variations: using baby as resistance prop (appropriate ages and weights only)</w:t>
      </w:r>
    </w:p>
    <w:p>
      <w:pPr>
        <w:pStyle w:val="ListParagraph"/>
        <w:numPr>
          <w:ilvl w:val="0"/>
          <w:numId w:val="2"/>
        </w:numPr>
        <w:spacing w:after="40" w:before="40"/>
      </w:pPr>
      <w:r>
        <w:rPr>
          <w:rFonts w:ascii="Arial" w:cs="Arial" w:eastAsia="Arial" w:hAnsi="Arial"/>
          <w:b w:val="false"/>
          <w:bCs w:val="false"/>
          <w:sz w:val="22"/>
          <w:szCs w:val="22"/>
        </w:rPr>
        <w:t xml:space="preserve">Exercise progressions across the postnatal timeline</w:t>
      </w:r>
    </w:p>
    <w:p>
      <w:pPr>
        <w:pStyle w:val="ListParagraph"/>
        <w:numPr>
          <w:ilvl w:val="0"/>
          <w:numId w:val="2"/>
        </w:numPr>
        <w:spacing w:after="40" w:before="40"/>
      </w:pPr>
      <w:r>
        <w:rPr>
          <w:rFonts w:ascii="Arial" w:cs="Arial" w:eastAsia="Arial" w:hAnsi="Arial"/>
          <w:b w:val="false"/>
          <w:bCs w:val="false"/>
          <w:sz w:val="22"/>
          <w:szCs w:val="22"/>
        </w:rPr>
        <w:t xml:space="preserve">Modifications for DR, pelvic floor dysfunction, scar tissue, and hypermobility</w:t>
      </w:r>
    </w:p>
    <w:p>
      <w:pPr>
        <w:pStyle w:val="ListParagraph"/>
        <w:numPr>
          <w:ilvl w:val="0"/>
          <w:numId w:val="2"/>
        </w:numPr>
        <w:spacing w:after="40" w:before="40"/>
      </w:pPr>
      <w:r>
        <w:rPr>
          <w:rFonts w:ascii="Arial" w:cs="Arial" w:eastAsia="Arial" w:hAnsi="Arial"/>
          <w:b w:val="false"/>
          <w:bCs w:val="false"/>
          <w:sz w:val="22"/>
          <w:szCs w:val="22"/>
        </w:rPr>
        <w:t xml:space="preserve">Building a postnatal-appropriate sequence within a standard group class format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Create a 45-minute postnatal mat session with written rationale for each exercise choice</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10</w:t>
            </w:r>
          </w:p>
          <w:p>
            <w:r>
              <w:rPr>
                <w:rFonts w:ascii="Arial" w:cs="Arial" w:eastAsia="Arial" w:hAnsi="Arial"/>
                <w:b/>
                <w:bCs/>
                <w:color w:val="FFFFFF"/>
                <w:sz w:val="28"/>
                <w:szCs w:val="28"/>
              </w:rPr>
              <w:t xml:space="preserve">Emotional and Psychological Dimensions</w:t>
            </w:r>
          </w:p>
          <w:p>
            <w:r>
              <w:rPr>
                <w:rFonts w:ascii="Arial" w:cs="Arial" w:eastAsia="Arial" w:hAnsi="Arial"/>
                <w:i/>
                <w:iCs/>
                <w:color w:val="DDEEDD"/>
                <w:sz w:val="20"/>
                <w:szCs w:val="20"/>
              </w:rPr>
              <w:t xml:space="preserve">The instructor's scope — and the whole client</w:t>
            </w:r>
          </w:p>
        </w:tc>
      </w:tr>
    </w:tbl>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Postpartum mood disorders: recognition, your boundaries, and referral protocol</w:t>
      </w:r>
    </w:p>
    <w:p>
      <w:pPr>
        <w:pStyle w:val="ListParagraph"/>
        <w:numPr>
          <w:ilvl w:val="0"/>
          <w:numId w:val="2"/>
        </w:numPr>
        <w:spacing w:after="40" w:before="40"/>
      </w:pPr>
      <w:r>
        <w:rPr>
          <w:rFonts w:ascii="Arial" w:cs="Arial" w:eastAsia="Arial" w:hAnsi="Arial"/>
          <w:b w:val="false"/>
          <w:bCs w:val="false"/>
          <w:sz w:val="22"/>
          <w:szCs w:val="22"/>
        </w:rPr>
        <w:t xml:space="preserve">Body image in the postnatal period: language, framing, and your role as instructor</w:t>
      </w:r>
    </w:p>
    <w:p>
      <w:pPr>
        <w:pStyle w:val="ListParagraph"/>
        <w:numPr>
          <w:ilvl w:val="0"/>
          <w:numId w:val="2"/>
        </w:numPr>
        <w:spacing w:after="40" w:before="40"/>
      </w:pPr>
      <w:r>
        <w:rPr>
          <w:rFonts w:ascii="Arial" w:cs="Arial" w:eastAsia="Arial" w:hAnsi="Arial"/>
          <w:b w:val="false"/>
          <w:bCs w:val="false"/>
          <w:sz w:val="22"/>
          <w:szCs w:val="22"/>
        </w:rPr>
        <w:t xml:space="preserve">The identity shift of new motherhood and how it shows up in sessions</w:t>
      </w:r>
    </w:p>
    <w:p>
      <w:pPr>
        <w:pStyle w:val="ListParagraph"/>
        <w:numPr>
          <w:ilvl w:val="0"/>
          <w:numId w:val="2"/>
        </w:numPr>
        <w:spacing w:after="40" w:before="40"/>
      </w:pPr>
      <w:r>
        <w:rPr>
          <w:rFonts w:ascii="Arial" w:cs="Arial" w:eastAsia="Arial" w:hAnsi="Arial"/>
          <w:b w:val="false"/>
          <w:bCs w:val="false"/>
          <w:sz w:val="22"/>
          <w:szCs w:val="22"/>
        </w:rPr>
        <w:t xml:space="preserve">Trauma-informed teaching principles for birth-related trauma</w:t>
      </w:r>
    </w:p>
    <w:p>
      <w:pPr>
        <w:pStyle w:val="ListParagraph"/>
        <w:numPr>
          <w:ilvl w:val="0"/>
          <w:numId w:val="2"/>
        </w:numPr>
        <w:spacing w:after="40" w:before="40"/>
      </w:pPr>
      <w:r>
        <w:rPr>
          <w:rFonts w:ascii="Arial" w:cs="Arial" w:eastAsia="Arial" w:hAnsi="Arial"/>
          <w:b w:val="false"/>
          <w:bCs w:val="false"/>
          <w:sz w:val="22"/>
          <w:szCs w:val="22"/>
        </w:rPr>
        <w:t xml:space="preserve">Holding space without overstepping: your scope of practice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Describe a scenario where a client's emotional state would require you to adjust your session plan. How would you respond?</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11</w:t>
            </w:r>
          </w:p>
          <w:p>
            <w:r>
              <w:rPr>
                <w:rFonts w:ascii="Arial" w:cs="Arial" w:eastAsia="Arial" w:hAnsi="Arial"/>
                <w:b/>
                <w:bCs/>
                <w:color w:val="FFFFFF"/>
                <w:sz w:val="28"/>
                <w:szCs w:val="28"/>
              </w:rPr>
              <w:t xml:space="preserve">Business of Pilates &amp; Mommy</w:t>
            </w:r>
          </w:p>
          <w:p>
            <w:r>
              <w:rPr>
                <w:rFonts w:ascii="Arial" w:cs="Arial" w:eastAsia="Arial" w:hAnsi="Arial"/>
                <w:i/>
                <w:iCs/>
                <w:color w:val="DDEEDD"/>
                <w:sz w:val="20"/>
                <w:szCs w:val="20"/>
              </w:rPr>
              <w:t xml:space="preserve">Building a financially sustainable practice</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single most important business decision you will make as a Pilates &amp; Mommy instructor is how you structure payment and enrollment. The drop-in model is the most common mistake in Mommy &amp; Me businesses. You need a structure where the money is already yours before class starts.</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The Core Problem: Moms Are Unpredictable</w:t>
      </w:r>
    </w:p>
    <w:p>
      <w:pPr>
        <w:spacing w:after="60" w:before="60"/>
      </w:pPr>
      <w:r>
        <w:rPr>
          <w:rFonts w:ascii="Arial" w:cs="Arial" w:eastAsia="Arial" w:hAnsi="Arial"/>
          <w:sz w:val="22"/>
          <w:szCs w:val="22"/>
        </w:rPr>
        <w:t xml:space="preserve">New mothers intend to come to class. Then the baby does not sleep, the pediatrician runs long, the partner is traveling. Without a financial commitment already made, the path of least resistance is staying home. Your job is to design enrollment so that not coming is the mom's loss, not yours.</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Model A: You Own or Have Dedicated Space (No Rent)</w:t>
      </w:r>
    </w:p>
    <w:p>
      <w:pPr>
        <w:spacing w:after="60" w:before="60"/>
      </w:pPr>
      <w:r>
        <w:rPr>
          <w:rFonts w:ascii="Arial" w:cs="Arial" w:eastAsia="Arial" w:hAnsi="Arial"/>
          <w:sz w:val="22"/>
          <w:szCs w:val="22"/>
        </w:rPr>
        <w:t xml:space="preserve">Your break-even is essentially zero beyond your time. Sell sessions, not classes. A cohort is a defined group enrolled together for a fixed season: Spring (8 weeks), Summer (6 weeks outdoor), Fall (8 weeks). Fixed start date, end date, day, time, price. The psychological reframe: moms are not buying 8 classes, they are enrolling in a session. Like swim lessons. Use exactly this language.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Early Bird</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Two weeks before session start: $200 for 8-week session. Full price after. Gets money in early and rewards actual commitment.</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Price</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$225 for 8-week session ($28/class). $175 for 6-week session. Private postnatal 1:1: $85-100/session.</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8 participants x $225 = $1,800 per cohort. Two cohorts per week during season = $3,600/week gross at full enrollment. Zero overhead.</w:t>
            </w:r>
          </w:p>
        </w:tc>
      </w:tr>
    </w:tbl>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Model B: Renting a Space</w:t>
      </w:r>
    </w:p>
    <w:p>
      <w:pPr>
        <w:spacing w:after="60" w:before="60"/>
      </w:pPr>
      <w:r>
        <w:rPr>
          <w:rFonts w:ascii="Arial" w:cs="Arial" w:eastAsia="Arial" w:hAnsi="Arial"/>
          <w:sz w:val="22"/>
          <w:szCs w:val="22"/>
        </w:rPr>
        <w:t xml:space="preserve">Typical rental: $30-40/hour, 2 hours per session = $60-80/session in rent. At 8 weeks that is $480-640 in rent per cohort. The minimum enrollment rule is non-negotiable here.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participants</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$900 gross minus $560 rent = $340 net. Run it, but not enough to scale.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 participants (minimum)</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$1,125 gross minus $560 rent = $565 net. Workable with strong pipeline.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 participants (target)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$1,800 gross minus $560 rent = $1,240 net. This is your goal.</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Policy</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"This session runs with a minimum of 5 enrolled participants. If minimum is not reached 5 days before start, the session reschedules and all payments are held as credit. No refunds issued."</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protects you from running a class of 2 at a loss. It also creates urgency — moms who want the class to run will recruit their friends.</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Policies That Protect You in Both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Refund Policy</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"Session fees are non-refundable. Each participant is entitled to one makeup class within the same session period. Makeups must be scheduled in advance. Unused makeups do not carry over."</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Grace Period</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"Class begins on time. Participants arriving more than 10 minutes late may join the next appropriate segment at the instructor's discretion. Late arrivals do not disrupt the circle."</w:t>
            </w:r>
          </w:p>
        </w:tc>
      </w:tr>
    </w:tbl>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What Moms Are Actually Buying</w:t>
      </w:r>
    </w:p>
    <w:p>
      <w:pPr>
        <w:spacing w:after="60" w:before="60"/>
      </w:pPr>
      <w:r>
        <w:rPr>
          <w:rFonts w:ascii="Arial" w:cs="Arial" w:eastAsia="Arial" w:hAnsi="Arial"/>
          <w:sz w:val="22"/>
          <w:szCs w:val="22"/>
        </w:rPr>
        <w:t xml:space="preserve">You are not selling a fitness class. You are selling a complete, curated experience that removes every logistical burden from the parent. Price it accordingly.</w:t>
      </w:r>
    </w:p>
    <w:p>
      <w:pPr>
        <w:pStyle w:val="ListParagraph"/>
        <w:numPr>
          <w:ilvl w:val="0"/>
          <w:numId w:val="2"/>
        </w:numPr>
        <w:spacing w:after="40" w:before="40"/>
      </w:pPr>
      <w:r>
        <w:rPr>
          <w:rFonts w:ascii="Arial" w:cs="Arial" w:eastAsia="Arial" w:hAnsi="Arial"/>
          <w:b w:val="false"/>
          <w:bCs w:val="false"/>
          <w:sz w:val="22"/>
          <w:szCs w:val="22"/>
        </w:rPr>
        <w:t xml:space="preserve">A vetted, childproofed, safe space — they do not have to think about baby safety</w:t>
      </w:r>
    </w:p>
    <w:p>
      <w:pPr>
        <w:pStyle w:val="ListParagraph"/>
        <w:numPr>
          <w:ilvl w:val="0"/>
          <w:numId w:val="2"/>
        </w:numPr>
        <w:spacing w:after="40" w:before="40"/>
      </w:pPr>
      <w:r>
        <w:rPr>
          <w:rFonts w:ascii="Arial" w:cs="Arial" w:eastAsia="Arial" w:hAnsi="Arial"/>
          <w:b w:val="false"/>
          <w:bCs w:val="false"/>
          <w:sz w:val="22"/>
          <w:szCs w:val="22"/>
        </w:rPr>
        <w:t xml:space="preserve">All props, toys, and music provided — they bring themselves and their baby, nothing else</w:t>
      </w:r>
    </w:p>
    <w:p>
      <w:pPr>
        <w:pStyle w:val="ListParagraph"/>
        <w:numPr>
          <w:ilvl w:val="0"/>
          <w:numId w:val="2"/>
        </w:numPr>
        <w:spacing w:after="40" w:before="40"/>
      </w:pPr>
      <w:r>
        <w:rPr>
          <w:rFonts w:ascii="Arial" w:cs="Arial" w:eastAsia="Arial" w:hAnsi="Arial"/>
          <w:b w:val="false"/>
          <w:bCs w:val="false"/>
          <w:sz w:val="22"/>
          <w:szCs w:val="22"/>
        </w:rPr>
        <w:t xml:space="preserve">A certified specialist who understands their postpartum body, not just a fitness instructor</w:t>
      </w:r>
    </w:p>
    <w:p>
      <w:pPr>
        <w:pStyle w:val="ListParagraph"/>
        <w:numPr>
          <w:ilvl w:val="0"/>
          <w:numId w:val="2"/>
        </w:numPr>
        <w:spacing w:after="40" w:before="40"/>
      </w:pPr>
      <w:r>
        <w:rPr>
          <w:rFonts w:ascii="Arial" w:cs="Arial" w:eastAsia="Arial" w:hAnsi="Arial"/>
          <w:b w:val="false"/>
          <w:bCs w:val="false"/>
          <w:sz w:val="22"/>
          <w:szCs w:val="22"/>
        </w:rPr>
        <w:t xml:space="preserve">A consistent community of moms at the same life stage — the social value is as real as the workout</w:t>
      </w:r>
    </w:p>
    <w:p>
      <w:pPr>
        <w:pStyle w:val="ListParagraph"/>
        <w:numPr>
          <w:ilvl w:val="0"/>
          <w:numId w:val="2"/>
        </w:numPr>
        <w:spacing w:after="40" w:before="40"/>
      </w:pPr>
      <w:r>
        <w:rPr>
          <w:rFonts w:ascii="Arial" w:cs="Arial" w:eastAsia="Arial" w:hAnsi="Arial"/>
          <w:b w:val="false"/>
          <w:bCs w:val="false"/>
          <w:sz w:val="22"/>
          <w:szCs w:val="22"/>
        </w:rPr>
        <w:t xml:space="preserve">A developmentally intentional experience for their baby — not babysitting</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The Three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1</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Group Mommy &amp; Me cohorts — seasonal, prepaid, circle format. 6-8 participants. Build your community and proof of concept here.</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2</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Private postnatal sessions — 1:1 clients from your group classes or OB/midwife/PT referrals. $85-100/session. Higher margin, no minimum. The Better with Niia cross-sell.</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3</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The Certification — train other Pilates instructors to run Pilates &amp; Mommy classes. $497-697 per instructor including kit. This is where the business scales beyond your personal hours.</w:t>
            </w:r>
          </w:p>
        </w:tc>
      </w:tr>
    </w:tbl>
    <w:p>
      <w:pPr>
        <w:spacing w:after="0" w:before="0"/>
      </w:pPr>
      <w:r>
        <w:rPr>
          <w:rFonts w:ascii="Arial" w:cs="Arial" w:eastAsia="Arial" w:hAnsi="Arial"/>
          <w:sz w:val="22"/>
          <w:szCs w:val="22"/>
        </w:rPr>
        <w:t xml:space="preserve"/>
      </w:r>
    </w:p>
    <w:p>
      <w:pPr>
        <w:spacing w:after="60" w:before="60"/>
      </w:pPr>
      <w:r>
        <w:rPr>
          <w:rFonts w:ascii="Arial" w:cs="Arial" w:eastAsia="Arial" w:hAnsi="Arial"/>
          <w:i/>
          <w:iCs/>
          <w:sz w:val="22"/>
          <w:szCs w:val="22"/>
        </w:rPr>
        <w:t xml:space="preserve">The Bolster is a fourth product line — a standalone postpartum recovery tool sold direct to consumers and recommended by OBs and midwives. Priced at $45-65 retail.</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Marketing and Referral</w:t>
      </w:r>
    </w:p>
    <w:p>
      <w:pPr>
        <w:pStyle w:val="ListParagraph"/>
        <w:numPr>
          <w:ilvl w:val="0"/>
          <w:numId w:val="2"/>
        </w:numPr>
        <w:spacing w:after="40" w:before="40"/>
      </w:pPr>
      <w:r>
        <w:rPr>
          <w:rFonts w:ascii="Arial" w:cs="Arial" w:eastAsia="Arial" w:hAnsi="Arial"/>
          <w:b w:val="false"/>
          <w:bCs w:val="false"/>
          <w:sz w:val="22"/>
          <w:szCs w:val="22"/>
        </w:rPr>
        <w:t xml:space="preserve">OBs, midwives, doulas: introduce yourself in person with a branded kit item and one-pager</w:t>
      </w:r>
    </w:p>
    <w:p>
      <w:pPr>
        <w:pStyle w:val="ListParagraph"/>
        <w:numPr>
          <w:ilvl w:val="0"/>
          <w:numId w:val="2"/>
        </w:numPr>
        <w:spacing w:after="40" w:before="40"/>
      </w:pPr>
      <w:r>
        <w:rPr>
          <w:rFonts w:ascii="Arial" w:cs="Arial" w:eastAsia="Arial" w:hAnsi="Arial"/>
          <w:b w:val="false"/>
          <w:bCs w:val="false"/>
          <w:sz w:val="22"/>
          <w:szCs w:val="22"/>
        </w:rPr>
        <w:t xml:space="preserve">Pelvic floor PTs: ideal cross-referral partners — they send cleared clients, you send clients needing clinical support</w:t>
      </w:r>
    </w:p>
    <w:p>
      <w:pPr>
        <w:pStyle w:val="ListParagraph"/>
        <w:numPr>
          <w:ilvl w:val="0"/>
          <w:numId w:val="2"/>
        </w:numPr>
        <w:spacing w:after="40" w:before="40"/>
      </w:pPr>
      <w:r>
        <w:rPr>
          <w:rFonts w:ascii="Arial" w:cs="Arial" w:eastAsia="Arial" w:hAnsi="Arial"/>
          <w:b w:val="false"/>
          <w:bCs w:val="false"/>
          <w:sz w:val="22"/>
          <w:szCs w:val="22"/>
        </w:rPr>
        <w:t xml:space="preserve">New parent groups, La Leche League, library story times, hospital new parent orientations</w:t>
      </w:r>
    </w:p>
    <w:p>
      <w:pPr>
        <w:pStyle w:val="ListParagraph"/>
        <w:numPr>
          <w:ilvl w:val="0"/>
          <w:numId w:val="2"/>
        </w:numPr>
        <w:spacing w:after="40" w:before="40"/>
      </w:pPr>
      <w:r>
        <w:rPr>
          <w:rFonts w:ascii="Arial" w:cs="Arial" w:eastAsia="Arial" w:hAnsi="Arial"/>
          <w:b w:val="false"/>
          <w:bCs w:val="false"/>
          <w:sz w:val="22"/>
          <w:szCs w:val="22"/>
        </w:rPr>
        <w:t xml:space="preserve">Your car magnet and certified instructors' car magnets: passive marketing in pediatrician parking lots</w:t>
      </w:r>
    </w:p>
    <w:p>
      <w:pPr>
        <w:pStyle w:val="ListParagraph"/>
        <w:numPr>
          <w:ilvl w:val="0"/>
          <w:numId w:val="2"/>
        </w:numPr>
        <w:spacing w:after="40" w:before="40"/>
      </w:pPr>
      <w:r>
        <w:rPr>
          <w:rFonts w:ascii="Arial" w:cs="Arial" w:eastAsia="Arial" w:hAnsi="Arial"/>
          <w:b w:val="false"/>
          <w:bCs w:val="false"/>
          <w:sz w:val="22"/>
          <w:szCs w:val="22"/>
        </w:rPr>
        <w:t xml:space="preserve">Buy-1-Get-1 intro offer for first session of a new location: fills the room fast</w:t>
      </w:r>
    </w:p>
    <w:p>
      <w:pPr>
        <w:pStyle w:val="ListParagraph"/>
        <w:numPr>
          <w:ilvl w:val="0"/>
          <w:numId w:val="2"/>
        </w:numPr>
        <w:spacing w:after="40" w:before="40"/>
      </w:pPr>
      <w:r>
        <w:rPr>
          <w:rFonts w:ascii="Arial" w:cs="Arial" w:eastAsia="Arial" w:hAnsi="Arial"/>
          <w:b w:val="false"/>
          <w:bCs w:val="false"/>
          <w:sz w:val="22"/>
          <w:szCs w:val="22"/>
        </w:rPr>
        <w:t xml:space="preserve">Social content: the parachute moment alone is social media gold — get media releases signed at enrollment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7A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Assignment</w:t>
            </w:r>
          </w:p>
        </w:tc>
        <w:tc>
          <w:tcPr>
            <w:tcW w:type="dxa" w:w="7560"/>
            <w:tcBorders>
              <w:top w:val="single" w:color="CCCCCC" w:sz="1"/>
              <w:left w:val="single" w:color="CCCCCC" w:sz="1"/>
              <w:bottom w:val="single" w:color="CCCCCC" w:sz="1"/>
              <w:right w:val="single" w:color="CCCCCC" w:sz="1"/>
            </w:tcBorders>
            <w:shd w:fill="E0F0F0" w:val="clear"/>
            <w:tcMar>
              <w:top w:type="dxa" w:w="80"/>
              <w:left w:type="dxa" w:w="120"/>
              <w:bottom w:type="dxa" w:w="80"/>
              <w:right w:type="dxa" w:w="120"/>
            </w:tcMar>
          </w:tcPr>
          <w:p>
            <w:r>
              <w:rPr>
                <w:rFonts w:ascii="Arial" w:cs="Arial" w:eastAsia="Arial" w:hAnsi="Arial"/>
                <w:sz w:val="21"/>
                <w:szCs w:val="21"/>
              </w:rPr>
              <w:t xml:space="preserve">Draft a 1-page Pilates &amp; Mommy offering sheet for a referral partner (OB or midwife). Include your session schedule, pricing, enrollment link, and one sentence about your credentials.</w:t>
            </w:r>
          </w:p>
        </w:tc>
      </w:tr>
    </w:tbl>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7A" w:val="clear"/>
            <w:tcMar>
              <w:top w:type="dxa" w:w="120"/>
              <w:left w:type="dxa" w:w="200"/>
              <w:bottom w:type="dxa" w:w="120"/>
              <w:right w:type="dxa" w:w="200"/>
            </w:tcMar>
          </w:tcPr>
          <w:p>
            <w:r>
              <w:rPr>
                <w:rFonts w:ascii="Arial" w:cs="Arial" w:eastAsia="Arial" w:hAnsi="Arial"/>
                <w:b/>
                <w:bCs/>
                <w:color w:val="CCEEEE"/>
                <w:sz w:val="20"/>
                <w:szCs w:val="20"/>
              </w:rPr>
              <w:t xml:space="preserve">MODULE 12</w:t>
            </w:r>
          </w:p>
          <w:p>
            <w:r>
              <w:rPr>
                <w:rFonts w:ascii="Arial" w:cs="Arial" w:eastAsia="Arial" w:hAnsi="Arial"/>
                <w:b/>
                <w:bCs/>
                <w:color w:val="FFFFFF"/>
                <w:sz w:val="28"/>
                <w:szCs w:val="28"/>
              </w:rPr>
              <w:t xml:space="preserve">Practical Assessment and Certification Completion</w:t>
            </w:r>
          </w:p>
          <w:p>
            <w:r>
              <w:rPr>
                <w:rFonts w:ascii="Arial" w:cs="Arial" w:eastAsia="Arial" w:hAnsi="Arial"/>
                <w:i/>
                <w:iCs/>
                <w:color w:val="DDEEDD"/>
                <w:sz w:val="20"/>
                <w:szCs w:val="20"/>
              </w:rPr>
              <w:t xml:space="preserve">Demonstrating competency</w:t>
            </w:r>
          </w:p>
        </w:tc>
      </w:tr>
    </w:tbl>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val="false"/>
          <w:bCs w:val="false"/>
          <w:sz w:val="22"/>
          <w:szCs w:val="22"/>
        </w:rPr>
        <w:t xml:space="preserve">Review of core concepts across all 11 modules</w:t>
      </w:r>
    </w:p>
    <w:p>
      <w:pPr>
        <w:pStyle w:val="ListParagraph"/>
        <w:numPr>
          <w:ilvl w:val="0"/>
          <w:numId w:val="2"/>
        </w:numPr>
        <w:spacing w:after="40" w:before="40"/>
      </w:pPr>
      <w:r>
        <w:rPr>
          <w:rFonts w:ascii="Arial" w:cs="Arial" w:eastAsia="Arial" w:hAnsi="Arial"/>
          <w:b w:val="false"/>
          <w:bCs w:val="false"/>
          <w:sz w:val="22"/>
          <w:szCs w:val="22"/>
        </w:rPr>
        <w:t xml:space="preserve">Practical Assessment 1: Teach a 20-minute Pilates &amp; Mommy session (video submission or live evaluation)</w:t>
      </w:r>
    </w:p>
    <w:p>
      <w:pPr>
        <w:pStyle w:val="ListParagraph"/>
        <w:numPr>
          <w:ilvl w:val="0"/>
          <w:numId w:val="2"/>
        </w:numPr>
        <w:spacing w:after="40" w:before="40"/>
      </w:pPr>
      <w:r>
        <w:rPr>
          <w:rFonts w:ascii="Arial" w:cs="Arial" w:eastAsia="Arial" w:hAnsi="Arial"/>
          <w:b w:val="false"/>
          <w:bCs w:val="false"/>
          <w:sz w:val="22"/>
          <w:szCs w:val="22"/>
        </w:rPr>
        <w:t xml:space="preserve">Practical Assessment 2: Written client programming plan with full rationale for a postnatal client profile</w:t>
      </w:r>
    </w:p>
    <w:p>
      <w:pPr>
        <w:pStyle w:val="ListParagraph"/>
        <w:numPr>
          <w:ilvl w:val="0"/>
          <w:numId w:val="2"/>
        </w:numPr>
        <w:spacing w:after="40" w:before="40"/>
      </w:pPr>
      <w:r>
        <w:rPr>
          <w:rFonts w:ascii="Arial" w:cs="Arial" w:eastAsia="Arial" w:hAnsi="Arial"/>
          <w:b w:val="false"/>
          <w:bCs w:val="false"/>
          <w:sz w:val="22"/>
          <w:szCs w:val="22"/>
        </w:rPr>
        <w:t xml:space="preserve">Final exam: 50 questions covering physiology, assessment, programming, infant development, and operations</w:t>
      </w:r>
    </w:p>
    <w:p>
      <w:pPr>
        <w:pStyle w:val="ListParagraph"/>
        <w:numPr>
          <w:ilvl w:val="0"/>
          <w:numId w:val="2"/>
        </w:numPr>
        <w:spacing w:after="40" w:before="40"/>
      </w:pPr>
      <w:r>
        <w:rPr>
          <w:rFonts w:ascii="Arial" w:cs="Arial" w:eastAsia="Arial" w:hAnsi="Arial"/>
          <w:b w:val="false"/>
          <w:bCs w:val="false"/>
          <w:sz w:val="22"/>
          <w:szCs w:val="22"/>
        </w:rPr>
        <w:t xml:space="preserve">Certification pathway: digital certificate, kit shipped, listing in Pilates &amp; Mommy instructor directory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A7A7A"/>
          <w:sz w:val="32"/>
          <w:szCs w:val="32"/>
        </w:rPr>
        <w:t xml:space="preserve">Appendices</w:t>
      </w:r>
    </w:p>
    <w:p>
      <w:pPr>
        <w:pBdr>
          <w:bottom w:val="single" w:color="1A7A7A" w:sz="4" w:space="1"/>
        </w:pBdr>
        <w:spacing w:after="120" w:before="120"/>
      </w:pPr>
      <w:r>
        <w:t xml:space="preserve"/>
      </w:r>
    </w:p>
    <w:p>
      <w:pPr>
        <w:pStyle w:val="Heading2"/>
        <w:spacing w:after="100" w:before="280"/>
      </w:pPr>
      <w:r>
        <w:rPr>
          <w:rFonts w:ascii="Arial" w:cs="Arial" w:eastAsia="Arial" w:hAnsi="Arial"/>
          <w:b/>
          <w:bCs/>
          <w:color w:val="5A8A5A"/>
          <w:sz w:val="26"/>
          <w:szCs w:val="26"/>
        </w:rPr>
        <w:t xml:space="preserve">Appendix A: Postnatal Client Intake Form</w:t>
      </w:r>
    </w:p>
    <w:p>
      <w:pPr>
        <w:spacing w:after="60" w:before="60"/>
      </w:pPr>
      <w:r>
        <w:rPr>
          <w:rFonts w:ascii="Arial" w:cs="Arial" w:eastAsia="Arial" w:hAnsi="Arial"/>
          <w:sz w:val="22"/>
          <w:szCs w:val="22"/>
        </w:rPr>
        <w:t xml:space="preserve">See separate document: P&amp;M-IntakeForm.docx</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B: Child Information Sheet</w:t>
      </w:r>
    </w:p>
    <w:p>
      <w:pPr>
        <w:spacing w:after="60" w:before="60"/>
      </w:pPr>
      <w:r>
        <w:rPr>
          <w:rFonts w:ascii="Arial" w:cs="Arial" w:eastAsia="Arial" w:hAnsi="Arial"/>
          <w:sz w:val="22"/>
          <w:szCs w:val="22"/>
        </w:rPr>
        <w:t xml:space="preserve">See separate document: P&amp;M-ChildInfo.docx</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C: Waiver, Release and Indemnity Agreement</w:t>
      </w:r>
    </w:p>
    <w:p>
      <w:pPr>
        <w:spacing w:after="60" w:before="60"/>
      </w:pPr>
      <w:r>
        <w:rPr>
          <w:rFonts w:ascii="Arial" w:cs="Arial" w:eastAsia="Arial" w:hAnsi="Arial"/>
          <w:sz w:val="22"/>
          <w:szCs w:val="22"/>
        </w:rPr>
        <w:t xml:space="preserve">See separate document: P&amp;M-Waiver.docx</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D: Media Release Form</w:t>
      </w:r>
    </w:p>
    <w:p>
      <w:pPr>
        <w:spacing w:after="60" w:before="60"/>
      </w:pPr>
      <w:r>
        <w:rPr>
          <w:rFonts w:ascii="Arial" w:cs="Arial" w:eastAsia="Arial" w:hAnsi="Arial"/>
          <w:sz w:val="22"/>
          <w:szCs w:val="22"/>
        </w:rPr>
        <w:t xml:space="preserve">See separate document: P&amp;M-MediaRelease.docx</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E: Class Attendance &amp; Payment Tracking Sheet</w:t>
      </w:r>
    </w:p>
    <w:p>
      <w:pPr>
        <w:spacing w:after="60" w:before="60"/>
      </w:pPr>
      <w:r>
        <w:rPr>
          <w:rFonts w:ascii="Arial" w:cs="Arial" w:eastAsia="Arial" w:hAnsi="Arial"/>
          <w:sz w:val="22"/>
          <w:szCs w:val="22"/>
        </w:rPr>
        <w:t xml:space="preserve">See separate document: P&amp;M-AttendanceSheet.docx</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F: Pilates Repertoire Modification Reference Chart</w:t>
      </w:r>
    </w:p>
    <w:p>
      <w:pPr>
        <w:spacing w:after="60" w:before="60"/>
      </w:pPr>
      <w:r>
        <w:rPr>
          <w:rFonts w:ascii="Arial" w:cs="Arial" w:eastAsia="Arial" w:hAnsi="Arial"/>
          <w:sz w:val="22"/>
          <w:szCs w:val="22"/>
        </w:rPr>
        <w:t xml:space="preserve">Full DR/pelvic floor modification chart for mat and reformer — Safe / Modify / Hold.</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G: Baby Activity Quick Reference</w:t>
      </w:r>
    </w:p>
    <w:p>
      <w:pPr>
        <w:spacing w:after="60" w:before="60"/>
      </w:pPr>
      <w:r>
        <w:rPr>
          <w:rFonts w:ascii="Arial" w:cs="Arial" w:eastAsia="Arial" w:hAnsi="Arial"/>
          <w:sz w:val="22"/>
          <w:szCs w:val="22"/>
        </w:rPr>
        <w:t xml:space="preserve">One-page summary of all baby activities, developmental age range, and props needed.</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H: Red Flags and Referral Checklist</w:t>
      </w:r>
    </w:p>
    <w:p>
      <w:pPr>
        <w:spacing w:after="60" w:before="60"/>
      </w:pPr>
      <w:r>
        <w:rPr>
          <w:rFonts w:ascii="Arial" w:cs="Arial" w:eastAsia="Arial" w:hAnsi="Arial"/>
          <w:sz w:val="22"/>
          <w:szCs w:val="22"/>
        </w:rPr>
        <w:t xml:space="preserve">When to pause class, when to refer, and how to communicate with care providers.</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I: Recommended Reading and Research</w:t>
      </w:r>
    </w:p>
    <w:p>
      <w:pPr>
        <w:spacing w:after="60" w:before="60"/>
      </w:pPr>
      <w:r>
        <w:rPr>
          <w:rFonts w:ascii="Arial" w:cs="Arial" w:eastAsia="Arial" w:hAnsi="Arial"/>
          <w:sz w:val="22"/>
          <w:szCs w:val="22"/>
        </w:rPr>
        <w:t xml:space="preserve">Curated reading list covering postnatal physiology, infant development, and Pilates methodology.</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J: Toy Hygiene &amp; Care Instructions</w:t>
      </w:r>
    </w:p>
    <w:p>
      <w:pPr>
        <w:spacing w:after="60" w:before="60"/>
      </w:pPr>
      <w:r>
        <w:rPr>
          <w:rFonts w:ascii="Arial" w:cs="Arial" w:eastAsia="Arial" w:hAnsi="Arial"/>
          <w:sz w:val="22"/>
          <w:szCs w:val="22"/>
        </w:rPr>
        <w:t xml:space="preserve">Cleaning protocols for all kit items. Dishwasher-safe items, machine-washable items, and wipe-down-only items.</w:t>
      </w:r>
    </w:p>
    <w:p>
      <w:pPr>
        <w:spacing w:after="0" w:before="0"/>
      </w:pPr>
      <w:r>
        <w:rPr>
          <w:rFonts w:ascii="Arial" w:cs="Arial" w:eastAsia="Arial" w:hAnsi="Arial"/>
          <w:sz w:val="22"/>
          <w:szCs w:val="22"/>
        </w:rPr>
        <w:t xml:space="preserve"/>
      </w:r>
    </w:p>
    <w:p>
      <w:pPr>
        <w:pStyle w:val="Heading2"/>
        <w:spacing w:after="100" w:before="280"/>
      </w:pPr>
      <w:r>
        <w:rPr>
          <w:rFonts w:ascii="Arial" w:cs="Arial" w:eastAsia="Arial" w:hAnsi="Arial"/>
          <w:b/>
          <w:bCs/>
          <w:color w:val="5A8A5A"/>
          <w:sz w:val="26"/>
          <w:szCs w:val="26"/>
        </w:rPr>
        <w:t xml:space="preserve">Appendix K: Pre-Class Childproofing Checklist</w:t>
      </w:r>
    </w:p>
    <w:p>
      <w:pPr>
        <w:spacing w:after="60" w:before="60"/>
      </w:pPr>
      <w:r>
        <w:rPr>
          <w:rFonts w:ascii="Arial" w:cs="Arial" w:eastAsia="Arial" w:hAnsi="Arial"/>
          <w:sz w:val="22"/>
          <w:szCs w:val="22"/>
        </w:rPr>
        <w:t xml:space="preserve">Complete this checklist at every rental location before the first participant arrives.</w:t>
      </w:r>
    </w:p>
    <w:p>
      <w:pPr>
        <w:pStyle w:val="ListParagraph"/>
        <w:numPr>
          <w:ilvl w:val="0"/>
          <w:numId w:val="2"/>
        </w:numPr>
        <w:spacing w:after="40" w:before="40"/>
      </w:pPr>
      <w:r>
        <w:rPr>
          <w:rFonts w:ascii="Arial" w:cs="Arial" w:eastAsia="Arial" w:hAnsi="Arial"/>
          <w:b w:val="false"/>
          <w:bCs w:val="false"/>
          <w:sz w:val="22"/>
          <w:szCs w:val="22"/>
        </w:rPr>
        <w:t xml:space="preserve">Cover all accessible electrical outlets with outlet covers (included in kit)</w:t>
      </w:r>
    </w:p>
    <w:p>
      <w:pPr>
        <w:pStyle w:val="ListParagraph"/>
        <w:numPr>
          <w:ilvl w:val="0"/>
          <w:numId w:val="2"/>
        </w:numPr>
        <w:spacing w:after="40" w:before="40"/>
      </w:pPr>
      <w:r>
        <w:rPr>
          <w:rFonts w:ascii="Arial" w:cs="Arial" w:eastAsia="Arial" w:hAnsi="Arial"/>
          <w:b w:val="false"/>
          <w:bCs w:val="false"/>
          <w:sz w:val="22"/>
          <w:szCs w:val="22"/>
        </w:rPr>
        <w:t xml:space="preserve">Install door stoppers on any doors within reach that could slam on fingers (included in kit)</w:t>
      </w:r>
    </w:p>
    <w:p>
      <w:pPr>
        <w:pStyle w:val="ListParagraph"/>
        <w:numPr>
          <w:ilvl w:val="0"/>
          <w:numId w:val="2"/>
        </w:numPr>
        <w:spacing w:after="40" w:before="40"/>
      </w:pPr>
      <w:r>
        <w:rPr>
          <w:rFonts w:ascii="Arial" w:cs="Arial" w:eastAsia="Arial" w:hAnsi="Arial"/>
          <w:b w:val="false"/>
          <w:bCs w:val="false"/>
          <w:sz w:val="22"/>
          <w:szCs w:val="22"/>
        </w:rPr>
        <w:t xml:space="preserve">Scan the room at infant eye level — remove anything at floor height that is not a class prop</w:t>
      </w:r>
    </w:p>
    <w:p>
      <w:pPr>
        <w:pStyle w:val="ListParagraph"/>
        <w:numPr>
          <w:ilvl w:val="0"/>
          <w:numId w:val="2"/>
        </w:numPr>
        <w:spacing w:after="40" w:before="40"/>
      </w:pPr>
      <w:r>
        <w:rPr>
          <w:rFonts w:ascii="Arial" w:cs="Arial" w:eastAsia="Arial" w:hAnsi="Arial"/>
          <w:b w:val="false"/>
          <w:bCs w:val="false"/>
          <w:sz w:val="22"/>
          <w:szCs w:val="22"/>
        </w:rPr>
        <w:t xml:space="preserve">Confirm no small objects (coins, earrings, rubber bands, pen caps) are on the floor</w:t>
      </w:r>
    </w:p>
    <w:p>
      <w:pPr>
        <w:pStyle w:val="ListParagraph"/>
        <w:numPr>
          <w:ilvl w:val="0"/>
          <w:numId w:val="2"/>
        </w:numPr>
        <w:spacing w:after="40" w:before="40"/>
      </w:pPr>
      <w:r>
        <w:rPr>
          <w:rFonts w:ascii="Arial" w:cs="Arial" w:eastAsia="Arial" w:hAnsi="Arial"/>
          <w:b w:val="false"/>
          <w:bCs w:val="false"/>
          <w:sz w:val="22"/>
          <w:szCs w:val="22"/>
        </w:rPr>
        <w:t xml:space="preserve">Confirm no Pilates apparatus, free weights, kettlebells, or resistance bands with hooks are accessible</w:t>
      </w:r>
    </w:p>
    <w:p>
      <w:pPr>
        <w:pStyle w:val="ListParagraph"/>
        <w:numPr>
          <w:ilvl w:val="0"/>
          <w:numId w:val="2"/>
        </w:numPr>
        <w:spacing w:after="40" w:before="40"/>
      </w:pPr>
      <w:r>
        <w:rPr>
          <w:rFonts w:ascii="Arial" w:cs="Arial" w:eastAsia="Arial" w:hAnsi="Arial"/>
          <w:b w:val="false"/>
          <w:bCs w:val="false"/>
          <w:sz w:val="22"/>
          <w:szCs w:val="22"/>
        </w:rPr>
        <w:t xml:space="preserve">Confirm no open shelving with products or objects at baby/toddler reach height</w:t>
      </w:r>
    </w:p>
    <w:p>
      <w:pPr>
        <w:pStyle w:val="ListParagraph"/>
        <w:numPr>
          <w:ilvl w:val="0"/>
          <w:numId w:val="2"/>
        </w:numPr>
        <w:spacing w:after="40" w:before="40"/>
      </w:pPr>
      <w:r>
        <w:rPr>
          <w:rFonts w:ascii="Arial" w:cs="Arial" w:eastAsia="Arial" w:hAnsi="Arial"/>
          <w:b w:val="false"/>
          <w:bCs w:val="false"/>
          <w:sz w:val="22"/>
          <w:szCs w:val="22"/>
        </w:rPr>
        <w:t xml:space="preserve">Locate the nearest emergency exit</w:t>
      </w:r>
    </w:p>
    <w:p>
      <w:pPr>
        <w:pStyle w:val="ListParagraph"/>
        <w:numPr>
          <w:ilvl w:val="0"/>
          <w:numId w:val="2"/>
        </w:numPr>
        <w:spacing w:after="40" w:before="40"/>
      </w:pPr>
      <w:r>
        <w:rPr>
          <w:rFonts w:ascii="Arial" w:cs="Arial" w:eastAsia="Arial" w:hAnsi="Arial"/>
          <w:b w:val="false"/>
          <w:bCs w:val="false"/>
          <w:sz w:val="22"/>
          <w:szCs w:val="22"/>
        </w:rPr>
        <w:t xml:space="preserve">Locate the nearest sink and bathroom for diaper changes and hand washing</w:t>
      </w:r>
    </w:p>
    <w:p>
      <w:pPr>
        <w:pStyle w:val="ListParagraph"/>
        <w:numPr>
          <w:ilvl w:val="0"/>
          <w:numId w:val="2"/>
        </w:numPr>
        <w:spacing w:after="40" w:before="40"/>
      </w:pPr>
      <w:r>
        <w:rPr>
          <w:rFonts w:ascii="Arial" w:cs="Arial" w:eastAsia="Arial" w:hAnsi="Arial"/>
          <w:b w:val="false"/>
          <w:bCs w:val="false"/>
          <w:sz w:val="22"/>
          <w:szCs w:val="22"/>
        </w:rPr>
        <w:t xml:space="preserve">Confirm flooring is clean and dry — no tripping hazards at mat edges</w:t>
      </w:r>
    </w:p>
    <w:p>
      <w:pPr>
        <w:pStyle w:val="ListParagraph"/>
        <w:numPr>
          <w:ilvl w:val="0"/>
          <w:numId w:val="2"/>
        </w:numPr>
        <w:spacing w:after="40" w:before="40"/>
      </w:pPr>
      <w:r>
        <w:rPr>
          <w:rFonts w:ascii="Arial" w:cs="Arial" w:eastAsia="Arial" w:hAnsi="Arial"/>
          <w:b w:val="false"/>
          <w:bCs w:val="false"/>
          <w:sz w:val="22"/>
          <w:szCs w:val="22"/>
        </w:rPr>
        <w:t xml:space="preserve">Set circle: mats out, toys in center, parachute folded and accessible</w:t>
      </w:r>
    </w:p>
    <w:p>
      <w:pPr>
        <w:spacing w:after="60" w:before="60"/>
      </w:pPr>
      <w:r>
        <w:rPr>
          <w:rFonts w:ascii="Arial" w:cs="Arial" w:eastAsia="Arial" w:hAnsi="Arial"/>
          <w:i/>
          <w:iCs/>
          <w:color w:val="555555"/>
          <w:sz w:val="22"/>
          <w:szCs w:val="22"/>
        </w:rPr>
        <w:t xml:space="preserve">Additional reference: BabyCenter Pre-Crawl Childproofing Checklist (included in instructor binder) covers home-studio-specific considerations including bathing areas, kitchen access, and stair gates for instructors teaching in residential spaces.</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240" w:before="720"/>
        <w:jc w:val="center"/>
      </w:pPr>
      <w:r>
        <w:rPr>
          <w:rFonts w:ascii="Arial" w:cs="Arial" w:eastAsia="Arial" w:hAnsi="Arial"/>
          <w:b/>
          <w:bCs/>
          <w:color w:val="1A7A7A"/>
          <w:sz w:val="24"/>
          <w:szCs w:val="24"/>
        </w:rPr>
        <w:t xml:space="preserve">Pilates &amp; Mommy Certification</w:t>
      </w:r>
    </w:p>
    <w:p>
      <w:pPr>
        <w:spacing w:after="120" w:before="0"/>
        <w:jc w:val="center"/>
      </w:pPr>
      <w:r>
        <w:rPr>
          <w:rFonts w:ascii="Arial" w:cs="Arial" w:eastAsia="Arial" w:hAnsi="Arial"/>
          <w:i/>
          <w:iCs/>
          <w:color w:val="555555"/>
          <w:sz w:val="22"/>
          <w:szCs w:val="22"/>
        </w:rPr>
        <w:t xml:space="preserve">Helping mommy connect with baby and reconnect with her body.</w:t>
      </w:r>
    </w:p>
    <w:p>
      <w:pPr>
        <w:spacing w:after="0" w:before="0"/>
        <w:jc w:val="center"/>
      </w:pPr>
      <w:r>
        <w:rPr>
          <w:rFonts w:ascii="Arial" w:cs="Arial" w:eastAsia="Arial" w:hAnsi="Arial"/>
          <w:color w:val="888888"/>
          <w:sz w:val="20"/>
          <w:szCs w:val="20"/>
        </w:rPr>
        <w:t xml:space="preserve">pilatiesandmommy.com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7A" w:sz="4" w:space="4"/>
      </w:pBdr>
      <w:jc w:val="center"/>
    </w:pPr>
    <w:r>
      <w:rPr>
        <w:rFonts w:ascii="Arial" w:cs="Arial" w:eastAsia="Arial" w:hAnsi="Arial"/>
        <w:color w:val="888888"/>
        <w:sz w:val="18"/>
        <w:szCs w:val="18"/>
      </w:rPr>
      <w:t xml:space="preserve">© Pilates &amp; Mommy | pilatiesandmommy.com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7A" w:sz="4" w:space="4"/>
      </w:pBdr>
      <w:jc w:val="right"/>
    </w:pPr>
    <w:r>
      <w:rPr>
        <w:rFonts w:ascii="Arial" w:cs="Arial" w:eastAsia="Arial" w:hAnsi="Arial"/>
        <w:color w:val="888888"/>
        <w:sz w:val="18"/>
        <w:szCs w:val="18"/>
      </w:rPr>
      <w:t xml:space="preserve">Pilates &amp; Mommy Certification | Instructor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A7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5A8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2026-04-21T17:35:37.675Z</dcterms:created>
  <dcterms:modified xsi:type="dcterms:W3CDTF">2026-04-21T17:35:37.676Z</dcterms:modified>
</cp:coreProperties>
</file>

<file path=docProps/custom.xml><?xml version="1.0" encoding="utf-8"?>
<Properties xmlns="http://schemas.openxmlformats.org/officeDocument/2006/custom-properties" xmlns:vt="http://schemas.openxmlformats.org/officeDocument/2006/docPropsVTypes"/>
</file>