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D3D" w:rsidRDefault="000E5436" w:rsidP="000E5436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Boot内嵌Tomcat配置</w:t>
      </w:r>
    </w:p>
    <w:p w:rsidR="000E5436" w:rsidRDefault="000E5436" w:rsidP="000E5436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Boot自带Tomcat、Jetty，这在部署、启动的时候就比较方便，反正笔者我用了Spring</w:t>
      </w:r>
      <w:r>
        <w:t xml:space="preserve"> </w:t>
      </w:r>
      <w:r>
        <w:rPr>
          <w:rFonts w:hint="eastAsia"/>
        </w:rPr>
        <w:t>Boot之后再也回不去的原因之一</w:t>
      </w:r>
      <w:r w:rsidR="0099566C">
        <w:rPr>
          <w:rFonts w:hint="eastAsia"/>
        </w:rPr>
        <w:t>，在本文简单记录一下如何对Tomcat进行个性化配置。</w:t>
      </w:r>
    </w:p>
    <w:p w:rsidR="0099566C" w:rsidRDefault="0099566C" w:rsidP="000E5436">
      <w:r>
        <w:rPr>
          <w:rFonts w:hint="eastAsia"/>
        </w:rPr>
        <w:t>注意：</w:t>
      </w:r>
    </w:p>
    <w:p w:rsidR="0099566C" w:rsidRDefault="0099566C" w:rsidP="009956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配置Tomcat的办法很多，本文就写一个。</w:t>
      </w:r>
    </w:p>
    <w:p w:rsidR="0099566C" w:rsidRDefault="0099566C" w:rsidP="009956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Tomcat的配置项很多，有一些优化配置项可以看我以前的</w:t>
      </w:r>
      <w:r w:rsidR="00D0680C">
        <w:rPr>
          <w:rFonts w:hint="eastAsia"/>
        </w:rPr>
        <w:t>文章，本文就不全写了。</w:t>
      </w:r>
    </w:p>
    <w:p w:rsidR="00D0680C" w:rsidRDefault="00D0680C" w:rsidP="00D0680C">
      <w:r>
        <w:rPr>
          <w:rFonts w:hint="eastAsia"/>
        </w:rPr>
        <w:t>新建类如下：</w:t>
      </w:r>
    </w:p>
    <w:p w:rsidR="00D0680C" w:rsidRDefault="00D0680C" w:rsidP="00D0680C">
      <w:r>
        <w:rPr>
          <w:noProof/>
        </w:rPr>
        <w:drawing>
          <wp:inline distT="0" distB="0" distL="0" distR="0" wp14:anchorId="6435D932" wp14:editId="60C32668">
            <wp:extent cx="5274310" cy="2298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CD" w:rsidRDefault="00F02DCD" w:rsidP="00D0680C">
      <w:proofErr w:type="spellStart"/>
      <w:r w:rsidRPr="00F02DCD">
        <w:t>TomcatEmbeddedServletContainerFactory</w:t>
      </w:r>
      <w:proofErr w:type="spellEnd"/>
      <w:r>
        <w:rPr>
          <w:rFonts w:hint="eastAsia"/>
        </w:rPr>
        <w:t>的配置项，大家实际用的时候看一下具体的参数吧，不再多写了。</w:t>
      </w:r>
    </w:p>
    <w:p w:rsidR="00F02DCD" w:rsidRDefault="00F02DCD" w:rsidP="00D0680C">
      <w:pPr>
        <w:rPr>
          <w:rFonts w:hint="eastAsia"/>
        </w:rPr>
      </w:pPr>
      <w:r>
        <w:rPr>
          <w:rFonts w:hint="eastAsia"/>
        </w:rPr>
        <w:t>其中的配置项都可以写在配置文件里，而端口可以使用随机端口。</w:t>
      </w:r>
    </w:p>
    <w:p w:rsidR="00D0680C" w:rsidRDefault="00D0680C" w:rsidP="00D0680C">
      <w:r>
        <w:rPr>
          <w:rFonts w:hint="eastAsia"/>
        </w:rPr>
        <w:t>这里尤其要注意设置协议这一块，众所周知，Tomcat默认用的是BIO，在生产环境中，最差也得用NIO吧，最好是APR，那么对应的协议类如下：</w:t>
      </w:r>
    </w:p>
    <w:p w:rsidR="00D0680C" w:rsidRDefault="00D0680C" w:rsidP="00D0680C">
      <w:r>
        <w:rPr>
          <w:noProof/>
        </w:rPr>
        <w:drawing>
          <wp:inline distT="0" distB="0" distL="0" distR="0" wp14:anchorId="49EC8F69" wp14:editId="0BB6C2A5">
            <wp:extent cx="2304762" cy="17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0C" w:rsidRDefault="00D0680C" w:rsidP="00D0680C">
      <w:r>
        <w:rPr>
          <w:rFonts w:hint="eastAsia"/>
        </w:rPr>
        <w:t>在实际应用的时候，可以根据上图进行选择。</w:t>
      </w:r>
    </w:p>
    <w:p w:rsidR="00D0680C" w:rsidRDefault="00D0680C" w:rsidP="00D0680C">
      <w:r>
        <w:rPr>
          <w:rFonts w:hint="eastAsia"/>
        </w:rPr>
        <w:t>在之前的文章中有一些配置“</w:t>
      </w:r>
      <w:r>
        <w:rPr>
          <w:rFonts w:hint="eastAsia"/>
        </w:rPr>
        <w:t>最大线程数</w:t>
      </w:r>
      <w:r>
        <w:rPr>
          <w:rFonts w:hint="eastAsia"/>
        </w:rPr>
        <w:t>”等优化项，可以参考具体的Protocol类里面，进行设置</w:t>
      </w:r>
      <w:r w:rsidR="00F02DCD">
        <w:rPr>
          <w:rFonts w:hint="eastAsia"/>
        </w:rPr>
        <w:t>，具体不再赘述。</w:t>
      </w:r>
    </w:p>
    <w:p w:rsidR="00F02DCD" w:rsidRDefault="00F02DCD" w:rsidP="00D0680C">
      <w:pPr>
        <w:rPr>
          <w:rFonts w:hint="eastAsia"/>
        </w:rPr>
      </w:pPr>
      <w:r>
        <w:rPr>
          <w:rFonts w:hint="eastAsia"/>
        </w:rPr>
        <w:t>使用了新的Protocol，启动Spring</w:t>
      </w:r>
      <w:r>
        <w:t xml:space="preserve"> </w:t>
      </w:r>
      <w:r>
        <w:rPr>
          <w:rFonts w:hint="eastAsia"/>
        </w:rPr>
        <w:t>Boot后会出现以下日志。</w:t>
      </w:r>
    </w:p>
    <w:p w:rsidR="00F02DCD" w:rsidRDefault="00F02DCD" w:rsidP="00D0680C">
      <w:r>
        <w:rPr>
          <w:noProof/>
        </w:rPr>
        <w:drawing>
          <wp:inline distT="0" distB="0" distL="0" distR="0" wp14:anchorId="3DBD1573" wp14:editId="00F4AFC1">
            <wp:extent cx="4580952" cy="3047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2DCD" w:rsidRPr="00F02DCD" w:rsidRDefault="00F02DCD" w:rsidP="00D0680C">
      <w:pPr>
        <w:rPr>
          <w:rFonts w:hint="eastAsia"/>
        </w:rPr>
      </w:pPr>
    </w:p>
    <w:sectPr w:rsidR="00F02DCD" w:rsidRPr="00F02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A0707"/>
    <w:multiLevelType w:val="hybridMultilevel"/>
    <w:tmpl w:val="67C0A878"/>
    <w:lvl w:ilvl="0" w:tplc="7B2602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36"/>
    <w:rsid w:val="000E5436"/>
    <w:rsid w:val="00940D3D"/>
    <w:rsid w:val="0099566C"/>
    <w:rsid w:val="00D0680C"/>
    <w:rsid w:val="00F0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5A5D"/>
  <w15:chartTrackingRefBased/>
  <w15:docId w15:val="{2F374A54-A19F-4958-BCA8-E88CF978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4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543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956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2</cp:revision>
  <dcterms:created xsi:type="dcterms:W3CDTF">2017-12-12T03:17:00Z</dcterms:created>
  <dcterms:modified xsi:type="dcterms:W3CDTF">2017-12-12T03:47:00Z</dcterms:modified>
</cp:coreProperties>
</file>