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DC45" w14:textId="77777777" w:rsidR="00336634" w:rsidRDefault="00336634" w:rsidP="00130275">
      <w:pPr>
        <w:rPr>
          <w:b/>
          <w:bCs/>
          <w:sz w:val="32"/>
          <w:szCs w:val="32"/>
        </w:rPr>
      </w:pPr>
      <w:r w:rsidRPr="00336634">
        <w:rPr>
          <w:b/>
          <w:bCs/>
          <w:sz w:val="32"/>
          <w:szCs w:val="32"/>
        </w:rPr>
        <w:t>101 Reasons to Own the World's Greatest Investment: Warren Buffett's Berkshire Hathaway</w:t>
      </w:r>
      <w:r w:rsidRPr="00336634">
        <w:rPr>
          <w:b/>
          <w:bCs/>
          <w:sz w:val="32"/>
          <w:szCs w:val="32"/>
        </w:rPr>
        <w:t xml:space="preserve"> </w:t>
      </w:r>
    </w:p>
    <w:p w14:paraId="7FCE9FBE" w14:textId="50FA334F" w:rsidR="00122C6A" w:rsidRDefault="00336634" w:rsidP="00130275">
      <w:pPr>
        <w:rPr>
          <w:b/>
          <w:bCs/>
          <w:sz w:val="24"/>
          <w:szCs w:val="24"/>
        </w:rPr>
      </w:pPr>
      <w:r w:rsidRPr="00336634">
        <w:rPr>
          <w:b/>
          <w:bCs/>
          <w:sz w:val="24"/>
          <w:szCs w:val="24"/>
        </w:rPr>
        <w:t>Robert P. Miles</w:t>
      </w:r>
    </w:p>
    <w:p w14:paraId="79ADF422" w14:textId="77777777" w:rsidR="00336634" w:rsidRDefault="00336634" w:rsidP="00130275"/>
    <w:p w14:paraId="2E2EC765" w14:textId="2C7DCD87" w:rsidR="00A73517" w:rsidRDefault="008109B1" w:rsidP="00130275">
      <w:r>
        <w:t xml:space="preserve">Year: </w:t>
      </w:r>
      <w:r w:rsidR="00336634">
        <w:t>2003</w:t>
      </w:r>
      <w:r w:rsidR="00442564">
        <w:br/>
      </w:r>
      <w:r>
        <w:t xml:space="preserve">Publisher: </w:t>
      </w:r>
      <w:r w:rsidR="00336634">
        <w:t>Wiley</w:t>
      </w:r>
    </w:p>
    <w:p w14:paraId="55F89754" w14:textId="1B997F26" w:rsidR="00023EC8" w:rsidRDefault="008109B1" w:rsidP="00130275">
      <w:r>
        <w:t xml:space="preserve">Pages: </w:t>
      </w:r>
      <w:r w:rsidR="00336634">
        <w:t>272</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12289D64" w14:textId="6CCA2AC3" w:rsidR="00336634" w:rsidRPr="00336634" w:rsidRDefault="00336634" w:rsidP="00336634">
      <w:pPr>
        <w:jc w:val="both"/>
        <w:rPr>
          <w:sz w:val="24"/>
          <w:szCs w:val="24"/>
          <w:lang w:val="en-US"/>
        </w:rPr>
      </w:pPr>
      <w:r w:rsidRPr="00336634">
        <w:rPr>
          <w:sz w:val="24"/>
          <w:szCs w:val="24"/>
          <w:lang w:val="en-US"/>
        </w:rPr>
        <w:t>Th</w:t>
      </w:r>
      <w:r>
        <w:rPr>
          <w:sz w:val="24"/>
          <w:szCs w:val="24"/>
          <w:lang w:val="en-US"/>
        </w:rPr>
        <w:t xml:space="preserve">is </w:t>
      </w:r>
      <w:r w:rsidRPr="00336634">
        <w:rPr>
          <w:sz w:val="24"/>
          <w:szCs w:val="24"/>
          <w:lang w:val="en-US"/>
        </w:rPr>
        <w:t>book outlines compelling reasons to invest in a well-managed, diversified company, highlighting its strong financial performance, strategic acquisitions, and long-term value creation.</w:t>
      </w:r>
    </w:p>
    <w:p w14:paraId="1810A4F7" w14:textId="77777777" w:rsidR="00336634" w:rsidRDefault="00336634"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4480993E" w14:textId="77777777" w:rsidR="00336634" w:rsidRDefault="00336634" w:rsidP="00336634">
      <w:pPr>
        <w:jc w:val="both"/>
        <w:rPr>
          <w:sz w:val="24"/>
          <w:szCs w:val="24"/>
        </w:rPr>
      </w:pPr>
    </w:p>
    <w:p w14:paraId="0E06E537" w14:textId="77777777" w:rsidR="00336634" w:rsidRDefault="00336634" w:rsidP="00336634">
      <w:pPr>
        <w:jc w:val="both"/>
        <w:rPr>
          <w:sz w:val="24"/>
          <w:szCs w:val="24"/>
        </w:rPr>
      </w:pPr>
      <w:r w:rsidRPr="00336634">
        <w:rPr>
          <w:sz w:val="24"/>
          <w:szCs w:val="24"/>
        </w:rPr>
        <w:t>Discover why the model-investment-firm-turned-household-word is the perfect investment--for virtually anyone</w:t>
      </w:r>
    </w:p>
    <w:p w14:paraId="063F2E8C" w14:textId="77777777" w:rsidR="00336634" w:rsidRDefault="00336634" w:rsidP="00336634">
      <w:pPr>
        <w:jc w:val="both"/>
        <w:rPr>
          <w:sz w:val="24"/>
          <w:szCs w:val="24"/>
        </w:rPr>
      </w:pPr>
    </w:p>
    <w:p w14:paraId="532B7AE4" w14:textId="77777777" w:rsidR="00336634" w:rsidRDefault="00336634" w:rsidP="00336634">
      <w:pPr>
        <w:jc w:val="both"/>
        <w:rPr>
          <w:sz w:val="24"/>
          <w:szCs w:val="24"/>
        </w:rPr>
      </w:pPr>
      <w:r w:rsidRPr="00336634">
        <w:rPr>
          <w:sz w:val="24"/>
          <w:szCs w:val="24"/>
        </w:rPr>
        <w:t xml:space="preserve">Robert Miles is a successful entrepreneur, business owner, and investor who believes that everyone can be a smarter investor regardless of background, education, and income. In </w:t>
      </w:r>
      <w:proofErr w:type="gramStart"/>
      <w:r w:rsidRPr="00336634">
        <w:rPr>
          <w:sz w:val="24"/>
          <w:szCs w:val="24"/>
        </w:rPr>
        <w:t>fact</w:t>
      </w:r>
      <w:proofErr w:type="gramEnd"/>
      <w:r w:rsidRPr="00336634">
        <w:rPr>
          <w:sz w:val="24"/>
          <w:szCs w:val="24"/>
        </w:rPr>
        <w:t xml:space="preserve"> Miles says that one investment is ideal for virtually everyone to own--Berkshire-Hathaway. Miles has attended the annual shareholders meeting for years, has met Warren Buffett, and is considered a company "insider" and Berkshire-Hathaway expert. In 101 Reasons to Own the World's Greatest Investment, Miles offers his insights into what makes Berkshire-Hathaway so profitable and why shareholders get such value for owning the stock. </w:t>
      </w:r>
    </w:p>
    <w:p w14:paraId="6191D518" w14:textId="77777777" w:rsidR="00336634" w:rsidRDefault="00336634" w:rsidP="00336634">
      <w:pPr>
        <w:jc w:val="both"/>
        <w:rPr>
          <w:sz w:val="24"/>
          <w:szCs w:val="24"/>
        </w:rPr>
      </w:pPr>
    </w:p>
    <w:p w14:paraId="5AD6BF04" w14:textId="46165398" w:rsidR="00336634" w:rsidRPr="00336634" w:rsidRDefault="00336634" w:rsidP="00336634">
      <w:pPr>
        <w:jc w:val="both"/>
        <w:rPr>
          <w:sz w:val="24"/>
          <w:szCs w:val="24"/>
        </w:rPr>
      </w:pPr>
      <w:r w:rsidRPr="00336634">
        <w:rPr>
          <w:sz w:val="24"/>
          <w:szCs w:val="24"/>
        </w:rPr>
        <w:t xml:space="preserve">Among his explanations: Berkshire-Hathaway is run sensibly and frugally by Buffett--there are no lavish corporate </w:t>
      </w:r>
      <w:proofErr w:type="gramStart"/>
      <w:r w:rsidRPr="00336634">
        <w:rPr>
          <w:sz w:val="24"/>
          <w:szCs w:val="24"/>
        </w:rPr>
        <w:t>head-quarters</w:t>
      </w:r>
      <w:proofErr w:type="gramEnd"/>
      <w:r w:rsidRPr="00336634">
        <w:rPr>
          <w:sz w:val="24"/>
          <w:szCs w:val="24"/>
        </w:rPr>
        <w:t xml:space="preserve"> or extravagant spending by company executives. The company invests in companies it determines will produce steady profits for the shareholders rather than those companies with a history of erratic performance. This accessible, well-researched look at the leading company's investment strategy has received an "unofficial" endorsement by Buffett himself.</w:t>
      </w:r>
    </w:p>
    <w:p w14:paraId="140AACA1" w14:textId="77777777" w:rsidR="00336634" w:rsidRDefault="00336634" w:rsidP="00336634">
      <w:pPr>
        <w:jc w:val="both"/>
        <w:rPr>
          <w:sz w:val="24"/>
          <w:szCs w:val="24"/>
        </w:rPr>
      </w:pPr>
    </w:p>
    <w:p w14:paraId="6F54D0A2" w14:textId="32A8E29F" w:rsidR="00F2459B" w:rsidRPr="00336634" w:rsidRDefault="00336634" w:rsidP="00336634">
      <w:pPr>
        <w:jc w:val="both"/>
        <w:rPr>
          <w:sz w:val="24"/>
          <w:szCs w:val="24"/>
        </w:rPr>
      </w:pPr>
      <w:r w:rsidRPr="00336634">
        <w:rPr>
          <w:sz w:val="24"/>
          <w:szCs w:val="24"/>
        </w:rPr>
        <w:t xml:space="preserve">Robert P. Miles (Tampa, FL) is an entrepreneur and owns a small business. He is a graduate of the University of Michigan Business School, has been an active shareholder of Berkshire-Hathaway for </w:t>
      </w:r>
      <w:proofErr w:type="gramStart"/>
      <w:r w:rsidRPr="00336634">
        <w:rPr>
          <w:sz w:val="24"/>
          <w:szCs w:val="24"/>
        </w:rPr>
        <w:t>a number of</w:t>
      </w:r>
      <w:proofErr w:type="gramEnd"/>
      <w:r w:rsidRPr="00336634">
        <w:rPr>
          <w:sz w:val="24"/>
          <w:szCs w:val="24"/>
        </w:rPr>
        <w:t xml:space="preserve"> years, and is frequently asked to speak to other investor groups about Buffett.</w:t>
      </w:r>
    </w:p>
    <w:p w14:paraId="0CD2FAB6" w14:textId="77777777" w:rsidR="00336634" w:rsidRDefault="00336634" w:rsidP="00336634">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62890E26" w:rsidR="00067CE9" w:rsidRDefault="00067CE9" w:rsidP="00130275">
      <w:pPr>
        <w:rPr>
          <w:b/>
          <w:bCs/>
          <w:sz w:val="24"/>
          <w:szCs w:val="24"/>
        </w:rPr>
      </w:pPr>
    </w:p>
    <w:p w14:paraId="19912436" w14:textId="77777777" w:rsidR="00336634" w:rsidRPr="00336634" w:rsidRDefault="00336634" w:rsidP="00336634">
      <w:pPr>
        <w:jc w:val="both"/>
        <w:rPr>
          <w:sz w:val="24"/>
          <w:szCs w:val="24"/>
        </w:rPr>
      </w:pPr>
      <w:r w:rsidRPr="00336634">
        <w:rPr>
          <w:sz w:val="24"/>
          <w:szCs w:val="24"/>
        </w:rPr>
        <w:t xml:space="preserve">The book provides an in-depth look at why investing in a strong, well-managed company can offer consistent long-term returns. It emphasizes the importance of </w:t>
      </w:r>
      <w:proofErr w:type="spellStart"/>
      <w:r w:rsidRPr="00336634">
        <w:rPr>
          <w:sz w:val="24"/>
          <w:szCs w:val="24"/>
        </w:rPr>
        <w:t>analyzing</w:t>
      </w:r>
      <w:proofErr w:type="spellEnd"/>
      <w:r w:rsidRPr="00336634">
        <w:rPr>
          <w:sz w:val="24"/>
          <w:szCs w:val="24"/>
        </w:rPr>
        <w:t xml:space="preserve"> a business’s fundamentals, including financial stability, profitability, and growth potential, as key indicators of its ability to generate value over time. Readers are guided to examine </w:t>
      </w:r>
      <w:r w:rsidRPr="00336634">
        <w:rPr>
          <w:sz w:val="24"/>
          <w:szCs w:val="24"/>
        </w:rPr>
        <w:lastRenderedPageBreak/>
        <w:t>factors such as revenue trends, profit margins, and cash flow to assess a company’s health and determine whether it is an attractive investment opportunity.</w:t>
      </w:r>
    </w:p>
    <w:p w14:paraId="7026DF77" w14:textId="77777777" w:rsidR="00336634" w:rsidRPr="00336634" w:rsidRDefault="00336634" w:rsidP="00336634">
      <w:pPr>
        <w:jc w:val="both"/>
        <w:rPr>
          <w:sz w:val="24"/>
          <w:szCs w:val="24"/>
        </w:rPr>
      </w:pPr>
    </w:p>
    <w:p w14:paraId="1E57CCBF" w14:textId="77777777" w:rsidR="00336634" w:rsidRPr="00336634" w:rsidRDefault="00336634" w:rsidP="00336634">
      <w:pPr>
        <w:jc w:val="both"/>
        <w:rPr>
          <w:sz w:val="24"/>
          <w:szCs w:val="24"/>
        </w:rPr>
      </w:pPr>
      <w:r w:rsidRPr="00336634">
        <w:rPr>
          <w:sz w:val="24"/>
          <w:szCs w:val="24"/>
        </w:rPr>
        <w:t>A major focus is on the quality of management and strategic decision-making. The book illustrates how leaders who allocate capital prudently, pursue acquisitions wisely, and maintain operational efficiency can create long-term shareholder value. It highlights that evaluating management effectiveness, ethical standards, and strategic vision is as critical as quantitative analysis when selecting investments.</w:t>
      </w:r>
    </w:p>
    <w:p w14:paraId="2956803F" w14:textId="77777777" w:rsidR="00336634" w:rsidRPr="00336634" w:rsidRDefault="00336634" w:rsidP="00336634">
      <w:pPr>
        <w:jc w:val="both"/>
        <w:rPr>
          <w:sz w:val="24"/>
          <w:szCs w:val="24"/>
        </w:rPr>
      </w:pPr>
    </w:p>
    <w:p w14:paraId="7682C7F3" w14:textId="77777777" w:rsidR="00336634" w:rsidRPr="00336634" w:rsidRDefault="00336634" w:rsidP="00336634">
      <w:pPr>
        <w:jc w:val="both"/>
        <w:rPr>
          <w:sz w:val="24"/>
          <w:szCs w:val="24"/>
        </w:rPr>
      </w:pPr>
      <w:r w:rsidRPr="00336634">
        <w:rPr>
          <w:sz w:val="24"/>
          <w:szCs w:val="24"/>
        </w:rPr>
        <w:t>The text also underscores the benefits of investing in diversified businesses with multiple revenue streams and resilient business models. By studying past performance and understanding how different segments contribute to overall profitability, readers learn to identify companies that are likely to sustain growth and weather market fluctuations.</w:t>
      </w:r>
    </w:p>
    <w:p w14:paraId="123DB808" w14:textId="77777777" w:rsidR="00336634" w:rsidRPr="00336634" w:rsidRDefault="00336634" w:rsidP="00336634">
      <w:pPr>
        <w:jc w:val="both"/>
        <w:rPr>
          <w:sz w:val="24"/>
          <w:szCs w:val="24"/>
        </w:rPr>
      </w:pPr>
    </w:p>
    <w:p w14:paraId="64C9BD08" w14:textId="77777777" w:rsidR="00336634" w:rsidRPr="00336634" w:rsidRDefault="00336634" w:rsidP="00336634">
      <w:pPr>
        <w:jc w:val="both"/>
        <w:rPr>
          <w:sz w:val="24"/>
          <w:szCs w:val="24"/>
        </w:rPr>
      </w:pPr>
      <w:proofErr w:type="spellStart"/>
      <w:r w:rsidRPr="00336634">
        <w:rPr>
          <w:sz w:val="24"/>
          <w:szCs w:val="24"/>
        </w:rPr>
        <w:t>Behavioral</w:t>
      </w:r>
      <w:proofErr w:type="spellEnd"/>
      <w:r w:rsidRPr="00336634">
        <w:rPr>
          <w:sz w:val="24"/>
          <w:szCs w:val="24"/>
        </w:rPr>
        <w:t xml:space="preserve"> insights are incorporated, showing that disciplined, patient investors who focus on intrinsic value and avoid reacting emotionally to short-term market swings tend to achieve superior outcomes. The book demonstrates how to apply both qualitative and quantitative analysis to make informed investment decisions and build a portfolio with strong long-term potential.</w:t>
      </w:r>
    </w:p>
    <w:p w14:paraId="2A65C99A" w14:textId="77777777" w:rsidR="00336634" w:rsidRPr="00336634" w:rsidRDefault="00336634" w:rsidP="00336634">
      <w:pPr>
        <w:jc w:val="both"/>
        <w:rPr>
          <w:sz w:val="24"/>
          <w:szCs w:val="24"/>
        </w:rPr>
      </w:pPr>
    </w:p>
    <w:p w14:paraId="31843C75" w14:textId="1DF3EFCA" w:rsidR="00336634" w:rsidRPr="00336634" w:rsidRDefault="00336634" w:rsidP="00336634">
      <w:pPr>
        <w:jc w:val="both"/>
        <w:rPr>
          <w:sz w:val="24"/>
          <w:szCs w:val="24"/>
        </w:rPr>
      </w:pPr>
      <w:r w:rsidRPr="00336634">
        <w:rPr>
          <w:sz w:val="24"/>
          <w:szCs w:val="24"/>
        </w:rPr>
        <w:t>Through practical examples and detailed reasoning, readers gain the tools to evaluate investment opportunities critically, recognize high-quality businesses, and understand the factors that drive consistent value creation, equipping them to become more thoughtful, disciplined, and successful investors.</w:t>
      </w:r>
    </w:p>
    <w:p w14:paraId="4A930610" w14:textId="77777777" w:rsidR="00336634" w:rsidRDefault="00336634" w:rsidP="00336634">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3CA43B5" w:rsidR="00571E7E" w:rsidRDefault="00525694" w:rsidP="00525694">
      <w:r>
        <w:t xml:space="preserve">Rating: </w:t>
      </w:r>
      <w:r w:rsidR="00336634">
        <w:t>4.4 | (6)</w:t>
      </w:r>
    </w:p>
    <w:p w14:paraId="03EFD15B" w14:textId="77777777" w:rsidR="00336634" w:rsidRDefault="00336634" w:rsidP="00525694"/>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63FA8731" w:rsidR="0003046A" w:rsidRDefault="0003046A" w:rsidP="00336634">
      <w:pPr>
        <w:jc w:val="both"/>
      </w:pPr>
      <w:r>
        <w:t>1.</w:t>
      </w:r>
      <w:r w:rsidR="00571E7E">
        <w:t xml:space="preserve"> “</w:t>
      </w:r>
      <w:r w:rsidR="00336634" w:rsidRPr="00336634">
        <w:t>Robert Miles clearly understands the company well.</w:t>
      </w:r>
      <w:r w:rsidR="00571E7E">
        <w:t>”</w:t>
      </w:r>
      <w:r w:rsidR="00A70697">
        <w:t xml:space="preserve"> – </w:t>
      </w:r>
      <w:r w:rsidR="00336634">
        <w:t>Warren Buffet</w:t>
      </w:r>
    </w:p>
    <w:p w14:paraId="35FF9041" w14:textId="77777777" w:rsidR="00BE14BA" w:rsidRDefault="00BE14BA" w:rsidP="00336634">
      <w:pPr>
        <w:jc w:val="both"/>
      </w:pPr>
    </w:p>
    <w:p w14:paraId="09C40698" w14:textId="2540EAD4" w:rsidR="009C21F7" w:rsidRDefault="009C21F7" w:rsidP="00336634">
      <w:pPr>
        <w:jc w:val="both"/>
      </w:pPr>
      <w:r>
        <w:t>2. “</w:t>
      </w:r>
      <w:r w:rsidR="00336634" w:rsidRPr="00336634">
        <w:t>Every Berkshire follower should be interested in this book.</w:t>
      </w:r>
      <w:r>
        <w:t xml:space="preserve">” – </w:t>
      </w:r>
      <w:r w:rsidR="00336634" w:rsidRPr="00336634">
        <w:t>Alice Schroeder</w:t>
      </w:r>
    </w:p>
    <w:p w14:paraId="59C8DC9B" w14:textId="77777777" w:rsidR="009C21F7" w:rsidRDefault="009C21F7" w:rsidP="00336634">
      <w:pPr>
        <w:jc w:val="both"/>
      </w:pPr>
    </w:p>
    <w:p w14:paraId="035401EA" w14:textId="3558A164" w:rsidR="009C21F7" w:rsidRDefault="009C21F7" w:rsidP="00336634">
      <w:pPr>
        <w:jc w:val="both"/>
      </w:pPr>
      <w:r>
        <w:t>3. “</w:t>
      </w:r>
      <w:r w:rsidR="00336634" w:rsidRPr="00336634">
        <w:t>. . . a great learning tool for investors . . .will inspire you to learn about great companies and become engaged in your own financial future.</w:t>
      </w:r>
      <w:r>
        <w:t xml:space="preserve">” – </w:t>
      </w:r>
      <w:r w:rsidR="00336634" w:rsidRPr="00336634">
        <w:t>From the Foreword by David and Tom Gardner</w:t>
      </w:r>
    </w:p>
    <w:p w14:paraId="14CC793E" w14:textId="77777777" w:rsidR="009C21F7" w:rsidRDefault="009C21F7" w:rsidP="00336634">
      <w:pPr>
        <w:jc w:val="both"/>
      </w:pPr>
    </w:p>
    <w:p w14:paraId="36AA9AB4" w14:textId="7365FE65" w:rsidR="009C21F7" w:rsidRPr="00336634" w:rsidRDefault="009C21F7" w:rsidP="00336634">
      <w:pPr>
        <w:jc w:val="both"/>
        <w:rPr>
          <w:lang w:val="en-US"/>
        </w:rPr>
      </w:pPr>
      <w:r>
        <w:t>4. “</w:t>
      </w:r>
      <w:r w:rsidR="00336634" w:rsidRPr="00336634">
        <w:rPr>
          <w:lang w:val="en-US"/>
        </w:rPr>
        <w:t xml:space="preserve">This is a compilation of a series of articles </w:t>
      </w:r>
      <w:proofErr w:type="gramStart"/>
      <w:r w:rsidR="00336634" w:rsidRPr="00336634">
        <w:rPr>
          <w:lang w:val="en-US"/>
        </w:rPr>
        <w:t>( think</w:t>
      </w:r>
      <w:proofErr w:type="gramEnd"/>
      <w:r w:rsidR="00336634" w:rsidRPr="00336634">
        <w:rPr>
          <w:lang w:val="en-US"/>
        </w:rPr>
        <w:t xml:space="preserve"> technical blog) written by the author building a case to invest in Berkshire Hathaway. </w:t>
      </w:r>
      <w:proofErr w:type="gramStart"/>
      <w:r w:rsidR="00336634" w:rsidRPr="00336634">
        <w:rPr>
          <w:lang w:val="en-US"/>
        </w:rPr>
        <w:t>Certainly</w:t>
      </w:r>
      <w:proofErr w:type="gramEnd"/>
      <w:r w:rsidR="00336634" w:rsidRPr="00336634">
        <w:rPr>
          <w:lang w:val="en-US"/>
        </w:rPr>
        <w:t xml:space="preserve"> a compelling read of all the good reasons to invest in this company and why this company continues to be a value investment.</w:t>
      </w:r>
      <w:r>
        <w:t xml:space="preserve">” – </w:t>
      </w:r>
      <w:r w:rsidR="00336634" w:rsidRPr="00336634">
        <w:rPr>
          <w:lang w:val="en-US"/>
        </w:rPr>
        <w:t>Harry A. Prillaman</w:t>
      </w:r>
    </w:p>
    <w:p w14:paraId="5D3789B4" w14:textId="77777777" w:rsidR="009C21F7" w:rsidRDefault="009C21F7" w:rsidP="00336634">
      <w:pPr>
        <w:jc w:val="both"/>
      </w:pPr>
    </w:p>
    <w:p w14:paraId="38710994" w14:textId="38799837" w:rsidR="009C21F7" w:rsidRDefault="009C21F7" w:rsidP="00336634">
      <w:pPr>
        <w:jc w:val="both"/>
      </w:pPr>
      <w:r>
        <w:t>5. “</w:t>
      </w:r>
      <w:r w:rsidR="00336634">
        <w:t>REMARKABLE</w:t>
      </w:r>
      <w:r>
        <w:t xml:space="preserve">” – </w:t>
      </w:r>
      <w:proofErr w:type="spellStart"/>
      <w:proofErr w:type="gramStart"/>
      <w:r w:rsidR="00336634">
        <w:t>Dr.Anil</w:t>
      </w:r>
      <w:proofErr w:type="spellEnd"/>
      <w:proofErr w:type="gramEnd"/>
    </w:p>
    <w:p w14:paraId="5DAC6BC7" w14:textId="77777777" w:rsidR="00BE14BA" w:rsidRDefault="00BE14BA" w:rsidP="00130275"/>
    <w:p w14:paraId="46F6FDAF" w14:textId="0455CA0E" w:rsidR="0087744C" w:rsidRDefault="0087744C" w:rsidP="00130275">
      <w:pPr>
        <w:rPr>
          <w:b/>
          <w:bCs/>
        </w:rPr>
      </w:pPr>
      <w:r w:rsidRPr="0087744C">
        <w:rPr>
          <w:b/>
          <w:bCs/>
        </w:rPr>
        <w:t>Indicative Price: $</w:t>
      </w:r>
      <w:r w:rsidR="00336634">
        <w:rPr>
          <w:b/>
          <w:bCs/>
        </w:rPr>
        <w:t>41.77</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36634"/>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13C61"/>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2025-09-06T08:38:00Z</dcterms:created>
  <dcterms:modified xsi:type="dcterms:W3CDTF">2025-09-06T08:38:00Z</dcterms:modified>
</cp:coreProperties>
</file>