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5C1FA" w14:textId="77777777" w:rsidR="009A4CCE" w:rsidRPr="009A4CCE" w:rsidRDefault="009A4CCE" w:rsidP="009A4CCE">
      <w:pPr>
        <w:rPr>
          <w:b/>
          <w:bCs/>
          <w:sz w:val="32"/>
          <w:szCs w:val="32"/>
          <w:lang w:val="en-US"/>
        </w:rPr>
      </w:pPr>
      <w:r w:rsidRPr="009A4CCE">
        <w:rPr>
          <w:b/>
          <w:bCs/>
          <w:sz w:val="32"/>
          <w:szCs w:val="32"/>
          <w:lang w:val="en-US"/>
        </w:rPr>
        <w:t>How to Think Like Benjamin Graham and Invest Like Warren Buffett</w:t>
      </w:r>
    </w:p>
    <w:p w14:paraId="7FCE9FBE" w14:textId="0C754A75" w:rsidR="00122C6A" w:rsidRDefault="009A4CCE" w:rsidP="00130275">
      <w:pPr>
        <w:rPr>
          <w:b/>
          <w:bCs/>
          <w:sz w:val="24"/>
          <w:szCs w:val="24"/>
        </w:rPr>
      </w:pPr>
      <w:r w:rsidRPr="009A4CCE">
        <w:rPr>
          <w:b/>
          <w:bCs/>
          <w:sz w:val="24"/>
          <w:szCs w:val="24"/>
        </w:rPr>
        <w:t>CUNNINGHAM</w:t>
      </w:r>
    </w:p>
    <w:p w14:paraId="0A8BB69F" w14:textId="77777777" w:rsidR="009A4CCE" w:rsidRDefault="009A4CCE" w:rsidP="00130275"/>
    <w:p w14:paraId="2E2EC765" w14:textId="312478AD" w:rsidR="00A73517" w:rsidRDefault="008109B1" w:rsidP="00130275">
      <w:r>
        <w:t xml:space="preserve">Year: </w:t>
      </w:r>
      <w:r w:rsidR="009A4CCE">
        <w:t>2002</w:t>
      </w:r>
      <w:r w:rsidR="00442564">
        <w:br/>
      </w:r>
      <w:r>
        <w:t xml:space="preserve">Publisher: </w:t>
      </w:r>
      <w:r w:rsidR="009A4CCE" w:rsidRPr="009A4CCE">
        <w:t>McGraw Hill</w:t>
      </w:r>
    </w:p>
    <w:p w14:paraId="55F89754" w14:textId="5C5EC45E" w:rsidR="00023EC8" w:rsidRDefault="008109B1" w:rsidP="00130275">
      <w:r>
        <w:t xml:space="preserve">Pages: </w:t>
      </w:r>
      <w:r w:rsidR="009A4CCE">
        <w:t xml:space="preserve"> 289</w:t>
      </w:r>
    </w:p>
    <w:p w14:paraId="1D90BED5" w14:textId="0DB1DCE6" w:rsidR="00F2459B" w:rsidRDefault="00F2459B" w:rsidP="00130275">
      <w:pPr>
        <w:rPr>
          <w:b/>
          <w:bCs/>
          <w:sz w:val="24"/>
          <w:szCs w:val="24"/>
        </w:rPr>
      </w:pPr>
      <w:r>
        <w:rPr>
          <w:b/>
          <w:bCs/>
          <w:sz w:val="24"/>
          <w:szCs w:val="24"/>
        </w:rPr>
        <w:br/>
        <w:t xml:space="preserve">About </w:t>
      </w:r>
    </w:p>
    <w:p w14:paraId="61347BA9" w14:textId="77777777" w:rsidR="009A4CCE" w:rsidRDefault="009A4CCE" w:rsidP="009A4CCE">
      <w:pPr>
        <w:jc w:val="both"/>
        <w:rPr>
          <w:sz w:val="24"/>
          <w:szCs w:val="24"/>
          <w:lang w:val="en-US"/>
        </w:rPr>
      </w:pPr>
    </w:p>
    <w:p w14:paraId="03C89EA0" w14:textId="71B25359" w:rsidR="009A4CCE" w:rsidRPr="009A4CCE" w:rsidRDefault="009A4CCE" w:rsidP="009A4CCE">
      <w:pPr>
        <w:jc w:val="both"/>
        <w:rPr>
          <w:sz w:val="24"/>
          <w:szCs w:val="24"/>
          <w:lang w:val="en-US"/>
        </w:rPr>
      </w:pPr>
      <w:r w:rsidRPr="009A4CCE">
        <w:rPr>
          <w:sz w:val="24"/>
          <w:szCs w:val="24"/>
          <w:lang w:val="en-US"/>
        </w:rPr>
        <w:t>The book teaches readers how to combine value investing principles with disciplined analysis to identify undervalued stocks and make informed, long-term investment decisions.</w:t>
      </w:r>
    </w:p>
    <w:p w14:paraId="6EEC9531" w14:textId="77777777" w:rsidR="00C037F3" w:rsidRDefault="00C037F3" w:rsidP="00130275">
      <w:pPr>
        <w:rPr>
          <w:b/>
          <w:bCs/>
          <w:sz w:val="24"/>
          <w:szCs w:val="24"/>
        </w:rPr>
      </w:pPr>
    </w:p>
    <w:p w14:paraId="63B5E7EF" w14:textId="013D566A" w:rsidR="00C037F3" w:rsidRDefault="00C037F3" w:rsidP="00130275">
      <w:pPr>
        <w:rPr>
          <w:b/>
          <w:bCs/>
          <w:sz w:val="24"/>
          <w:szCs w:val="24"/>
        </w:rPr>
      </w:pPr>
      <w:r>
        <w:rPr>
          <w:b/>
          <w:bCs/>
          <w:sz w:val="24"/>
          <w:szCs w:val="24"/>
        </w:rPr>
        <w:t>Product Description</w:t>
      </w:r>
    </w:p>
    <w:p w14:paraId="0CBB6340" w14:textId="77777777" w:rsidR="009A4CCE" w:rsidRDefault="009A4CCE" w:rsidP="009A4CCE">
      <w:pPr>
        <w:rPr>
          <w:b/>
          <w:bCs/>
          <w:sz w:val="24"/>
          <w:szCs w:val="24"/>
        </w:rPr>
      </w:pPr>
    </w:p>
    <w:p w14:paraId="55D7B181" w14:textId="387F7514" w:rsidR="009A4CCE" w:rsidRPr="009A4CCE" w:rsidRDefault="009A4CCE" w:rsidP="009A4CCE">
      <w:pPr>
        <w:jc w:val="both"/>
        <w:rPr>
          <w:sz w:val="24"/>
          <w:szCs w:val="24"/>
        </w:rPr>
      </w:pPr>
      <w:r w:rsidRPr="009A4CCE">
        <w:rPr>
          <w:sz w:val="24"/>
          <w:szCs w:val="24"/>
        </w:rPr>
        <w:t xml:space="preserve">The bestselling hardcover edition of How to Think Like Benjamin Graham and Invest Like Warren Buffett was widely hailed for its straightforward approach to making wise investment choices. This paperback version makes these same tools and tactics available to a wider audience. Explaining how to </w:t>
      </w:r>
      <w:proofErr w:type="spellStart"/>
      <w:r w:rsidRPr="009A4CCE">
        <w:rPr>
          <w:sz w:val="24"/>
          <w:szCs w:val="24"/>
        </w:rPr>
        <w:t>analyze</w:t>
      </w:r>
      <w:proofErr w:type="spellEnd"/>
      <w:r w:rsidRPr="009A4CCE">
        <w:rPr>
          <w:sz w:val="24"/>
          <w:szCs w:val="24"/>
        </w:rPr>
        <w:t xml:space="preserve"> investment targets based on honest value instead of hype and mirrors, Lawrence Cunningham's top-ranked book reveals:</w:t>
      </w:r>
    </w:p>
    <w:p w14:paraId="4EC18B49" w14:textId="77777777" w:rsidR="009A4CCE" w:rsidRPr="009A4CCE" w:rsidRDefault="009A4CCE" w:rsidP="009A4CCE">
      <w:pPr>
        <w:jc w:val="both"/>
        <w:rPr>
          <w:sz w:val="24"/>
          <w:szCs w:val="24"/>
        </w:rPr>
      </w:pPr>
    </w:p>
    <w:p w14:paraId="72095F29" w14:textId="77777777" w:rsidR="009A4CCE" w:rsidRPr="009A4CCE" w:rsidRDefault="009A4CCE" w:rsidP="009A4CCE">
      <w:pPr>
        <w:pStyle w:val="ListParagraph"/>
        <w:numPr>
          <w:ilvl w:val="0"/>
          <w:numId w:val="1"/>
        </w:numPr>
        <w:ind w:left="180" w:hanging="180"/>
        <w:jc w:val="both"/>
        <w:rPr>
          <w:sz w:val="24"/>
          <w:szCs w:val="24"/>
        </w:rPr>
      </w:pPr>
      <w:r w:rsidRPr="009A4CCE">
        <w:rPr>
          <w:sz w:val="24"/>
          <w:szCs w:val="24"/>
        </w:rPr>
        <w:t>How to ask valuable questions, and demand meaningful answers</w:t>
      </w:r>
    </w:p>
    <w:p w14:paraId="6C949A75" w14:textId="77777777" w:rsidR="009A4CCE" w:rsidRPr="009A4CCE" w:rsidRDefault="009A4CCE" w:rsidP="009A4CCE">
      <w:pPr>
        <w:pStyle w:val="ListParagraph"/>
        <w:numPr>
          <w:ilvl w:val="0"/>
          <w:numId w:val="1"/>
        </w:numPr>
        <w:ind w:left="180" w:hanging="180"/>
        <w:jc w:val="both"/>
        <w:rPr>
          <w:sz w:val="24"/>
          <w:szCs w:val="24"/>
        </w:rPr>
      </w:pPr>
      <w:r w:rsidRPr="009A4CCE">
        <w:rPr>
          <w:sz w:val="24"/>
          <w:szCs w:val="24"/>
        </w:rPr>
        <w:t>Market-proven methods for evaluating managers and CEOs</w:t>
      </w:r>
    </w:p>
    <w:p w14:paraId="6F54D0A2" w14:textId="1BF6705E" w:rsidR="00F2459B" w:rsidRPr="009A4CCE" w:rsidRDefault="009A4CCE" w:rsidP="009A4CCE">
      <w:pPr>
        <w:pStyle w:val="ListParagraph"/>
        <w:numPr>
          <w:ilvl w:val="0"/>
          <w:numId w:val="1"/>
        </w:numPr>
        <w:ind w:left="180" w:hanging="180"/>
        <w:jc w:val="both"/>
        <w:rPr>
          <w:sz w:val="24"/>
          <w:szCs w:val="24"/>
        </w:rPr>
      </w:pPr>
      <w:r w:rsidRPr="009A4CCE">
        <w:rPr>
          <w:sz w:val="24"/>
          <w:szCs w:val="24"/>
        </w:rPr>
        <w:t xml:space="preserve">Value investing techniques that made Warren Buffett a </w:t>
      </w:r>
      <w:proofErr w:type="spellStart"/>
      <w:r w:rsidRPr="009A4CCE">
        <w:rPr>
          <w:sz w:val="24"/>
          <w:szCs w:val="24"/>
        </w:rPr>
        <w:t>billionaire­­and</w:t>
      </w:r>
      <w:proofErr w:type="spellEnd"/>
      <w:r w:rsidRPr="009A4CCE">
        <w:rPr>
          <w:sz w:val="24"/>
          <w:szCs w:val="24"/>
        </w:rPr>
        <w:t xml:space="preserve"> today's number one investor</w:t>
      </w:r>
    </w:p>
    <w:p w14:paraId="7A15AAE9" w14:textId="77777777" w:rsidR="009A4CCE" w:rsidRDefault="009A4CCE" w:rsidP="00130275">
      <w:pPr>
        <w:rPr>
          <w:b/>
          <w:bCs/>
          <w:sz w:val="24"/>
          <w:szCs w:val="24"/>
        </w:rPr>
      </w:pPr>
    </w:p>
    <w:p w14:paraId="32DBD07C" w14:textId="32914E90" w:rsidR="00130275" w:rsidRPr="00F2459B" w:rsidRDefault="008F5E67" w:rsidP="00130275">
      <w:r>
        <w:rPr>
          <w:b/>
          <w:bCs/>
          <w:sz w:val="24"/>
          <w:szCs w:val="24"/>
        </w:rPr>
        <w:t xml:space="preserve">Selective </w:t>
      </w:r>
      <w:r w:rsidR="00F2459B">
        <w:rPr>
          <w:b/>
          <w:bCs/>
          <w:sz w:val="24"/>
          <w:szCs w:val="24"/>
        </w:rPr>
        <w:t>S</w:t>
      </w:r>
      <w:r w:rsidR="00067CE9">
        <w:rPr>
          <w:b/>
          <w:bCs/>
          <w:sz w:val="24"/>
          <w:szCs w:val="24"/>
        </w:rPr>
        <w:t>ummary</w:t>
      </w:r>
    </w:p>
    <w:p w14:paraId="592D611A" w14:textId="77777777" w:rsidR="009A4CCE" w:rsidRDefault="009A4CCE" w:rsidP="009A4CCE">
      <w:pPr>
        <w:jc w:val="both"/>
        <w:rPr>
          <w:sz w:val="24"/>
          <w:szCs w:val="24"/>
        </w:rPr>
      </w:pPr>
    </w:p>
    <w:p w14:paraId="285D3AF8" w14:textId="4680E065" w:rsidR="009A4CCE" w:rsidRPr="009A4CCE" w:rsidRDefault="009A4CCE" w:rsidP="009A4CCE">
      <w:pPr>
        <w:jc w:val="both"/>
        <w:rPr>
          <w:sz w:val="24"/>
          <w:szCs w:val="24"/>
        </w:rPr>
      </w:pPr>
      <w:r w:rsidRPr="009A4CCE">
        <w:rPr>
          <w:sz w:val="24"/>
          <w:szCs w:val="24"/>
        </w:rPr>
        <w:t xml:space="preserve">The book provides a practical framework for applying value investing principles to identify high-potential investment opportunities. It emphasizes the importance of thoroughly </w:t>
      </w:r>
      <w:proofErr w:type="spellStart"/>
      <w:r w:rsidRPr="009A4CCE">
        <w:rPr>
          <w:sz w:val="24"/>
          <w:szCs w:val="24"/>
        </w:rPr>
        <w:t>analyzing</w:t>
      </w:r>
      <w:proofErr w:type="spellEnd"/>
      <w:r w:rsidRPr="009A4CCE">
        <w:rPr>
          <w:sz w:val="24"/>
          <w:szCs w:val="24"/>
        </w:rPr>
        <w:t xml:space="preserve"> financial statements, focusing on metrics such as earnings, cash flow, and balance sheet strength to determine a company’s intrinsic value. By understanding the true worth of a business, investors can identify stocks trading below their intrinsic value, creating a margin of safety that minimizes risk while maximizing potential returns.</w:t>
      </w:r>
    </w:p>
    <w:p w14:paraId="1BAC0BD2" w14:textId="77777777" w:rsidR="009A4CCE" w:rsidRPr="009A4CCE" w:rsidRDefault="009A4CCE" w:rsidP="009A4CCE">
      <w:pPr>
        <w:jc w:val="both"/>
        <w:rPr>
          <w:sz w:val="24"/>
          <w:szCs w:val="24"/>
        </w:rPr>
      </w:pPr>
    </w:p>
    <w:p w14:paraId="324E34F5" w14:textId="77777777" w:rsidR="009A4CCE" w:rsidRPr="009A4CCE" w:rsidRDefault="009A4CCE" w:rsidP="009A4CCE">
      <w:pPr>
        <w:jc w:val="both"/>
        <w:rPr>
          <w:sz w:val="24"/>
          <w:szCs w:val="24"/>
        </w:rPr>
      </w:pPr>
      <w:r w:rsidRPr="009A4CCE">
        <w:rPr>
          <w:sz w:val="24"/>
          <w:szCs w:val="24"/>
        </w:rPr>
        <w:t xml:space="preserve">A central theme is the disciplined approach to investing, encouraging readers to separate emotion from decision-making. The book highlights the dangers of market speculation, short-term trends, and herd </w:t>
      </w:r>
      <w:proofErr w:type="spellStart"/>
      <w:r w:rsidRPr="009A4CCE">
        <w:rPr>
          <w:sz w:val="24"/>
          <w:szCs w:val="24"/>
        </w:rPr>
        <w:t>behavior</w:t>
      </w:r>
      <w:proofErr w:type="spellEnd"/>
      <w:r w:rsidRPr="009A4CCE">
        <w:rPr>
          <w:sz w:val="24"/>
          <w:szCs w:val="24"/>
        </w:rPr>
        <w:t>, showing that patience and rational analysis are critical to long-term success. Investors are guided to focus on high-quality businesses with predictable earnings, strong management, and durable competitive advantages, rather than chasing popular or trendy investments.</w:t>
      </w:r>
    </w:p>
    <w:p w14:paraId="7D526149" w14:textId="77777777" w:rsidR="009A4CCE" w:rsidRPr="009A4CCE" w:rsidRDefault="009A4CCE" w:rsidP="009A4CCE">
      <w:pPr>
        <w:jc w:val="both"/>
        <w:rPr>
          <w:sz w:val="24"/>
          <w:szCs w:val="24"/>
        </w:rPr>
      </w:pPr>
    </w:p>
    <w:p w14:paraId="5C6B15E5" w14:textId="77777777" w:rsidR="009A4CCE" w:rsidRPr="009A4CCE" w:rsidRDefault="009A4CCE" w:rsidP="009A4CCE">
      <w:pPr>
        <w:jc w:val="both"/>
        <w:rPr>
          <w:sz w:val="24"/>
          <w:szCs w:val="24"/>
        </w:rPr>
      </w:pPr>
      <w:r w:rsidRPr="009A4CCE">
        <w:rPr>
          <w:sz w:val="24"/>
          <w:szCs w:val="24"/>
        </w:rPr>
        <w:t xml:space="preserve">The text also explores the mental models and thought processes behind successful investing, demonstrating how to think critically about risk, valuation, and opportunity cost. It stresses the importance of staying within one’s circle of competence, investing </w:t>
      </w:r>
      <w:r w:rsidRPr="009A4CCE">
        <w:rPr>
          <w:sz w:val="24"/>
          <w:szCs w:val="24"/>
        </w:rPr>
        <w:lastRenderedPageBreak/>
        <w:t>only in industries and companies that can be clearly understood, which helps reduce uncertainty and improves decision-making.</w:t>
      </w:r>
    </w:p>
    <w:p w14:paraId="1333CD15" w14:textId="77777777" w:rsidR="009A4CCE" w:rsidRPr="009A4CCE" w:rsidRDefault="009A4CCE" w:rsidP="009A4CCE">
      <w:pPr>
        <w:jc w:val="both"/>
        <w:rPr>
          <w:sz w:val="24"/>
          <w:szCs w:val="24"/>
        </w:rPr>
      </w:pPr>
    </w:p>
    <w:p w14:paraId="59D695CD" w14:textId="454F5EC4" w:rsidR="00067CE9" w:rsidRPr="009A4CCE" w:rsidRDefault="009A4CCE" w:rsidP="009A4CCE">
      <w:pPr>
        <w:jc w:val="both"/>
        <w:rPr>
          <w:sz w:val="24"/>
          <w:szCs w:val="24"/>
        </w:rPr>
      </w:pPr>
      <w:r w:rsidRPr="009A4CCE">
        <w:rPr>
          <w:sz w:val="24"/>
          <w:szCs w:val="24"/>
        </w:rPr>
        <w:t>Practical examples illustrate how to apply these principles, including techniques for screening undervalued stocks, evaluating growth potential, and assessing qualitative factors such as leadership quality and corporate strategy. By combining rigorous financial analysis, ethical considerations, and a long-term perspective, readers learn to develop a structured, repeatable approach to investing that enhances confidence, minimizes mistakes, and builds sustainable wealth over time.</w:t>
      </w:r>
    </w:p>
    <w:p w14:paraId="665ADA98" w14:textId="77777777" w:rsidR="009A4CCE" w:rsidRDefault="009A4CCE" w:rsidP="009A4CCE">
      <w:pPr>
        <w:rPr>
          <w:b/>
          <w:bCs/>
          <w:sz w:val="24"/>
          <w:szCs w:val="24"/>
        </w:rPr>
      </w:pPr>
    </w:p>
    <w:p w14:paraId="15BB0BB5" w14:textId="0476EDB6" w:rsidR="00067CE9" w:rsidRPr="001234A8" w:rsidRDefault="008F5E67" w:rsidP="00130275">
      <w:pPr>
        <w:rPr>
          <w:b/>
          <w:bCs/>
          <w:sz w:val="24"/>
          <w:szCs w:val="24"/>
        </w:rPr>
      </w:pPr>
      <w:r>
        <w:rPr>
          <w:b/>
          <w:bCs/>
          <w:sz w:val="24"/>
          <w:szCs w:val="24"/>
        </w:rPr>
        <w:t xml:space="preserve">Book </w:t>
      </w:r>
      <w:r w:rsidR="00525694">
        <w:rPr>
          <w:b/>
          <w:bCs/>
          <w:sz w:val="24"/>
          <w:szCs w:val="24"/>
        </w:rPr>
        <w:t>Reviews</w:t>
      </w:r>
    </w:p>
    <w:p w14:paraId="1E08BFD8" w14:textId="77777777" w:rsidR="00C037F3" w:rsidRDefault="00C037F3" w:rsidP="00525694"/>
    <w:p w14:paraId="2D7B710C" w14:textId="0F295F95" w:rsidR="00571E7E" w:rsidRDefault="00525694" w:rsidP="00525694">
      <w:r>
        <w:t xml:space="preserve">Rating: </w:t>
      </w:r>
      <w:r w:rsidR="009A4CCE">
        <w:t>4.3 | (36)</w:t>
      </w:r>
      <w:r>
        <w:br/>
      </w:r>
    </w:p>
    <w:p w14:paraId="4DCAB2AA" w14:textId="5F99E1E1" w:rsidR="0003046A" w:rsidRDefault="0003046A" w:rsidP="00525694">
      <w:r>
        <w:t>Top c</w:t>
      </w:r>
      <w:r w:rsidR="00525694">
        <w:t>omment</w:t>
      </w:r>
      <w:r>
        <w:t>s</w:t>
      </w:r>
      <w:r w:rsidR="00525694">
        <w:t xml:space="preserve">: </w:t>
      </w:r>
    </w:p>
    <w:p w14:paraId="40BE3C7E" w14:textId="77777777" w:rsidR="00BE14BA" w:rsidRDefault="00BE14BA" w:rsidP="00525694"/>
    <w:p w14:paraId="0F9317EE" w14:textId="3E55A1E6" w:rsidR="0003046A" w:rsidRDefault="0003046A" w:rsidP="009A4CCE">
      <w:pPr>
        <w:jc w:val="both"/>
      </w:pPr>
      <w:r>
        <w:t>1.</w:t>
      </w:r>
      <w:r w:rsidR="00571E7E">
        <w:t xml:space="preserve"> </w:t>
      </w:r>
      <w:r w:rsidR="00571E7E" w:rsidRPr="009A4CCE">
        <w:t>“</w:t>
      </w:r>
      <w:r w:rsidR="009A4CCE" w:rsidRPr="009A4CCE">
        <w:t>An intelligent and thoughtful guide.</w:t>
      </w:r>
      <w:r w:rsidR="00571E7E" w:rsidRPr="009A4CCE">
        <w:t>”</w:t>
      </w:r>
      <w:r w:rsidR="00A70697">
        <w:t xml:space="preserve"> – </w:t>
      </w:r>
      <w:r w:rsidR="009A4CCE">
        <w:t>Business Week</w:t>
      </w:r>
    </w:p>
    <w:p w14:paraId="35FF9041" w14:textId="77777777" w:rsidR="00BE14BA" w:rsidRDefault="00BE14BA" w:rsidP="009A4CCE">
      <w:pPr>
        <w:jc w:val="both"/>
      </w:pPr>
    </w:p>
    <w:p w14:paraId="09C40698" w14:textId="3F943BA0" w:rsidR="009C21F7" w:rsidRPr="009A4CCE" w:rsidRDefault="009C21F7" w:rsidP="009A4CCE">
      <w:pPr>
        <w:jc w:val="both"/>
      </w:pPr>
      <w:r w:rsidRPr="009A4CCE">
        <w:t>2. “</w:t>
      </w:r>
      <w:r w:rsidR="009A4CCE" w:rsidRPr="009A4CCE">
        <w:t>. . . a welcome addition to the bookshelf of anyone who wants to take control of his or her financial life.</w:t>
      </w:r>
      <w:r w:rsidRPr="009A4CCE">
        <w:t xml:space="preserve">” – </w:t>
      </w:r>
      <w:r w:rsidR="009A4CCE" w:rsidRPr="009A4CCE">
        <w:t>United Press International</w:t>
      </w:r>
    </w:p>
    <w:p w14:paraId="59C8DC9B" w14:textId="77777777" w:rsidR="009C21F7" w:rsidRDefault="009C21F7" w:rsidP="009A4CCE">
      <w:pPr>
        <w:jc w:val="both"/>
      </w:pPr>
    </w:p>
    <w:p w14:paraId="035401EA" w14:textId="7EF53A96" w:rsidR="009C21F7" w:rsidRDefault="009C21F7" w:rsidP="009A4CCE">
      <w:pPr>
        <w:jc w:val="both"/>
      </w:pPr>
      <w:r>
        <w:t>3. “</w:t>
      </w:r>
      <w:r w:rsidR="009A4CCE" w:rsidRPr="009A4CCE">
        <w:t xml:space="preserve">For stock players who realize they played the greatest fool in the Internet stock </w:t>
      </w:r>
      <w:proofErr w:type="gramStart"/>
      <w:r w:rsidR="009A4CCE" w:rsidRPr="009A4CCE">
        <w:t>game,</w:t>
      </w:r>
      <w:proofErr w:type="gramEnd"/>
      <w:r w:rsidR="009A4CCE" w:rsidRPr="009A4CCE">
        <w:t xml:space="preserve"> Cunningham offers a tool for rehabilitation: a guide to thoughtful investing.</w:t>
      </w:r>
      <w:r>
        <w:t xml:space="preserve">” – </w:t>
      </w:r>
      <w:r w:rsidR="009A4CCE">
        <w:t>David Henry</w:t>
      </w:r>
    </w:p>
    <w:p w14:paraId="14CC793E" w14:textId="77777777" w:rsidR="009C21F7" w:rsidRDefault="009C21F7" w:rsidP="009A4CCE">
      <w:pPr>
        <w:jc w:val="both"/>
      </w:pPr>
    </w:p>
    <w:p w14:paraId="36AA9AB4" w14:textId="4030E1C1" w:rsidR="009C21F7" w:rsidRDefault="009C21F7" w:rsidP="009A4CCE">
      <w:pPr>
        <w:jc w:val="both"/>
      </w:pPr>
      <w:r>
        <w:t>4. “</w:t>
      </w:r>
      <w:r w:rsidR="009A4CCE" w:rsidRPr="009A4CCE">
        <w:t>This is a valuable book for anyone with a financial stake in the market.</w:t>
      </w:r>
      <w:r>
        <w:t xml:space="preserve">” – </w:t>
      </w:r>
      <w:proofErr w:type="spellStart"/>
      <w:r w:rsidR="009A4CCE">
        <w:t>Forth</w:t>
      </w:r>
      <w:proofErr w:type="spellEnd"/>
      <w:r w:rsidR="009A4CCE">
        <w:t xml:space="preserve"> Worth Morning Star</w:t>
      </w:r>
    </w:p>
    <w:p w14:paraId="5D3789B4" w14:textId="77777777" w:rsidR="009C21F7" w:rsidRDefault="009C21F7" w:rsidP="009A4CCE">
      <w:pPr>
        <w:jc w:val="both"/>
      </w:pPr>
    </w:p>
    <w:p w14:paraId="38710994" w14:textId="055D3F8A" w:rsidR="009C21F7" w:rsidRPr="009A4CCE" w:rsidRDefault="009C21F7" w:rsidP="009A4CCE">
      <w:pPr>
        <w:jc w:val="both"/>
        <w:rPr>
          <w:lang w:val="en-US"/>
        </w:rPr>
      </w:pPr>
      <w:r>
        <w:t>5. “</w:t>
      </w:r>
      <w:r w:rsidR="009A4CCE" w:rsidRPr="009A4CCE">
        <w:rPr>
          <w:lang w:val="en-US"/>
        </w:rPr>
        <w:t>Motivating!!!</w:t>
      </w:r>
      <w:r>
        <w:t xml:space="preserve">” – </w:t>
      </w:r>
      <w:r w:rsidR="009A4CCE">
        <w:t>Girish Patel</w:t>
      </w:r>
    </w:p>
    <w:p w14:paraId="5DAC6BC7" w14:textId="77777777" w:rsidR="00BE14BA" w:rsidRDefault="00BE14BA" w:rsidP="00130275"/>
    <w:p w14:paraId="46F6FDAF" w14:textId="1E9BD2D3" w:rsidR="0087744C" w:rsidRDefault="0087744C" w:rsidP="00130275">
      <w:pPr>
        <w:rPr>
          <w:b/>
          <w:bCs/>
        </w:rPr>
      </w:pPr>
      <w:r w:rsidRPr="0087744C">
        <w:rPr>
          <w:b/>
          <w:bCs/>
        </w:rPr>
        <w:t>Indicative Price: $</w:t>
      </w:r>
      <w:r w:rsidR="009A4CCE">
        <w:rPr>
          <w:b/>
          <w:bCs/>
        </w:rPr>
        <w:t>52.05</w:t>
      </w:r>
    </w:p>
    <w:p w14:paraId="1A1B1192" w14:textId="77777777" w:rsidR="0087744C" w:rsidRDefault="0087744C" w:rsidP="00130275">
      <w:pPr>
        <w:rPr>
          <w:b/>
          <w:bCs/>
        </w:rPr>
      </w:pPr>
    </w:p>
    <w:p w14:paraId="7C429FF8" w14:textId="0C6F04E2" w:rsidR="00BE14BA" w:rsidRPr="00BE14BA" w:rsidRDefault="00BE14BA" w:rsidP="00130275">
      <w:pPr>
        <w:rPr>
          <w:b/>
          <w:bCs/>
        </w:rPr>
      </w:pPr>
      <w:r w:rsidRPr="00BE14BA">
        <w:rPr>
          <w:b/>
          <w:bCs/>
        </w:rPr>
        <w:t>BUY NOW</w:t>
      </w:r>
    </w:p>
    <w:p w14:paraId="76F9C625" w14:textId="77777777" w:rsidR="00571E7E" w:rsidRDefault="00571E7E" w:rsidP="00130275"/>
    <w:p w14:paraId="2E3047D2" w14:textId="0F952A41" w:rsidR="00C037F3" w:rsidRPr="00507CDD" w:rsidRDefault="00C037F3">
      <w:pPr>
        <w:rPr>
          <w:b/>
          <w:bCs/>
          <w:sz w:val="24"/>
          <w:szCs w:val="24"/>
        </w:rPr>
      </w:pPr>
    </w:p>
    <w:sectPr w:rsidR="00C037F3" w:rsidRPr="00507C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AD45CE"/>
    <w:multiLevelType w:val="hybridMultilevel"/>
    <w:tmpl w:val="821AB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610257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C1973"/>
    <w:rsid w:val="002E4FC1"/>
    <w:rsid w:val="00380786"/>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C12FD"/>
    <w:rsid w:val="007C269C"/>
    <w:rsid w:val="008109B1"/>
    <w:rsid w:val="00862E92"/>
    <w:rsid w:val="0086417D"/>
    <w:rsid w:val="0087744C"/>
    <w:rsid w:val="008C2806"/>
    <w:rsid w:val="008F5E67"/>
    <w:rsid w:val="0090131E"/>
    <w:rsid w:val="00942865"/>
    <w:rsid w:val="0098721F"/>
    <w:rsid w:val="009A4CCE"/>
    <w:rsid w:val="009C21F7"/>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A4CCE"/>
    <w:rPr>
      <w:color w:val="467886" w:themeColor="hyperlink"/>
      <w:u w:val="single"/>
    </w:rPr>
  </w:style>
  <w:style w:type="character" w:styleId="UnresolvedMention">
    <w:name w:val="Unresolved Mention"/>
    <w:basedOn w:val="DefaultParagraphFont"/>
    <w:uiPriority w:val="99"/>
    <w:semiHidden/>
    <w:unhideWhenUsed/>
    <w:rsid w:val="009A4C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519</Words>
  <Characters>2959</Characters>
  <Application>Microsoft Office Word</Application>
  <DocSecurity>0</DocSecurity>
  <Lines>24</Lines>
  <Paragraphs>6</Paragraphs>
  <ScaleCrop>false</ScaleCrop>
  <Company/>
  <LinksUpToDate>false</LinksUpToDate>
  <CharactersWithSpaces>3472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2</cp:revision>
  <dcterms:created xsi:type="dcterms:W3CDTF">2025-09-06T08:02:00Z</dcterms:created>
  <dcterms:modified xsi:type="dcterms:W3CDTF">2025-09-06T08:02:00Z</dcterms:modified>
</cp:coreProperties>
</file>