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F8965E" w14:textId="77777777" w:rsidR="009D5562" w:rsidRPr="009D5562" w:rsidRDefault="009D5562" w:rsidP="009D5562">
      <w:pPr>
        <w:rPr>
          <w:b/>
          <w:bCs/>
          <w:sz w:val="32"/>
          <w:szCs w:val="32"/>
          <w:lang w:val="en-US"/>
        </w:rPr>
      </w:pPr>
      <w:r w:rsidRPr="009D5562">
        <w:rPr>
          <w:b/>
          <w:bCs/>
          <w:sz w:val="32"/>
          <w:szCs w:val="32"/>
          <w:lang w:val="en-US"/>
        </w:rPr>
        <w:t>Trade Like Warren Buffett: 222</w:t>
      </w:r>
    </w:p>
    <w:p w14:paraId="7FCE9FBE" w14:textId="1EFC2CC6" w:rsidR="00122C6A" w:rsidRDefault="009D5562" w:rsidP="00130275">
      <w:pPr>
        <w:rPr>
          <w:b/>
          <w:bCs/>
          <w:sz w:val="24"/>
          <w:szCs w:val="24"/>
        </w:rPr>
      </w:pPr>
      <w:r w:rsidRPr="009D5562">
        <w:rPr>
          <w:b/>
          <w:bCs/>
          <w:sz w:val="24"/>
          <w:szCs w:val="24"/>
        </w:rPr>
        <w:t>James Altucher</w:t>
      </w:r>
    </w:p>
    <w:p w14:paraId="19FB409A" w14:textId="77777777" w:rsidR="009D5562" w:rsidRDefault="009D5562" w:rsidP="00130275"/>
    <w:p w14:paraId="2E2EC765" w14:textId="2D8BD1E8" w:rsidR="00A73517" w:rsidRDefault="008109B1" w:rsidP="00130275">
      <w:r>
        <w:t xml:space="preserve">Year: </w:t>
      </w:r>
      <w:r w:rsidR="009D5562">
        <w:t>2005</w:t>
      </w:r>
      <w:r w:rsidR="00442564">
        <w:br/>
      </w:r>
      <w:r>
        <w:t xml:space="preserve">Publisher: </w:t>
      </w:r>
      <w:r w:rsidR="009D5562">
        <w:t>Wiley</w:t>
      </w:r>
    </w:p>
    <w:p w14:paraId="55F89754" w14:textId="176A939C" w:rsidR="00023EC8" w:rsidRDefault="008109B1" w:rsidP="00130275">
      <w:r>
        <w:t xml:space="preserve">Pages: </w:t>
      </w:r>
      <w:r w:rsidR="009D5562">
        <w:t>256</w:t>
      </w:r>
    </w:p>
    <w:p w14:paraId="1D90BED5" w14:textId="0DB1DCE6" w:rsidR="00F2459B" w:rsidRDefault="00F2459B" w:rsidP="00130275">
      <w:pPr>
        <w:rPr>
          <w:b/>
          <w:bCs/>
          <w:sz w:val="24"/>
          <w:szCs w:val="24"/>
        </w:rPr>
      </w:pPr>
      <w:r>
        <w:rPr>
          <w:b/>
          <w:bCs/>
          <w:sz w:val="24"/>
          <w:szCs w:val="24"/>
        </w:rPr>
        <w:br/>
        <w:t xml:space="preserve">About </w:t>
      </w:r>
    </w:p>
    <w:p w14:paraId="1F2FA4CC" w14:textId="77777777" w:rsidR="009D5562" w:rsidRDefault="009D5562" w:rsidP="00130275">
      <w:pPr>
        <w:rPr>
          <w:b/>
          <w:bCs/>
          <w:sz w:val="24"/>
          <w:szCs w:val="24"/>
        </w:rPr>
      </w:pPr>
    </w:p>
    <w:p w14:paraId="6EEC9531" w14:textId="601BA256" w:rsidR="00C037F3" w:rsidRPr="009D5562" w:rsidRDefault="009D5562" w:rsidP="009D5562">
      <w:pPr>
        <w:jc w:val="both"/>
        <w:rPr>
          <w:sz w:val="24"/>
          <w:szCs w:val="24"/>
        </w:rPr>
      </w:pPr>
      <w:r w:rsidRPr="009D5562">
        <w:rPr>
          <w:sz w:val="24"/>
          <w:szCs w:val="24"/>
        </w:rPr>
        <w:t>The book offers practical strategies and actionable insights for investing wisely, emphasizing disciplined decision-making, value analysis, and long-term wealth building.</w:t>
      </w:r>
    </w:p>
    <w:p w14:paraId="5AB15520" w14:textId="77777777" w:rsidR="009D5562" w:rsidRDefault="009D5562" w:rsidP="00130275">
      <w:pPr>
        <w:rPr>
          <w:b/>
          <w:bCs/>
          <w:sz w:val="24"/>
          <w:szCs w:val="24"/>
        </w:rPr>
      </w:pPr>
    </w:p>
    <w:p w14:paraId="63B5E7EF" w14:textId="013D566A" w:rsidR="00C037F3" w:rsidRDefault="00C037F3" w:rsidP="00130275">
      <w:pPr>
        <w:rPr>
          <w:b/>
          <w:bCs/>
          <w:sz w:val="24"/>
          <w:szCs w:val="24"/>
        </w:rPr>
      </w:pPr>
      <w:r>
        <w:rPr>
          <w:b/>
          <w:bCs/>
          <w:sz w:val="24"/>
          <w:szCs w:val="24"/>
        </w:rPr>
        <w:t>Product Description</w:t>
      </w:r>
    </w:p>
    <w:p w14:paraId="51DF342F" w14:textId="77777777" w:rsidR="009D5562" w:rsidRDefault="009D5562" w:rsidP="009D5562">
      <w:pPr>
        <w:jc w:val="both"/>
        <w:rPr>
          <w:sz w:val="24"/>
          <w:szCs w:val="24"/>
        </w:rPr>
      </w:pPr>
    </w:p>
    <w:p w14:paraId="2B71024E" w14:textId="77777777" w:rsidR="009D5562" w:rsidRDefault="009D5562" w:rsidP="009D5562">
      <w:pPr>
        <w:jc w:val="both"/>
        <w:rPr>
          <w:sz w:val="24"/>
          <w:szCs w:val="24"/>
        </w:rPr>
      </w:pPr>
      <w:r w:rsidRPr="009D5562">
        <w:rPr>
          <w:sz w:val="24"/>
          <w:szCs w:val="24"/>
        </w:rPr>
        <w:t>While Warren Buffett is considered the "world's greatest value investor," there's another side to Buffett that is rarely talked about. Although Buffett has gained recognition for his value investing approach to the markets, the fact is that nobody-over the past fifty years-has traded and invested with a more diverse group of strategies than Buffett.</w:t>
      </w:r>
      <w:r w:rsidRPr="009D5562">
        <w:rPr>
          <w:sz w:val="24"/>
          <w:szCs w:val="24"/>
        </w:rPr>
        <w:br/>
      </w:r>
      <w:r w:rsidRPr="009D5562">
        <w:rPr>
          <w:sz w:val="24"/>
          <w:szCs w:val="24"/>
        </w:rPr>
        <w:br/>
        <w:t>Trade Like Warren Buffett challenges the current coverage of this great investor by including details of all of Buffett's investing and trading methods, including mean reversion, commodities, bonds, arbitrage, market timing, funds, as well as Graham-Dodd. To augment the discussion of each strategy, Trade Like Warren Buffett also includes interviews with leading financial professionals, who reveal in detail how they've successfully used the same techniques.</w:t>
      </w:r>
    </w:p>
    <w:p w14:paraId="1D7ADD5F" w14:textId="77777777" w:rsidR="009D5562" w:rsidRDefault="009D5562" w:rsidP="009D5562">
      <w:pPr>
        <w:jc w:val="both"/>
        <w:rPr>
          <w:sz w:val="24"/>
          <w:szCs w:val="24"/>
        </w:rPr>
      </w:pPr>
    </w:p>
    <w:p w14:paraId="6F54D0A2" w14:textId="2972357E" w:rsidR="00F2459B" w:rsidRPr="009D5562" w:rsidRDefault="009D5562" w:rsidP="009D5562">
      <w:pPr>
        <w:jc w:val="both"/>
        <w:rPr>
          <w:sz w:val="24"/>
          <w:szCs w:val="24"/>
        </w:rPr>
      </w:pPr>
      <w:r w:rsidRPr="009D5562">
        <w:rPr>
          <w:sz w:val="24"/>
          <w:szCs w:val="24"/>
        </w:rPr>
        <w:t>There is no one way to sum up Warren Buffett's investment style. But if you're interested in boosting the performance of your portfolio, Trade Like Warren Buffett can show you how.</w:t>
      </w:r>
    </w:p>
    <w:p w14:paraId="419DD96C" w14:textId="77777777" w:rsidR="009D5562" w:rsidRDefault="009D5562" w:rsidP="00130275">
      <w:pPr>
        <w:rPr>
          <w:b/>
          <w:bCs/>
          <w:sz w:val="24"/>
          <w:szCs w:val="24"/>
        </w:rPr>
      </w:pPr>
    </w:p>
    <w:p w14:paraId="32DBD07C" w14:textId="7AE1C05E" w:rsidR="00130275" w:rsidRPr="00F2459B" w:rsidRDefault="008F5E67" w:rsidP="00130275">
      <w:r>
        <w:rPr>
          <w:b/>
          <w:bCs/>
          <w:sz w:val="24"/>
          <w:szCs w:val="24"/>
        </w:rPr>
        <w:t xml:space="preserve">Selective </w:t>
      </w:r>
      <w:r w:rsidR="00F2459B">
        <w:rPr>
          <w:b/>
          <w:bCs/>
          <w:sz w:val="24"/>
          <w:szCs w:val="24"/>
        </w:rPr>
        <w:t>S</w:t>
      </w:r>
      <w:r w:rsidR="00067CE9">
        <w:rPr>
          <w:b/>
          <w:bCs/>
          <w:sz w:val="24"/>
          <w:szCs w:val="24"/>
        </w:rPr>
        <w:t>ummary</w:t>
      </w:r>
    </w:p>
    <w:p w14:paraId="3D2F9042" w14:textId="77777777" w:rsidR="009D5562" w:rsidRDefault="009D5562" w:rsidP="009D5562">
      <w:pPr>
        <w:jc w:val="both"/>
        <w:rPr>
          <w:sz w:val="24"/>
          <w:szCs w:val="24"/>
        </w:rPr>
      </w:pPr>
    </w:p>
    <w:p w14:paraId="050E9B37" w14:textId="0E9D220A" w:rsidR="009D5562" w:rsidRPr="009D5562" w:rsidRDefault="009D5562" w:rsidP="009D5562">
      <w:pPr>
        <w:jc w:val="both"/>
        <w:rPr>
          <w:sz w:val="24"/>
          <w:szCs w:val="24"/>
        </w:rPr>
      </w:pPr>
      <w:r w:rsidRPr="009D5562">
        <w:rPr>
          <w:sz w:val="24"/>
          <w:szCs w:val="24"/>
        </w:rPr>
        <w:t xml:space="preserve">The book presents a collection of practical strategies for making disciplined, informed investment decisions, highlighting techniques used by successful value investors to achieve long-term financial growth. It emphasizes the importance of </w:t>
      </w:r>
      <w:proofErr w:type="spellStart"/>
      <w:r w:rsidRPr="009D5562">
        <w:rPr>
          <w:sz w:val="24"/>
          <w:szCs w:val="24"/>
        </w:rPr>
        <w:t>analyzing</w:t>
      </w:r>
      <w:proofErr w:type="spellEnd"/>
      <w:r w:rsidRPr="009D5562">
        <w:rPr>
          <w:sz w:val="24"/>
          <w:szCs w:val="24"/>
        </w:rPr>
        <w:t xml:space="preserve"> a company’s fundamentals, including earnings, cash flow, debt levels, and competitive advantages, to determine intrinsic value and uncover investment opportunities that the market may overlook.</w:t>
      </w:r>
    </w:p>
    <w:p w14:paraId="1C6537C4" w14:textId="77777777" w:rsidR="009D5562" w:rsidRPr="009D5562" w:rsidRDefault="009D5562" w:rsidP="009D5562">
      <w:pPr>
        <w:jc w:val="both"/>
        <w:rPr>
          <w:sz w:val="24"/>
          <w:szCs w:val="24"/>
        </w:rPr>
      </w:pPr>
    </w:p>
    <w:p w14:paraId="7219292D" w14:textId="77777777" w:rsidR="009D5562" w:rsidRPr="009D5562" w:rsidRDefault="009D5562" w:rsidP="009D5562">
      <w:pPr>
        <w:jc w:val="both"/>
        <w:rPr>
          <w:sz w:val="24"/>
          <w:szCs w:val="24"/>
        </w:rPr>
      </w:pPr>
      <w:r w:rsidRPr="009D5562">
        <w:rPr>
          <w:sz w:val="24"/>
          <w:szCs w:val="24"/>
        </w:rPr>
        <w:t>A central lesson is the value of patience and long-term thinking. Investors are encouraged to focus on high-quality businesses with predictable earnings and sustainable growth rather than reacting to short-term market fluctuations or speculative trends. The book stresses the concept of a margin of safety, showing how buying assets below their intrinsic value reduces risk while enhancing potential returns over time.</w:t>
      </w:r>
    </w:p>
    <w:p w14:paraId="4A4D8E6B" w14:textId="77777777" w:rsidR="009D5562" w:rsidRPr="009D5562" w:rsidRDefault="009D5562" w:rsidP="009D5562">
      <w:pPr>
        <w:jc w:val="both"/>
        <w:rPr>
          <w:sz w:val="24"/>
          <w:szCs w:val="24"/>
        </w:rPr>
      </w:pPr>
    </w:p>
    <w:p w14:paraId="1C5D8E71" w14:textId="77777777" w:rsidR="009D5562" w:rsidRPr="009D5562" w:rsidRDefault="009D5562" w:rsidP="009D5562">
      <w:pPr>
        <w:jc w:val="both"/>
        <w:rPr>
          <w:sz w:val="24"/>
          <w:szCs w:val="24"/>
        </w:rPr>
      </w:pPr>
      <w:proofErr w:type="spellStart"/>
      <w:r w:rsidRPr="009D5562">
        <w:rPr>
          <w:sz w:val="24"/>
          <w:szCs w:val="24"/>
        </w:rPr>
        <w:t>Behavioral</w:t>
      </w:r>
      <w:proofErr w:type="spellEnd"/>
      <w:r w:rsidRPr="009D5562">
        <w:rPr>
          <w:sz w:val="24"/>
          <w:szCs w:val="24"/>
        </w:rPr>
        <w:t xml:space="preserve"> insights are an important component, with guidance on avoiding common pitfalls such as overconfidence, herd mentality, and emotional decision-making. </w:t>
      </w:r>
      <w:r w:rsidRPr="009D5562">
        <w:rPr>
          <w:sz w:val="24"/>
          <w:szCs w:val="24"/>
        </w:rPr>
        <w:lastRenderedPageBreak/>
        <w:t>Readers learn to cultivate discipline, critical thinking, and self-control to make rational investment choices consistently.</w:t>
      </w:r>
    </w:p>
    <w:p w14:paraId="4C2E4A49" w14:textId="77777777" w:rsidR="009D5562" w:rsidRPr="009D5562" w:rsidRDefault="009D5562" w:rsidP="009D5562">
      <w:pPr>
        <w:jc w:val="both"/>
        <w:rPr>
          <w:sz w:val="24"/>
          <w:szCs w:val="24"/>
        </w:rPr>
      </w:pPr>
    </w:p>
    <w:p w14:paraId="26E4A611" w14:textId="77777777" w:rsidR="009D5562" w:rsidRPr="009D5562" w:rsidRDefault="009D5562" w:rsidP="009D5562">
      <w:pPr>
        <w:jc w:val="both"/>
        <w:rPr>
          <w:sz w:val="24"/>
          <w:szCs w:val="24"/>
        </w:rPr>
      </w:pPr>
      <w:r w:rsidRPr="009D5562">
        <w:rPr>
          <w:sz w:val="24"/>
          <w:szCs w:val="24"/>
        </w:rPr>
        <w:t>The text also explores practical methods for evaluating investment opportunities, including interpreting financial statements, assessing management quality, and understanding industry dynamics. It encourages a holistic approach, combining quantitative metrics with qualitative analysis, to identify companies capable of generating long-term value.</w:t>
      </w:r>
    </w:p>
    <w:p w14:paraId="2CC3A1F5" w14:textId="77777777" w:rsidR="009D5562" w:rsidRPr="009D5562" w:rsidRDefault="009D5562" w:rsidP="009D5562">
      <w:pPr>
        <w:jc w:val="both"/>
        <w:rPr>
          <w:sz w:val="24"/>
          <w:szCs w:val="24"/>
        </w:rPr>
      </w:pPr>
    </w:p>
    <w:p w14:paraId="59D695CD" w14:textId="68290E4A" w:rsidR="00067CE9" w:rsidRPr="009D5562" w:rsidRDefault="009D5562" w:rsidP="009D5562">
      <w:pPr>
        <w:jc w:val="both"/>
        <w:rPr>
          <w:sz w:val="24"/>
          <w:szCs w:val="24"/>
        </w:rPr>
      </w:pPr>
      <w:r w:rsidRPr="009D5562">
        <w:rPr>
          <w:sz w:val="24"/>
          <w:szCs w:val="24"/>
        </w:rPr>
        <w:t>Through examples and actionable tips, the book demonstrates how to apply these strategies in real-world investing scenarios, reinforcing the importance of a systematic, value-focused approach. By integrating careful financial analysis, disciplined decision-making, and a long-term perspective, readers gain the tools to build a resilient, profitable investment portfolio and improve their ability to achieve sustainable financial success.</w:t>
      </w:r>
    </w:p>
    <w:p w14:paraId="0F175ED1" w14:textId="77777777" w:rsidR="009D5562" w:rsidRDefault="009D5562" w:rsidP="009D5562">
      <w:pPr>
        <w:rPr>
          <w:b/>
          <w:bCs/>
          <w:sz w:val="24"/>
          <w:szCs w:val="24"/>
        </w:rPr>
      </w:pPr>
    </w:p>
    <w:p w14:paraId="15BB0BB5" w14:textId="0476EDB6" w:rsidR="00067CE9" w:rsidRPr="001234A8" w:rsidRDefault="008F5E67" w:rsidP="00130275">
      <w:pPr>
        <w:rPr>
          <w:b/>
          <w:bCs/>
          <w:sz w:val="24"/>
          <w:szCs w:val="24"/>
        </w:rPr>
      </w:pPr>
      <w:r>
        <w:rPr>
          <w:b/>
          <w:bCs/>
          <w:sz w:val="24"/>
          <w:szCs w:val="24"/>
        </w:rPr>
        <w:t xml:space="preserve">Book </w:t>
      </w:r>
      <w:r w:rsidR="00525694">
        <w:rPr>
          <w:b/>
          <w:bCs/>
          <w:sz w:val="24"/>
          <w:szCs w:val="24"/>
        </w:rPr>
        <w:t>Reviews</w:t>
      </w:r>
    </w:p>
    <w:p w14:paraId="1E08BFD8" w14:textId="77777777" w:rsidR="00C037F3" w:rsidRDefault="00C037F3" w:rsidP="00525694"/>
    <w:p w14:paraId="2D7B710C" w14:textId="4EB9E5E4" w:rsidR="00571E7E" w:rsidRDefault="00525694" w:rsidP="00525694">
      <w:r>
        <w:t xml:space="preserve">Rating: </w:t>
      </w:r>
      <w:r w:rsidR="009D5562">
        <w:t>3.8 | (15)</w:t>
      </w:r>
      <w:r>
        <w:br/>
      </w:r>
    </w:p>
    <w:p w14:paraId="4DCAB2AA" w14:textId="5F99E1E1" w:rsidR="0003046A" w:rsidRDefault="0003046A" w:rsidP="00525694">
      <w:r>
        <w:t>Top c</w:t>
      </w:r>
      <w:r w:rsidR="00525694">
        <w:t>omment</w:t>
      </w:r>
      <w:r>
        <w:t>s</w:t>
      </w:r>
      <w:r w:rsidR="00525694">
        <w:t xml:space="preserve">: </w:t>
      </w:r>
    </w:p>
    <w:p w14:paraId="40BE3C7E" w14:textId="77777777" w:rsidR="00BE14BA" w:rsidRDefault="00BE14BA" w:rsidP="00525694"/>
    <w:p w14:paraId="35FF9041" w14:textId="4BE3C7C8" w:rsidR="00BE14BA" w:rsidRDefault="0003046A" w:rsidP="009D5562">
      <w:pPr>
        <w:jc w:val="both"/>
      </w:pPr>
      <w:r>
        <w:t>1.</w:t>
      </w:r>
      <w:r w:rsidR="00571E7E">
        <w:t xml:space="preserve"> “</w:t>
      </w:r>
      <w:r w:rsidR="009D5562" w:rsidRPr="009D5562">
        <w:t xml:space="preserve">Trading is notoriously tough. But </w:t>
      </w:r>
      <w:proofErr w:type="spellStart"/>
      <w:r w:rsidR="009D5562" w:rsidRPr="009D5562">
        <w:t>Altucher's</w:t>
      </w:r>
      <w:proofErr w:type="spellEnd"/>
      <w:r w:rsidR="009D5562" w:rsidRPr="009D5562">
        <w:t xml:space="preserve"> new book adds a noteworthy addition to the library on Warren Buffett. He shows a lot of Buffett that isn't readily available in the existing common literature. </w:t>
      </w:r>
      <w:proofErr w:type="gramStart"/>
      <w:r w:rsidR="009D5562" w:rsidRPr="009D5562">
        <w:t>Definitely required</w:t>
      </w:r>
      <w:proofErr w:type="gramEnd"/>
      <w:r w:rsidR="009D5562" w:rsidRPr="009D5562">
        <w:t xml:space="preserve"> reading for any serious Buffett buff.</w:t>
      </w:r>
      <w:r w:rsidR="00571E7E">
        <w:t>”</w:t>
      </w:r>
      <w:r w:rsidR="00A70697">
        <w:t xml:space="preserve"> – </w:t>
      </w:r>
      <w:r w:rsidR="009D5562" w:rsidRPr="009D5562">
        <w:t>Kenneth L. Fisher</w:t>
      </w:r>
    </w:p>
    <w:p w14:paraId="0C910ED7" w14:textId="77777777" w:rsidR="009D5562" w:rsidRDefault="009D5562" w:rsidP="009D5562">
      <w:pPr>
        <w:jc w:val="both"/>
      </w:pPr>
    </w:p>
    <w:p w14:paraId="09C40698" w14:textId="6671FC6F" w:rsidR="009C21F7" w:rsidRDefault="009C21F7" w:rsidP="009D5562">
      <w:pPr>
        <w:jc w:val="both"/>
      </w:pPr>
      <w:r>
        <w:t>2. “</w:t>
      </w:r>
      <w:r w:rsidR="009D5562" w:rsidRPr="009D5562">
        <w:t xml:space="preserve">Finally, someone blows apart the myth that Warren Buffett is a buy-and-hold investor. </w:t>
      </w:r>
      <w:proofErr w:type="spellStart"/>
      <w:r w:rsidR="009D5562" w:rsidRPr="009D5562">
        <w:t>Altucher</w:t>
      </w:r>
      <w:proofErr w:type="spellEnd"/>
      <w:r w:rsidR="009D5562" w:rsidRPr="009D5562">
        <w:t xml:space="preserve"> has given us an insightful and well-written commentary on how Buffett has amassed his track record, and what we can do to emulate him. He details the trade-by-trade examples. This is a must read for anyone wanting to learn about how the Master Investor works.</w:t>
      </w:r>
      <w:r>
        <w:t xml:space="preserve">” – </w:t>
      </w:r>
      <w:r w:rsidR="009D5562" w:rsidRPr="009D5562">
        <w:t>John Mauldin</w:t>
      </w:r>
    </w:p>
    <w:p w14:paraId="59C8DC9B" w14:textId="77777777" w:rsidR="009C21F7" w:rsidRDefault="009C21F7" w:rsidP="009D5562">
      <w:pPr>
        <w:jc w:val="both"/>
      </w:pPr>
    </w:p>
    <w:p w14:paraId="035401EA" w14:textId="2F581BAC" w:rsidR="009C21F7" w:rsidRPr="009D5562" w:rsidRDefault="009C21F7" w:rsidP="009D5562">
      <w:pPr>
        <w:jc w:val="both"/>
        <w:rPr>
          <w:lang w:val="en-US"/>
        </w:rPr>
      </w:pPr>
      <w:r>
        <w:t>3. “</w:t>
      </w:r>
      <w:r w:rsidR="009D5562" w:rsidRPr="009D5562">
        <w:rPr>
          <w:lang w:val="en-US"/>
        </w:rPr>
        <w:t>If you are looking for more insight into why Buffett is the best investor evet, then this book will help you understand some of the techniques he has used beyond the traditional 'buy and hold' and value dogma. Buffett has indeed written his own rules. How much this now applies to the individual investor in the modern era is debatable, but a good additional to any investor's library.</w:t>
      </w:r>
      <w:r>
        <w:t xml:space="preserve">” – </w:t>
      </w:r>
      <w:proofErr w:type="spellStart"/>
      <w:r w:rsidR="009D5562" w:rsidRPr="009D5562">
        <w:t>dsmythe_us</w:t>
      </w:r>
      <w:proofErr w:type="spellEnd"/>
    </w:p>
    <w:p w14:paraId="14CC793E" w14:textId="77777777" w:rsidR="009C21F7" w:rsidRDefault="009C21F7" w:rsidP="009D5562">
      <w:pPr>
        <w:jc w:val="both"/>
      </w:pPr>
    </w:p>
    <w:p w14:paraId="46BA8C63" w14:textId="1C3A5E56" w:rsidR="009D5562" w:rsidRPr="009D5562" w:rsidRDefault="009D5562" w:rsidP="009D5562">
      <w:pPr>
        <w:jc w:val="both"/>
        <w:rPr>
          <w:lang w:val="en-US"/>
        </w:rPr>
      </w:pPr>
      <w:r>
        <w:t>4</w:t>
      </w:r>
      <w:r>
        <w:t>. “</w:t>
      </w:r>
      <w:r w:rsidRPr="009D5562">
        <w:rPr>
          <w:lang w:val="en-US"/>
        </w:rPr>
        <w:t xml:space="preserve">A simple depiction of Warren Buffett's methods. </w:t>
      </w:r>
      <w:proofErr w:type="gramStart"/>
      <w:r w:rsidRPr="009D5562">
        <w:rPr>
          <w:lang w:val="en-US"/>
        </w:rPr>
        <w:t>Wish</w:t>
      </w:r>
      <w:proofErr w:type="gramEnd"/>
      <w:r w:rsidRPr="009D5562">
        <w:rPr>
          <w:lang w:val="en-US"/>
        </w:rPr>
        <w:t xml:space="preserve"> the author had gone in more details of the theories involved. The book did not </w:t>
      </w:r>
      <w:proofErr w:type="gramStart"/>
      <w:r w:rsidRPr="009D5562">
        <w:rPr>
          <w:lang w:val="en-US"/>
        </w:rPr>
        <w:t>help</w:t>
      </w:r>
      <w:proofErr w:type="gramEnd"/>
      <w:r w:rsidRPr="009D5562">
        <w:rPr>
          <w:lang w:val="en-US"/>
        </w:rPr>
        <w:t xml:space="preserve"> my trading much. It was more of an informational review than anything else.</w:t>
      </w:r>
      <w:r>
        <w:t xml:space="preserve">” – </w:t>
      </w:r>
      <w:proofErr w:type="spellStart"/>
      <w:r w:rsidRPr="009D5562">
        <w:t>lasgiddi</w:t>
      </w:r>
      <w:proofErr w:type="spellEnd"/>
    </w:p>
    <w:p w14:paraId="1C7FA1B6" w14:textId="77777777" w:rsidR="009D5562" w:rsidRPr="009D5562" w:rsidRDefault="009D5562" w:rsidP="009D5562">
      <w:pPr>
        <w:jc w:val="both"/>
        <w:rPr>
          <w:b/>
          <w:bCs/>
        </w:rPr>
      </w:pPr>
    </w:p>
    <w:p w14:paraId="36AA9AB4" w14:textId="60C263E8" w:rsidR="009C21F7" w:rsidRPr="009D5562" w:rsidRDefault="009D5562" w:rsidP="009D5562">
      <w:pPr>
        <w:jc w:val="both"/>
        <w:rPr>
          <w:lang w:val="en-US"/>
        </w:rPr>
      </w:pPr>
      <w:r>
        <w:t>5</w:t>
      </w:r>
      <w:r w:rsidR="009C21F7">
        <w:t>. “</w:t>
      </w:r>
      <w:r w:rsidRPr="009D5562">
        <w:rPr>
          <w:lang w:val="en-US"/>
        </w:rPr>
        <w:t>Excellent book and service.</w:t>
      </w:r>
      <w:r w:rsidR="009C21F7">
        <w:t xml:space="preserve">” – </w:t>
      </w:r>
      <w:proofErr w:type="spellStart"/>
      <w:r>
        <w:t>Bill_amazon</w:t>
      </w:r>
      <w:proofErr w:type="spellEnd"/>
    </w:p>
    <w:p w14:paraId="5DAC6BC7" w14:textId="77777777" w:rsidR="00BE14BA" w:rsidRDefault="00BE14BA" w:rsidP="00130275"/>
    <w:p w14:paraId="46F6FDAF" w14:textId="5809A7A3" w:rsidR="0087744C" w:rsidRDefault="0087744C" w:rsidP="00130275">
      <w:pPr>
        <w:rPr>
          <w:b/>
          <w:bCs/>
        </w:rPr>
      </w:pPr>
      <w:r w:rsidRPr="0087744C">
        <w:rPr>
          <w:b/>
          <w:bCs/>
        </w:rPr>
        <w:t>Indicative Price: $</w:t>
      </w:r>
      <w:r w:rsidR="009D5562">
        <w:rPr>
          <w:b/>
          <w:bCs/>
        </w:rPr>
        <w:t>67.68</w:t>
      </w:r>
    </w:p>
    <w:p w14:paraId="1A1B1192" w14:textId="77777777" w:rsidR="0087744C" w:rsidRDefault="0087744C" w:rsidP="00130275">
      <w:pPr>
        <w:rPr>
          <w:b/>
          <w:bCs/>
        </w:rPr>
      </w:pPr>
    </w:p>
    <w:p w14:paraId="7C429FF8" w14:textId="0C6F04E2" w:rsidR="00BE14BA" w:rsidRPr="00BE14BA" w:rsidRDefault="00BE14BA" w:rsidP="00130275">
      <w:pPr>
        <w:rPr>
          <w:b/>
          <w:bCs/>
        </w:rPr>
      </w:pPr>
      <w:r w:rsidRPr="00BE14BA">
        <w:rPr>
          <w:b/>
          <w:bCs/>
        </w:rPr>
        <w:t>BUY NOW</w:t>
      </w:r>
    </w:p>
    <w:p w14:paraId="76F9C625" w14:textId="77777777" w:rsidR="00571E7E" w:rsidRDefault="00571E7E" w:rsidP="00130275"/>
    <w:p w14:paraId="2E3047D2" w14:textId="0F952A41" w:rsidR="00C037F3" w:rsidRPr="00507CDD" w:rsidRDefault="00C037F3">
      <w:pPr>
        <w:rPr>
          <w:b/>
          <w:bCs/>
          <w:sz w:val="24"/>
          <w:szCs w:val="24"/>
        </w:rPr>
      </w:pPr>
    </w:p>
    <w:sectPr w:rsidR="00C037F3" w:rsidRPr="00507CD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0275"/>
    <w:rsid w:val="00023EC8"/>
    <w:rsid w:val="0003046A"/>
    <w:rsid w:val="00047790"/>
    <w:rsid w:val="00067CE9"/>
    <w:rsid w:val="0009523A"/>
    <w:rsid w:val="00122C6A"/>
    <w:rsid w:val="00130275"/>
    <w:rsid w:val="00145B9E"/>
    <w:rsid w:val="00185FAA"/>
    <w:rsid w:val="001A26F5"/>
    <w:rsid w:val="001B2488"/>
    <w:rsid w:val="001E2C3A"/>
    <w:rsid w:val="002224FB"/>
    <w:rsid w:val="00284D06"/>
    <w:rsid w:val="002C1973"/>
    <w:rsid w:val="002E4FC1"/>
    <w:rsid w:val="003B54D5"/>
    <w:rsid w:val="003E119E"/>
    <w:rsid w:val="004354FE"/>
    <w:rsid w:val="00442564"/>
    <w:rsid w:val="004E04BD"/>
    <w:rsid w:val="004F6FE5"/>
    <w:rsid w:val="00507931"/>
    <w:rsid w:val="00507CDD"/>
    <w:rsid w:val="00515F8D"/>
    <w:rsid w:val="00525694"/>
    <w:rsid w:val="005258F9"/>
    <w:rsid w:val="00550863"/>
    <w:rsid w:val="00571E7E"/>
    <w:rsid w:val="00627EF6"/>
    <w:rsid w:val="00665135"/>
    <w:rsid w:val="00672860"/>
    <w:rsid w:val="00684624"/>
    <w:rsid w:val="006F0E21"/>
    <w:rsid w:val="0072710F"/>
    <w:rsid w:val="00765425"/>
    <w:rsid w:val="007C12FD"/>
    <w:rsid w:val="007C269C"/>
    <w:rsid w:val="008109B1"/>
    <w:rsid w:val="00862E92"/>
    <w:rsid w:val="0086417D"/>
    <w:rsid w:val="0087744C"/>
    <w:rsid w:val="008C2806"/>
    <w:rsid w:val="008F5E67"/>
    <w:rsid w:val="0090131E"/>
    <w:rsid w:val="00942865"/>
    <w:rsid w:val="0098721F"/>
    <w:rsid w:val="009C21F7"/>
    <w:rsid w:val="009D5562"/>
    <w:rsid w:val="00A17EB0"/>
    <w:rsid w:val="00A41A35"/>
    <w:rsid w:val="00A67237"/>
    <w:rsid w:val="00A70697"/>
    <w:rsid w:val="00A73517"/>
    <w:rsid w:val="00A8194D"/>
    <w:rsid w:val="00A82E3F"/>
    <w:rsid w:val="00A86B67"/>
    <w:rsid w:val="00B304A6"/>
    <w:rsid w:val="00B365CE"/>
    <w:rsid w:val="00B46BCE"/>
    <w:rsid w:val="00BC4381"/>
    <w:rsid w:val="00BD64C9"/>
    <w:rsid w:val="00BE14BA"/>
    <w:rsid w:val="00C037F3"/>
    <w:rsid w:val="00C126FF"/>
    <w:rsid w:val="00C40CFB"/>
    <w:rsid w:val="00D428EB"/>
    <w:rsid w:val="00D83B58"/>
    <w:rsid w:val="00DB5254"/>
    <w:rsid w:val="00DC1953"/>
    <w:rsid w:val="00E34E28"/>
    <w:rsid w:val="00EC0045"/>
    <w:rsid w:val="00ED5A4B"/>
    <w:rsid w:val="00ED642A"/>
    <w:rsid w:val="00EE5DD2"/>
    <w:rsid w:val="00EF4C65"/>
    <w:rsid w:val="00F2459B"/>
    <w:rsid w:val="00F45932"/>
    <w:rsid w:val="00FD0105"/>
    <w:rsid w:val="00FF12F2"/>
    <w:rsid w:val="00FF2C3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58770"/>
  <w15:chartTrackingRefBased/>
  <w15:docId w15:val="{F421444E-A0C5-4776-B893-305F7F3F2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D5562"/>
  </w:style>
  <w:style w:type="paragraph" w:styleId="Heading1">
    <w:name w:val="heading 1"/>
    <w:basedOn w:val="Normal"/>
    <w:next w:val="Normal"/>
    <w:link w:val="Heading1Char"/>
    <w:uiPriority w:val="9"/>
    <w:qFormat/>
    <w:rsid w:val="001302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02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02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02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02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027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027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027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027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02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02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02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02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02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02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02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02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0275"/>
    <w:rPr>
      <w:rFonts w:eastAsiaTheme="majorEastAsia" w:cstheme="majorBidi"/>
      <w:color w:val="272727" w:themeColor="text1" w:themeTint="D8"/>
    </w:rPr>
  </w:style>
  <w:style w:type="paragraph" w:styleId="Title">
    <w:name w:val="Title"/>
    <w:basedOn w:val="Normal"/>
    <w:next w:val="Normal"/>
    <w:link w:val="TitleChar"/>
    <w:uiPriority w:val="10"/>
    <w:qFormat/>
    <w:rsid w:val="0013027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02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027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02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027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30275"/>
    <w:rPr>
      <w:i/>
      <w:iCs/>
      <w:color w:val="404040" w:themeColor="text1" w:themeTint="BF"/>
    </w:rPr>
  </w:style>
  <w:style w:type="paragraph" w:styleId="ListParagraph">
    <w:name w:val="List Paragraph"/>
    <w:basedOn w:val="Normal"/>
    <w:uiPriority w:val="34"/>
    <w:qFormat/>
    <w:rsid w:val="00130275"/>
    <w:pPr>
      <w:ind w:left="720"/>
      <w:contextualSpacing/>
    </w:pPr>
  </w:style>
  <w:style w:type="character" w:styleId="IntenseEmphasis">
    <w:name w:val="Intense Emphasis"/>
    <w:basedOn w:val="DefaultParagraphFont"/>
    <w:uiPriority w:val="21"/>
    <w:qFormat/>
    <w:rsid w:val="00130275"/>
    <w:rPr>
      <w:i/>
      <w:iCs/>
      <w:color w:val="0F4761" w:themeColor="accent1" w:themeShade="BF"/>
    </w:rPr>
  </w:style>
  <w:style w:type="paragraph" w:styleId="IntenseQuote">
    <w:name w:val="Intense Quote"/>
    <w:basedOn w:val="Normal"/>
    <w:next w:val="Normal"/>
    <w:link w:val="IntenseQuoteChar"/>
    <w:uiPriority w:val="30"/>
    <w:qFormat/>
    <w:rsid w:val="001302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0275"/>
    <w:rPr>
      <w:i/>
      <w:iCs/>
      <w:color w:val="0F4761" w:themeColor="accent1" w:themeShade="BF"/>
    </w:rPr>
  </w:style>
  <w:style w:type="character" w:styleId="IntenseReference">
    <w:name w:val="Intense Reference"/>
    <w:basedOn w:val="DefaultParagraphFont"/>
    <w:uiPriority w:val="32"/>
    <w:qFormat/>
    <w:rsid w:val="00130275"/>
    <w:rPr>
      <w:b/>
      <w:bCs/>
      <w:smallCaps/>
      <w:color w:val="0F4761" w:themeColor="accent1" w:themeShade="BF"/>
      <w:spacing w:val="5"/>
    </w:rPr>
  </w:style>
  <w:style w:type="table" w:styleId="TableGrid">
    <w:name w:val="Table Grid"/>
    <w:basedOn w:val="TableNormal"/>
    <w:uiPriority w:val="59"/>
    <w:rsid w:val="00862E92"/>
    <w:rPr>
      <w:rFonts w:ascii="Arial" w:hAnsi="Arial"/>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698</Words>
  <Characters>3981</Characters>
  <Application>Microsoft Office Word</Application>
  <DocSecurity>0</DocSecurity>
  <Lines>33</Lines>
  <Paragraphs>9</Paragraphs>
  <ScaleCrop>false</ScaleCrop>
  <Company/>
  <LinksUpToDate>false</LinksUpToDate>
  <CharactersWithSpaces>4670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Nuraena Abad</dc:creator>
  <cp:keywords/>
  <dc:description/>
  <cp:lastModifiedBy>Althea Janssen F. Cubio</cp:lastModifiedBy>
  <cp:revision>2</cp:revision>
  <dcterms:created xsi:type="dcterms:W3CDTF">2025-09-06T08:59:00Z</dcterms:created>
  <dcterms:modified xsi:type="dcterms:W3CDTF">2025-09-06T08:59:00Z</dcterms:modified>
</cp:coreProperties>
</file>