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10D97" w14:textId="77777777" w:rsidR="003D11C3" w:rsidRDefault="003D11C3" w:rsidP="003D11C3">
      <w:pPr>
        <w:jc w:val="both"/>
        <w:rPr>
          <w:b/>
          <w:bCs/>
          <w:sz w:val="32"/>
          <w:szCs w:val="32"/>
        </w:rPr>
      </w:pPr>
      <w:r w:rsidRPr="003D11C3">
        <w:rPr>
          <w:b/>
          <w:bCs/>
          <w:sz w:val="32"/>
          <w:szCs w:val="32"/>
        </w:rPr>
        <w:t xml:space="preserve">University of Berkshire Hathaway: 30 Years of Lessons Learned from Warren Buffett &amp; Charlie Munger at the Annual Shareholders Meeting </w:t>
      </w:r>
    </w:p>
    <w:p w14:paraId="7FCE9FBE" w14:textId="25F2CFCC" w:rsidR="00122C6A" w:rsidRDefault="003D11C3" w:rsidP="00130275">
      <w:pPr>
        <w:rPr>
          <w:b/>
          <w:bCs/>
          <w:sz w:val="24"/>
          <w:szCs w:val="24"/>
        </w:rPr>
      </w:pPr>
      <w:r w:rsidRPr="003D11C3">
        <w:rPr>
          <w:b/>
          <w:bCs/>
          <w:sz w:val="24"/>
          <w:szCs w:val="24"/>
        </w:rPr>
        <w:t>Daniel Pecaut, Corey Wrenn</w:t>
      </w:r>
    </w:p>
    <w:p w14:paraId="5D7CA169" w14:textId="77777777" w:rsidR="003D11C3" w:rsidRDefault="003D11C3" w:rsidP="00130275"/>
    <w:p w14:paraId="2E2EC765" w14:textId="7172BBD7" w:rsidR="00A73517" w:rsidRDefault="008109B1" w:rsidP="00130275">
      <w:r>
        <w:t xml:space="preserve">Year: </w:t>
      </w:r>
      <w:r w:rsidR="003D11C3">
        <w:t>2017</w:t>
      </w:r>
      <w:r w:rsidR="00442564">
        <w:br/>
      </w:r>
      <w:r>
        <w:t xml:space="preserve">Publisher: </w:t>
      </w:r>
      <w:r w:rsidR="003D11C3" w:rsidRPr="003D11C3">
        <w:t>Daniel Pecaut</w:t>
      </w:r>
    </w:p>
    <w:p w14:paraId="55F89754" w14:textId="38A26602" w:rsidR="00023EC8" w:rsidRDefault="008109B1" w:rsidP="00130275">
      <w:r>
        <w:t xml:space="preserve">Pages: </w:t>
      </w:r>
      <w:r w:rsidR="003D11C3">
        <w:t>378</w:t>
      </w:r>
    </w:p>
    <w:p w14:paraId="1D90BED5" w14:textId="0DB1DCE6" w:rsidR="00F2459B" w:rsidRDefault="00F2459B" w:rsidP="00130275">
      <w:pPr>
        <w:rPr>
          <w:b/>
          <w:bCs/>
          <w:sz w:val="24"/>
          <w:szCs w:val="24"/>
        </w:rPr>
      </w:pPr>
      <w:r>
        <w:rPr>
          <w:b/>
          <w:bCs/>
          <w:sz w:val="24"/>
          <w:szCs w:val="24"/>
        </w:rPr>
        <w:br/>
        <w:t xml:space="preserve">About </w:t>
      </w:r>
    </w:p>
    <w:p w14:paraId="6EEC9531" w14:textId="77777777" w:rsidR="00C037F3" w:rsidRDefault="00C037F3" w:rsidP="00130275">
      <w:pPr>
        <w:rPr>
          <w:b/>
          <w:bCs/>
          <w:sz w:val="24"/>
          <w:szCs w:val="24"/>
        </w:rPr>
      </w:pPr>
    </w:p>
    <w:p w14:paraId="39428EE4" w14:textId="77777777" w:rsidR="003D11C3" w:rsidRPr="003D11C3" w:rsidRDefault="003D11C3" w:rsidP="003D11C3">
      <w:pPr>
        <w:jc w:val="both"/>
        <w:rPr>
          <w:sz w:val="24"/>
          <w:szCs w:val="24"/>
          <w:lang w:val="en-US"/>
        </w:rPr>
      </w:pPr>
      <w:r w:rsidRPr="003D11C3">
        <w:rPr>
          <w:sz w:val="24"/>
          <w:szCs w:val="24"/>
          <w:lang w:val="en-US"/>
        </w:rPr>
        <w:t>This book distills three decades of insights shared by Warren Buffett and Charlie Munger during Berkshire Hathaway’s annual meetings, offering timeless lessons on investing, decision-making, and living a rational, principled life.</w:t>
      </w:r>
    </w:p>
    <w:p w14:paraId="2E791D08" w14:textId="77777777" w:rsidR="003D11C3" w:rsidRDefault="003D11C3"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6F54D0A2" w14:textId="77777777" w:rsidR="00F2459B" w:rsidRDefault="00F2459B" w:rsidP="00130275">
      <w:pPr>
        <w:rPr>
          <w:b/>
          <w:bCs/>
          <w:sz w:val="24"/>
          <w:szCs w:val="24"/>
        </w:rPr>
      </w:pPr>
    </w:p>
    <w:p w14:paraId="6FFCAE5D" w14:textId="77777777" w:rsidR="00384F91" w:rsidRDefault="003D11C3" w:rsidP="003D11C3">
      <w:pPr>
        <w:jc w:val="both"/>
        <w:rPr>
          <w:sz w:val="24"/>
          <w:szCs w:val="24"/>
          <w:lang w:val="en-US"/>
        </w:rPr>
      </w:pPr>
      <w:r w:rsidRPr="003D11C3">
        <w:rPr>
          <w:i/>
          <w:iCs/>
          <w:sz w:val="24"/>
          <w:szCs w:val="24"/>
          <w:lang w:val="en-US"/>
        </w:rPr>
        <w:t>University of Berkshire Hathaway</w:t>
      </w:r>
      <w:r w:rsidRPr="003D11C3">
        <w:rPr>
          <w:sz w:val="24"/>
          <w:szCs w:val="24"/>
          <w:lang w:val="en-US"/>
        </w:rPr>
        <w:t> is a remarkable retelling of the lessons, wisdom, and investment strategies handed down personally from Warren Buffett and Charlie Munger to shareholders during 30 years of their closed-door annual meetings.</w:t>
      </w:r>
    </w:p>
    <w:p w14:paraId="3F3EED6F" w14:textId="77777777" w:rsidR="00384F91" w:rsidRDefault="00384F91" w:rsidP="003D11C3">
      <w:pPr>
        <w:jc w:val="both"/>
        <w:rPr>
          <w:sz w:val="24"/>
          <w:szCs w:val="24"/>
          <w:lang w:val="en-US"/>
        </w:rPr>
      </w:pPr>
    </w:p>
    <w:p w14:paraId="1E626E29" w14:textId="4BBA258A" w:rsidR="003D11C3" w:rsidRDefault="003D11C3" w:rsidP="003D11C3">
      <w:pPr>
        <w:jc w:val="both"/>
        <w:rPr>
          <w:sz w:val="24"/>
          <w:szCs w:val="24"/>
          <w:lang w:val="en-US"/>
        </w:rPr>
      </w:pPr>
      <w:r w:rsidRPr="003D11C3">
        <w:rPr>
          <w:sz w:val="24"/>
          <w:szCs w:val="24"/>
          <w:lang w:val="en-US"/>
        </w:rPr>
        <w:t>From this front row seat, you'll see one of the greatest wealth-building records in history unfold, year by year.</w:t>
      </w:r>
    </w:p>
    <w:p w14:paraId="557F0450" w14:textId="77777777" w:rsidR="003D11C3" w:rsidRDefault="003D11C3" w:rsidP="003D11C3">
      <w:pPr>
        <w:jc w:val="both"/>
        <w:rPr>
          <w:sz w:val="24"/>
          <w:szCs w:val="24"/>
          <w:lang w:val="en-US"/>
        </w:rPr>
      </w:pPr>
    </w:p>
    <w:p w14:paraId="42DC840C" w14:textId="77777777" w:rsidR="003D11C3" w:rsidRDefault="003D11C3" w:rsidP="003D11C3">
      <w:pPr>
        <w:jc w:val="both"/>
        <w:rPr>
          <w:sz w:val="24"/>
          <w:szCs w:val="24"/>
          <w:lang w:val="en-US"/>
        </w:rPr>
      </w:pPr>
      <w:r w:rsidRPr="003D11C3">
        <w:rPr>
          <w:sz w:val="24"/>
          <w:szCs w:val="24"/>
          <w:lang w:val="en-US"/>
        </w:rPr>
        <w:t>If you're looking for dusty old investment theory, there are hundreds of other books waiting to cure you of insomnia. However, if you're looking for an investing book that's as personal as it is revelatory, look no further.</w:t>
      </w:r>
    </w:p>
    <w:p w14:paraId="6568BF46" w14:textId="77777777" w:rsidR="003D11C3" w:rsidRDefault="003D11C3" w:rsidP="003D11C3">
      <w:pPr>
        <w:jc w:val="both"/>
        <w:rPr>
          <w:sz w:val="24"/>
          <w:szCs w:val="24"/>
          <w:lang w:val="en-US"/>
        </w:rPr>
      </w:pPr>
    </w:p>
    <w:p w14:paraId="5FFF12A2" w14:textId="77777777" w:rsidR="003D11C3" w:rsidRDefault="003D11C3" w:rsidP="003D11C3">
      <w:pPr>
        <w:jc w:val="both"/>
        <w:rPr>
          <w:sz w:val="24"/>
          <w:szCs w:val="24"/>
          <w:lang w:val="en-US"/>
        </w:rPr>
      </w:pPr>
      <w:r w:rsidRPr="003D11C3">
        <w:rPr>
          <w:sz w:val="24"/>
          <w:szCs w:val="24"/>
          <w:lang w:val="en-US"/>
        </w:rPr>
        <w:t>Packed with Buffett and Munger's timeless, generous, and often hilarious wisdom, </w:t>
      </w:r>
      <w:r w:rsidRPr="003D11C3">
        <w:rPr>
          <w:i/>
          <w:iCs/>
          <w:sz w:val="24"/>
          <w:szCs w:val="24"/>
          <w:lang w:val="en-US"/>
        </w:rPr>
        <w:t>University of Berkshire Hathaway</w:t>
      </w:r>
      <w:r w:rsidRPr="003D11C3">
        <w:rPr>
          <w:sz w:val="24"/>
          <w:szCs w:val="24"/>
          <w:lang w:val="en-US"/>
        </w:rPr>
        <w:t> will keep serious investors turning pages late into the night:</w:t>
      </w:r>
    </w:p>
    <w:p w14:paraId="1A827C7D" w14:textId="77777777" w:rsidR="003D11C3" w:rsidRDefault="003D11C3" w:rsidP="003D11C3">
      <w:pPr>
        <w:jc w:val="both"/>
        <w:rPr>
          <w:sz w:val="24"/>
          <w:szCs w:val="24"/>
          <w:lang w:val="en-US"/>
        </w:rPr>
      </w:pPr>
    </w:p>
    <w:p w14:paraId="59F81391" w14:textId="577ABBC6" w:rsidR="003D11C3" w:rsidRPr="003D11C3" w:rsidRDefault="003D11C3" w:rsidP="003D11C3">
      <w:pPr>
        <w:pStyle w:val="ListParagraph"/>
        <w:numPr>
          <w:ilvl w:val="0"/>
          <w:numId w:val="7"/>
        </w:numPr>
        <w:tabs>
          <w:tab w:val="left" w:pos="1530"/>
        </w:tabs>
        <w:ind w:left="180" w:hanging="180"/>
        <w:jc w:val="both"/>
        <w:rPr>
          <w:sz w:val="24"/>
          <w:szCs w:val="24"/>
          <w:lang w:val="en-US"/>
        </w:rPr>
      </w:pPr>
      <w:r w:rsidRPr="003D11C3">
        <w:rPr>
          <w:sz w:val="24"/>
          <w:szCs w:val="24"/>
          <w:lang w:val="en-US"/>
        </w:rPr>
        <w:t>Get unique insight into the thinking, strategies, and decisions--both good and bad--that made Buffett and Munger two of the world's greatest investors.</w:t>
      </w:r>
    </w:p>
    <w:p w14:paraId="1D1382B6" w14:textId="77777777" w:rsidR="003D11C3" w:rsidRPr="003D11C3" w:rsidRDefault="003D11C3" w:rsidP="003D11C3">
      <w:pPr>
        <w:numPr>
          <w:ilvl w:val="0"/>
          <w:numId w:val="7"/>
        </w:numPr>
        <w:tabs>
          <w:tab w:val="left" w:pos="1530"/>
        </w:tabs>
        <w:ind w:left="180" w:hanging="180"/>
        <w:jc w:val="both"/>
        <w:rPr>
          <w:sz w:val="24"/>
          <w:szCs w:val="24"/>
          <w:lang w:val="en-US"/>
        </w:rPr>
      </w:pPr>
      <w:r w:rsidRPr="003D11C3">
        <w:rPr>
          <w:sz w:val="24"/>
          <w:szCs w:val="24"/>
          <w:lang w:val="en-US"/>
        </w:rPr>
        <w:t>Understand the critical reasoning that leads Buffett and Munger to purchase a particular company, including their methods for assigning value.</w:t>
      </w:r>
    </w:p>
    <w:p w14:paraId="108A3C37" w14:textId="77777777" w:rsidR="003D11C3" w:rsidRPr="003D11C3" w:rsidRDefault="003D11C3" w:rsidP="003D11C3">
      <w:pPr>
        <w:numPr>
          <w:ilvl w:val="0"/>
          <w:numId w:val="7"/>
        </w:numPr>
        <w:tabs>
          <w:tab w:val="left" w:pos="1530"/>
        </w:tabs>
        <w:ind w:left="180" w:hanging="180"/>
        <w:jc w:val="both"/>
        <w:rPr>
          <w:sz w:val="24"/>
          <w:szCs w:val="24"/>
          <w:lang w:val="en-US"/>
        </w:rPr>
      </w:pPr>
      <w:r w:rsidRPr="003D11C3">
        <w:rPr>
          <w:sz w:val="24"/>
          <w:szCs w:val="24"/>
          <w:lang w:val="en-US"/>
        </w:rPr>
        <w:t>Learn the central tenets of Buffett's value-investing philosophy "straight from the horse's mouth."</w:t>
      </w:r>
    </w:p>
    <w:p w14:paraId="2234B105" w14:textId="77777777" w:rsidR="003D11C3" w:rsidRPr="003D11C3" w:rsidRDefault="003D11C3" w:rsidP="003D11C3">
      <w:pPr>
        <w:numPr>
          <w:ilvl w:val="0"/>
          <w:numId w:val="7"/>
        </w:numPr>
        <w:tabs>
          <w:tab w:val="left" w:pos="1530"/>
        </w:tabs>
        <w:ind w:left="180" w:hanging="180"/>
        <w:jc w:val="both"/>
        <w:rPr>
          <w:sz w:val="24"/>
          <w:szCs w:val="24"/>
          <w:lang w:val="en-US"/>
        </w:rPr>
      </w:pPr>
      <w:r w:rsidRPr="003D11C3">
        <w:rPr>
          <w:sz w:val="24"/>
          <w:szCs w:val="24"/>
          <w:lang w:val="en-US"/>
        </w:rPr>
        <w:t>Enjoy Munger's biting wit as he goes after any topic that offends him.</w:t>
      </w:r>
    </w:p>
    <w:p w14:paraId="5A77D8A4" w14:textId="77777777" w:rsidR="003D11C3" w:rsidRPr="003D11C3" w:rsidRDefault="003D11C3" w:rsidP="003D11C3">
      <w:pPr>
        <w:numPr>
          <w:ilvl w:val="0"/>
          <w:numId w:val="7"/>
        </w:numPr>
        <w:tabs>
          <w:tab w:val="left" w:pos="1530"/>
        </w:tabs>
        <w:ind w:left="180" w:hanging="180"/>
        <w:jc w:val="both"/>
        <w:rPr>
          <w:sz w:val="24"/>
          <w:szCs w:val="24"/>
          <w:lang w:val="en-US"/>
        </w:rPr>
      </w:pPr>
      <w:r w:rsidRPr="003D11C3">
        <w:rPr>
          <w:sz w:val="24"/>
          <w:szCs w:val="24"/>
          <w:lang w:val="en-US"/>
        </w:rPr>
        <w:t>Discover Buffett's distaste for "commonly accepted strategies" like modern portfolio theory.</w:t>
      </w:r>
    </w:p>
    <w:p w14:paraId="42BF04E3" w14:textId="77777777" w:rsidR="003D11C3" w:rsidRPr="003D11C3" w:rsidRDefault="003D11C3" w:rsidP="003D11C3">
      <w:pPr>
        <w:numPr>
          <w:ilvl w:val="0"/>
          <w:numId w:val="7"/>
        </w:numPr>
        <w:tabs>
          <w:tab w:val="left" w:pos="1530"/>
        </w:tabs>
        <w:ind w:left="180" w:hanging="180"/>
        <w:jc w:val="both"/>
        <w:rPr>
          <w:sz w:val="24"/>
          <w:szCs w:val="24"/>
          <w:lang w:val="en-US"/>
        </w:rPr>
      </w:pPr>
      <w:r w:rsidRPr="003D11C3">
        <w:rPr>
          <w:sz w:val="24"/>
          <w:szCs w:val="24"/>
          <w:lang w:val="en-US"/>
        </w:rPr>
        <w:t>See why these annual meetings are often called "an MBA in a weekend."</w:t>
      </w:r>
    </w:p>
    <w:p w14:paraId="3924BB0E" w14:textId="77777777" w:rsidR="003D11C3" w:rsidRDefault="003D11C3" w:rsidP="00130275">
      <w:pPr>
        <w:rPr>
          <w:b/>
          <w:bCs/>
          <w:sz w:val="24"/>
          <w:szCs w:val="24"/>
        </w:rPr>
      </w:pPr>
    </w:p>
    <w:p w14:paraId="32DBD07C" w14:textId="32914E90"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59D695CD" w14:textId="77777777" w:rsidR="00067CE9" w:rsidRDefault="00067CE9" w:rsidP="00130275">
      <w:pPr>
        <w:rPr>
          <w:b/>
          <w:bCs/>
          <w:sz w:val="24"/>
          <w:szCs w:val="24"/>
        </w:rPr>
      </w:pPr>
    </w:p>
    <w:p w14:paraId="683BA2F1" w14:textId="77777777" w:rsidR="003D11C3" w:rsidRPr="003D11C3" w:rsidRDefault="003D11C3" w:rsidP="003D11C3">
      <w:pPr>
        <w:jc w:val="both"/>
        <w:rPr>
          <w:sz w:val="24"/>
          <w:szCs w:val="24"/>
        </w:rPr>
      </w:pPr>
      <w:r w:rsidRPr="003D11C3">
        <w:rPr>
          <w:sz w:val="24"/>
          <w:szCs w:val="24"/>
        </w:rPr>
        <w:lastRenderedPageBreak/>
        <w:t>The book presents investing wisdom drawn from thirty years of Berkshire Hathaway shareholder meetings, where Warren Buffett and Charlie Munger offered candid, practical guidance. Readers learn the importance of approaching investments with patience and discipline, emphasizing businesses with durable competitive advantages rather than chasing market fads. Central to their philosophy is the idea of understanding the business behind the stock, focusing on its fundamentals, and ensuring a margin of safety before committing capital.</w:t>
      </w:r>
    </w:p>
    <w:p w14:paraId="52E6EAB7" w14:textId="77777777" w:rsidR="003D11C3" w:rsidRPr="003D11C3" w:rsidRDefault="003D11C3" w:rsidP="003D11C3">
      <w:pPr>
        <w:jc w:val="both"/>
        <w:rPr>
          <w:sz w:val="24"/>
          <w:szCs w:val="24"/>
        </w:rPr>
      </w:pPr>
    </w:p>
    <w:p w14:paraId="7FC74F49" w14:textId="77777777" w:rsidR="003D11C3" w:rsidRPr="003D11C3" w:rsidRDefault="003D11C3" w:rsidP="003D11C3">
      <w:pPr>
        <w:jc w:val="both"/>
        <w:rPr>
          <w:sz w:val="24"/>
          <w:szCs w:val="24"/>
        </w:rPr>
      </w:pPr>
      <w:r w:rsidRPr="003D11C3">
        <w:rPr>
          <w:sz w:val="24"/>
          <w:szCs w:val="24"/>
        </w:rPr>
        <w:t>The discussions highlight how rational thinking and emotional control are essential to long-term success. Buffett and Munger repeatedly stress avoiding speculation and short-term thinking, reminding investors that true wealth comes from compounding over time. They also caution against unnecessary diversification, advising instead to concentrate investments in areas one thoroughly understands.</w:t>
      </w:r>
    </w:p>
    <w:p w14:paraId="1C399770" w14:textId="77777777" w:rsidR="003D11C3" w:rsidRPr="003D11C3" w:rsidRDefault="003D11C3" w:rsidP="003D11C3">
      <w:pPr>
        <w:jc w:val="both"/>
        <w:rPr>
          <w:sz w:val="24"/>
          <w:szCs w:val="24"/>
        </w:rPr>
      </w:pPr>
    </w:p>
    <w:p w14:paraId="68735729" w14:textId="77777777" w:rsidR="003D11C3" w:rsidRPr="003D11C3" w:rsidRDefault="003D11C3" w:rsidP="003D11C3">
      <w:pPr>
        <w:jc w:val="both"/>
        <w:rPr>
          <w:sz w:val="24"/>
          <w:szCs w:val="24"/>
        </w:rPr>
      </w:pPr>
      <w:r w:rsidRPr="003D11C3">
        <w:rPr>
          <w:sz w:val="24"/>
          <w:szCs w:val="24"/>
        </w:rPr>
        <w:t>Another recurring theme is the ability to recognize the limits of one’s knowledge. By staying within their “circle of competence,” investors can make sounder decisions and avoid costly mistakes. The book also underscores the value of continuous learning—an investor must adapt, refine their judgment, and remain curious about a wide range of disciplines that shape markets and businesses.</w:t>
      </w:r>
    </w:p>
    <w:p w14:paraId="2BE3B7EE" w14:textId="77777777" w:rsidR="003D11C3" w:rsidRPr="003D11C3" w:rsidRDefault="003D11C3" w:rsidP="003D11C3">
      <w:pPr>
        <w:jc w:val="both"/>
        <w:rPr>
          <w:sz w:val="24"/>
          <w:szCs w:val="24"/>
        </w:rPr>
      </w:pPr>
    </w:p>
    <w:p w14:paraId="4E20571B" w14:textId="5A13FED9" w:rsidR="003D11C3" w:rsidRPr="003D11C3" w:rsidRDefault="003D11C3" w:rsidP="003D11C3">
      <w:pPr>
        <w:jc w:val="both"/>
        <w:rPr>
          <w:sz w:val="24"/>
          <w:szCs w:val="24"/>
        </w:rPr>
      </w:pPr>
      <w:r w:rsidRPr="003D11C3">
        <w:rPr>
          <w:sz w:val="24"/>
          <w:szCs w:val="24"/>
        </w:rPr>
        <w:t>Practical lessons are also provided on capital allocation, evaluating management quality, and resisting external pressures from analysts or media. Buffett and Munger model how to think independently, base decisions on evidence rather than trends, and always align actions with long-term shareholder value. Their conversations reveal that successful investing is less about predicting the market and more about cultivating judgment, patience, and character.</w:t>
      </w:r>
    </w:p>
    <w:p w14:paraId="167568FC" w14:textId="77777777" w:rsidR="003D11C3" w:rsidRDefault="003D11C3" w:rsidP="00130275">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2ADE3B57" w:rsidR="00571E7E" w:rsidRDefault="00525694" w:rsidP="00525694">
      <w:r>
        <w:t xml:space="preserve">Rating: </w:t>
      </w:r>
      <w:r w:rsidR="003D11C3">
        <w:t>4.5 | (3,071)</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4AAB13FF" w:rsidR="0003046A" w:rsidRPr="00056410" w:rsidRDefault="0003046A" w:rsidP="00056410">
      <w:pPr>
        <w:jc w:val="both"/>
        <w:rPr>
          <w:lang w:val="en-US"/>
        </w:rPr>
      </w:pPr>
      <w:r>
        <w:t>1.</w:t>
      </w:r>
      <w:r w:rsidR="00571E7E">
        <w:t xml:space="preserve"> “</w:t>
      </w:r>
      <w:r w:rsidR="00056410" w:rsidRPr="00056410">
        <w:rPr>
          <w:lang w:val="en-US"/>
        </w:rPr>
        <w:t>I have read many books of Warren Buffett, Charlie Munger and Berkshire Hathaway and this</w:t>
      </w:r>
      <w:r w:rsidR="00056410">
        <w:rPr>
          <w:lang w:val="en-US"/>
        </w:rPr>
        <w:t xml:space="preserve"> </w:t>
      </w:r>
      <w:r w:rsidR="00056410" w:rsidRPr="00056410">
        <w:rPr>
          <w:lang w:val="en-US"/>
        </w:rPr>
        <w:t>is probably the best book. The books is insightful and very well written.</w:t>
      </w:r>
      <w:r w:rsidR="00571E7E">
        <w:t>”</w:t>
      </w:r>
      <w:r w:rsidR="00A70697">
        <w:t xml:space="preserve"> – </w:t>
      </w:r>
      <w:r w:rsidR="00056410" w:rsidRPr="00056410">
        <w:t>Ranald Duhig</w:t>
      </w:r>
    </w:p>
    <w:p w14:paraId="35FF9041" w14:textId="77777777" w:rsidR="00BE14BA" w:rsidRDefault="00BE14BA" w:rsidP="00130275"/>
    <w:p w14:paraId="052B7220" w14:textId="00D636CE" w:rsidR="00130275" w:rsidRDefault="00BE14BA" w:rsidP="00130275">
      <w:r>
        <w:t>2</w:t>
      </w:r>
      <w:r w:rsidR="00571E7E" w:rsidRPr="00571E7E">
        <w:t>.</w:t>
      </w:r>
      <w:r w:rsidR="00056410">
        <w:t xml:space="preserve"> “Very informative”</w:t>
      </w:r>
      <w:r w:rsidR="00A70697" w:rsidRPr="00A70697">
        <w:t xml:space="preserve">– </w:t>
      </w:r>
      <w:r w:rsidR="00056410">
        <w:t>Lundi</w:t>
      </w:r>
    </w:p>
    <w:p w14:paraId="4C4E25FF" w14:textId="77777777" w:rsidR="00BE14BA" w:rsidRDefault="00BE14BA" w:rsidP="00056410">
      <w:pPr>
        <w:jc w:val="both"/>
      </w:pPr>
    </w:p>
    <w:p w14:paraId="50C52AC6" w14:textId="6A23D53F" w:rsidR="00571E7E" w:rsidRDefault="00BE14BA" w:rsidP="00056410">
      <w:pPr>
        <w:jc w:val="both"/>
      </w:pPr>
      <w:r>
        <w:t>3</w:t>
      </w:r>
      <w:r w:rsidR="00571E7E" w:rsidRPr="00571E7E">
        <w:t>. “</w:t>
      </w:r>
      <w:r w:rsidR="00056410" w:rsidRPr="00056410">
        <w:t>I've long been an admirer of Warren Buffet. Years ago I was in a business training seminar and the presenter suggested we choose a business person we admire and copy them. I chose Warren Buffet and learned all I could about him. It's refreshing to revisit those thoughts and feelings I had then as I was taken through the 30 years of the Annual Shareholders Meetings as viewed through the eyes of two very talented and successful investors. The wisdom and wit of both Warren Buffet and Charlie Munger are showcased here and if it were only for that, this book is highly recommended. But for me the highlights of this book is the reaffirmation of Buffet's philosophy for living.</w:t>
      </w:r>
      <w:r w:rsidR="00571E7E" w:rsidRPr="00571E7E">
        <w:t>”</w:t>
      </w:r>
      <w:r w:rsidR="00A70697" w:rsidRPr="00A70697">
        <w:t xml:space="preserve"> – </w:t>
      </w:r>
      <w:r w:rsidR="00056410" w:rsidRPr="00056410">
        <w:t>Stephanie H. Hammond</w:t>
      </w:r>
    </w:p>
    <w:p w14:paraId="5A951AE7" w14:textId="77777777" w:rsidR="00056410" w:rsidRDefault="00056410" w:rsidP="00056410">
      <w:pPr>
        <w:jc w:val="both"/>
      </w:pPr>
    </w:p>
    <w:p w14:paraId="07B1FB17" w14:textId="720EDC9D" w:rsidR="00056410" w:rsidRDefault="00056410" w:rsidP="00056410">
      <w:pPr>
        <w:jc w:val="both"/>
      </w:pPr>
      <w:r>
        <w:t>4</w:t>
      </w:r>
      <w:r w:rsidRPr="00571E7E">
        <w:t>. “</w:t>
      </w:r>
      <w:r w:rsidRPr="00056410">
        <w:t xml:space="preserve">Having read multiple Warren Buffett themed books, including the shareholder letters I would have to say this is my favourite. It was punchy for every year covered - highlighting the Berkshire </w:t>
      </w:r>
      <w:r w:rsidRPr="00056410">
        <w:lastRenderedPageBreak/>
        <w:t>investment philosophy through interesting (and at times humorous) stories and statements of Buffet &amp; Munger.</w:t>
      </w:r>
      <w:r w:rsidRPr="00571E7E">
        <w:t>”</w:t>
      </w:r>
      <w:r w:rsidRPr="00A70697">
        <w:t xml:space="preserve"> – </w:t>
      </w:r>
      <w:r w:rsidRPr="00056410">
        <w:t>Tim Brown</w:t>
      </w:r>
    </w:p>
    <w:p w14:paraId="0DF19788" w14:textId="77777777" w:rsidR="00056410" w:rsidRDefault="00056410" w:rsidP="00056410">
      <w:pPr>
        <w:jc w:val="both"/>
      </w:pPr>
    </w:p>
    <w:p w14:paraId="54428637" w14:textId="6EC87A2A" w:rsidR="00056410" w:rsidRDefault="00056410" w:rsidP="00056410">
      <w:pPr>
        <w:jc w:val="both"/>
      </w:pPr>
      <w:r>
        <w:t>5.</w:t>
      </w:r>
      <w:r w:rsidRPr="00571E7E">
        <w:t xml:space="preserve"> “</w:t>
      </w:r>
      <w:r w:rsidRPr="00056410">
        <w:t>What I liked about this book is that the authors concisely summarise the discussions from the meetings. The ratio of useful content to words is very high.</w:t>
      </w:r>
      <w:r w:rsidRPr="00571E7E">
        <w:t>”</w:t>
      </w:r>
      <w:r w:rsidRPr="00A70697">
        <w:t xml:space="preserve"> – </w:t>
      </w:r>
      <w:r>
        <w:t>Tim Josling</w:t>
      </w:r>
    </w:p>
    <w:p w14:paraId="5DAC6BC7" w14:textId="77777777" w:rsidR="00BE14BA" w:rsidRDefault="00BE14BA" w:rsidP="00130275"/>
    <w:p w14:paraId="7D053DED" w14:textId="3DE96711" w:rsidR="00384F91" w:rsidRDefault="00384F91" w:rsidP="00130275">
      <w:pPr>
        <w:rPr>
          <w:b/>
          <w:bCs/>
        </w:rPr>
      </w:pPr>
      <w:r w:rsidRPr="00384F91">
        <w:rPr>
          <w:b/>
          <w:bCs/>
        </w:rPr>
        <w:t>Indicative Price: $</w:t>
      </w:r>
      <w:r>
        <w:rPr>
          <w:b/>
          <w:bCs/>
        </w:rPr>
        <w:t>57.99</w:t>
      </w:r>
    </w:p>
    <w:p w14:paraId="394DF688" w14:textId="77777777" w:rsidR="00384F91" w:rsidRDefault="00384F91" w:rsidP="00130275">
      <w:pPr>
        <w:rPr>
          <w:b/>
          <w:bCs/>
        </w:rPr>
      </w:pPr>
    </w:p>
    <w:p w14:paraId="7C429FF8" w14:textId="4D25AC40" w:rsidR="00BE14BA" w:rsidRPr="00BE14BA" w:rsidRDefault="00BE14BA" w:rsidP="00130275">
      <w:pPr>
        <w:rPr>
          <w:b/>
          <w:bCs/>
        </w:rPr>
      </w:pPr>
      <w:r w:rsidRPr="00BE14BA">
        <w:rPr>
          <w:b/>
          <w:bCs/>
        </w:rPr>
        <w:t>BUY NOW</w:t>
      </w:r>
    </w:p>
    <w:p w14:paraId="76F9C625" w14:textId="77777777" w:rsidR="00571E7E" w:rsidRDefault="00571E7E" w:rsidP="00130275"/>
    <w:p w14:paraId="2E3047D2" w14:textId="7C3EC110" w:rsidR="00C037F3" w:rsidRPr="00DC1C7F" w:rsidRDefault="00C037F3">
      <w:pPr>
        <w:rPr>
          <w:b/>
          <w:bCs/>
          <w:sz w:val="24"/>
          <w:szCs w:val="24"/>
        </w:rPr>
      </w:pPr>
    </w:p>
    <w:sectPr w:rsidR="00C037F3" w:rsidRPr="00DC1C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D70"/>
    <w:multiLevelType w:val="multilevel"/>
    <w:tmpl w:val="B3BC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336D"/>
    <w:multiLevelType w:val="multilevel"/>
    <w:tmpl w:val="45E4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F365D"/>
    <w:multiLevelType w:val="multilevel"/>
    <w:tmpl w:val="77E0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13C07"/>
    <w:multiLevelType w:val="multilevel"/>
    <w:tmpl w:val="1398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F6172"/>
    <w:multiLevelType w:val="multilevel"/>
    <w:tmpl w:val="5AEA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F41D7"/>
    <w:multiLevelType w:val="hybridMultilevel"/>
    <w:tmpl w:val="4A8AF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FB7ECE"/>
    <w:multiLevelType w:val="multilevel"/>
    <w:tmpl w:val="EC98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451841">
    <w:abstractNumId w:val="3"/>
  </w:num>
  <w:num w:numId="2" w16cid:durableId="1558935399">
    <w:abstractNumId w:val="6"/>
  </w:num>
  <w:num w:numId="3" w16cid:durableId="2077624443">
    <w:abstractNumId w:val="1"/>
  </w:num>
  <w:num w:numId="4" w16cid:durableId="2022122266">
    <w:abstractNumId w:val="0"/>
  </w:num>
  <w:num w:numId="5" w16cid:durableId="638806707">
    <w:abstractNumId w:val="4"/>
  </w:num>
  <w:num w:numId="6" w16cid:durableId="269822145">
    <w:abstractNumId w:val="2"/>
  </w:num>
  <w:num w:numId="7" w16cid:durableId="6468601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56410"/>
    <w:rsid w:val="00067CE9"/>
    <w:rsid w:val="0009523A"/>
    <w:rsid w:val="00122C6A"/>
    <w:rsid w:val="00130275"/>
    <w:rsid w:val="00145B9E"/>
    <w:rsid w:val="00185FAA"/>
    <w:rsid w:val="001A26F5"/>
    <w:rsid w:val="001B2488"/>
    <w:rsid w:val="001E2C3A"/>
    <w:rsid w:val="002224FB"/>
    <w:rsid w:val="00284D06"/>
    <w:rsid w:val="002C1973"/>
    <w:rsid w:val="002E4FC1"/>
    <w:rsid w:val="00384F91"/>
    <w:rsid w:val="003B54D5"/>
    <w:rsid w:val="003D11C3"/>
    <w:rsid w:val="003E119E"/>
    <w:rsid w:val="004354FE"/>
    <w:rsid w:val="00442564"/>
    <w:rsid w:val="004E04BD"/>
    <w:rsid w:val="004E5854"/>
    <w:rsid w:val="004F6FE5"/>
    <w:rsid w:val="00507931"/>
    <w:rsid w:val="00515F8D"/>
    <w:rsid w:val="00525694"/>
    <w:rsid w:val="005258F9"/>
    <w:rsid w:val="00571E7E"/>
    <w:rsid w:val="00627EF6"/>
    <w:rsid w:val="00665135"/>
    <w:rsid w:val="00672860"/>
    <w:rsid w:val="00684624"/>
    <w:rsid w:val="006F0E21"/>
    <w:rsid w:val="0072710F"/>
    <w:rsid w:val="00765425"/>
    <w:rsid w:val="007C12FD"/>
    <w:rsid w:val="007C269C"/>
    <w:rsid w:val="008109B1"/>
    <w:rsid w:val="00862E92"/>
    <w:rsid w:val="0086417D"/>
    <w:rsid w:val="008C2806"/>
    <w:rsid w:val="008F5E67"/>
    <w:rsid w:val="0090131E"/>
    <w:rsid w:val="00942865"/>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D6671"/>
    <w:rsid w:val="00D428EB"/>
    <w:rsid w:val="00DB5254"/>
    <w:rsid w:val="00DC1953"/>
    <w:rsid w:val="00DC1C7F"/>
    <w:rsid w:val="00E34E28"/>
    <w:rsid w:val="00EC0045"/>
    <w:rsid w:val="00ED5A4B"/>
    <w:rsid w:val="00ED642A"/>
    <w:rsid w:val="00EE5DD2"/>
    <w:rsid w:val="00EF4C65"/>
    <w:rsid w:val="00F2459B"/>
    <w:rsid w:val="00F44780"/>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275"/>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6410"/>
    <w:rPr>
      <w:color w:val="467886" w:themeColor="hyperlink"/>
      <w:u w:val="single"/>
    </w:rPr>
  </w:style>
  <w:style w:type="character" w:styleId="UnresolvedMention">
    <w:name w:val="Unresolved Mention"/>
    <w:basedOn w:val="DefaultParagraphFont"/>
    <w:uiPriority w:val="99"/>
    <w:semiHidden/>
    <w:unhideWhenUsed/>
    <w:rsid w:val="000564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2025-09-05T15:04:00Z</dcterms:created>
  <dcterms:modified xsi:type="dcterms:W3CDTF">2025-09-06T09:10:00Z</dcterms:modified>
</cp:coreProperties>
</file>