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B66B" w14:textId="77777777" w:rsidR="009978BD" w:rsidRPr="0020294C" w:rsidRDefault="009978BD" w:rsidP="009978BD">
      <w:pPr>
        <w:rPr>
          <w:b/>
          <w:bCs/>
          <w:sz w:val="32"/>
          <w:szCs w:val="32"/>
          <w:lang w:val="en-US"/>
        </w:rPr>
      </w:pPr>
      <w:r w:rsidRPr="0020294C">
        <w:rPr>
          <w:b/>
          <w:bCs/>
          <w:sz w:val="32"/>
          <w:szCs w:val="32"/>
          <w:lang w:val="en-US"/>
        </w:rPr>
        <w:t>Warren Buffett: Investor and Entrepreneur</w:t>
      </w:r>
    </w:p>
    <w:p w14:paraId="2982F579" w14:textId="77777777" w:rsidR="009978BD" w:rsidRPr="00122C6A" w:rsidRDefault="009978BD" w:rsidP="009978BD">
      <w:pPr>
        <w:rPr>
          <w:b/>
          <w:bCs/>
          <w:sz w:val="24"/>
          <w:szCs w:val="24"/>
        </w:rPr>
      </w:pPr>
      <w:r>
        <w:rPr>
          <w:b/>
          <w:bCs/>
          <w:sz w:val="24"/>
          <w:szCs w:val="24"/>
        </w:rPr>
        <w:t>Todd A. Finkle</w:t>
      </w:r>
    </w:p>
    <w:p w14:paraId="200FEB31" w14:textId="77777777" w:rsidR="009978BD" w:rsidRDefault="009978BD" w:rsidP="009978BD"/>
    <w:p w14:paraId="1DBE6E2D" w14:textId="77777777" w:rsidR="009978BD" w:rsidRDefault="009978BD" w:rsidP="009978BD">
      <w:r>
        <w:t>Year: 2023</w:t>
      </w:r>
    </w:p>
    <w:p w14:paraId="2D9570BE" w14:textId="77777777" w:rsidR="009978BD" w:rsidRDefault="009978BD" w:rsidP="009978BD">
      <w:r>
        <w:t xml:space="preserve">Publisher: </w:t>
      </w:r>
      <w:r w:rsidRPr="0020294C">
        <w:t>Columbia Business School Publishing</w:t>
      </w:r>
    </w:p>
    <w:p w14:paraId="5912EBEF" w14:textId="77777777" w:rsidR="009978BD" w:rsidRDefault="009978BD" w:rsidP="009978BD">
      <w:r>
        <w:t>Pages: 296</w:t>
      </w:r>
    </w:p>
    <w:p w14:paraId="45F21188" w14:textId="77777777" w:rsidR="009978BD" w:rsidRDefault="009978BD" w:rsidP="009978BD">
      <w:pPr>
        <w:rPr>
          <w:b/>
          <w:bCs/>
          <w:sz w:val="24"/>
          <w:szCs w:val="24"/>
        </w:rPr>
      </w:pPr>
      <w:r>
        <w:rPr>
          <w:b/>
          <w:bCs/>
          <w:sz w:val="24"/>
          <w:szCs w:val="24"/>
        </w:rPr>
        <w:br/>
        <w:t xml:space="preserve">About </w:t>
      </w:r>
    </w:p>
    <w:p w14:paraId="729762D9" w14:textId="77777777" w:rsidR="009978BD" w:rsidRDefault="009978BD" w:rsidP="009978BD">
      <w:pPr>
        <w:rPr>
          <w:b/>
          <w:bCs/>
          <w:sz w:val="24"/>
          <w:szCs w:val="24"/>
        </w:rPr>
      </w:pPr>
    </w:p>
    <w:p w14:paraId="34B813DF" w14:textId="53D8B19B" w:rsidR="009978BD" w:rsidRPr="0020294C" w:rsidRDefault="009B55F6" w:rsidP="009978BD">
      <w:pPr>
        <w:jc w:val="both"/>
        <w:rPr>
          <w:sz w:val="24"/>
          <w:szCs w:val="24"/>
          <w:lang w:val="en-US"/>
        </w:rPr>
      </w:pPr>
      <w:r>
        <w:rPr>
          <w:sz w:val="24"/>
          <w:szCs w:val="24"/>
          <w:lang w:val="en-US"/>
        </w:rPr>
        <w:t>This book</w:t>
      </w:r>
      <w:r w:rsidR="009978BD" w:rsidRPr="0020294C">
        <w:rPr>
          <w:sz w:val="24"/>
          <w:szCs w:val="24"/>
          <w:lang w:val="en-US"/>
        </w:rPr>
        <w:t xml:space="preserve"> examines the principles, strategies, and entrepreneurial mindset that guided Warren Buffett’s rise to financial success, illustrating how disciplined investing and long-term thinking can create lasting wealth.</w:t>
      </w:r>
    </w:p>
    <w:p w14:paraId="14DF215D" w14:textId="77777777" w:rsidR="009978BD" w:rsidRDefault="009978BD" w:rsidP="009978BD">
      <w:pPr>
        <w:rPr>
          <w:b/>
          <w:bCs/>
          <w:sz w:val="24"/>
          <w:szCs w:val="24"/>
        </w:rPr>
      </w:pPr>
    </w:p>
    <w:p w14:paraId="4F0FADF9" w14:textId="77777777" w:rsidR="009978BD" w:rsidRDefault="009978BD" w:rsidP="009978BD">
      <w:pPr>
        <w:rPr>
          <w:b/>
          <w:bCs/>
          <w:sz w:val="24"/>
          <w:szCs w:val="24"/>
        </w:rPr>
      </w:pPr>
      <w:r>
        <w:rPr>
          <w:b/>
          <w:bCs/>
          <w:sz w:val="24"/>
          <w:szCs w:val="24"/>
        </w:rPr>
        <w:t>Product Description</w:t>
      </w:r>
    </w:p>
    <w:p w14:paraId="27920459" w14:textId="77777777" w:rsidR="009978BD" w:rsidRDefault="009978BD" w:rsidP="009978BD">
      <w:pPr>
        <w:rPr>
          <w:b/>
          <w:bCs/>
          <w:sz w:val="24"/>
          <w:szCs w:val="24"/>
        </w:rPr>
      </w:pPr>
    </w:p>
    <w:p w14:paraId="40E006FB" w14:textId="77777777" w:rsidR="00A00793" w:rsidRDefault="00A00793" w:rsidP="00A00793">
      <w:pPr>
        <w:jc w:val="both"/>
        <w:rPr>
          <w:sz w:val="24"/>
          <w:szCs w:val="24"/>
        </w:rPr>
      </w:pPr>
      <w:r w:rsidRPr="00A00793">
        <w:rPr>
          <w:sz w:val="24"/>
          <w:szCs w:val="24"/>
        </w:rPr>
        <w:t>Warren Buffett is perhaps the most accomplished investor of all time. The CEO and chair of Berkshire Hathaway has earned admiration for not only his financial feats but also the philosophy behind them. Todd A. Finkle provides striking new insights into Buffett's career through the lens of entrepreneurship. This book demonstrates that although Buffett is thought of primarily as an investor, one of the secrets to his success has been running Berkshire as an entrepreneur.</w:t>
      </w:r>
    </w:p>
    <w:p w14:paraId="472EF68F" w14:textId="77777777" w:rsidR="00A00793" w:rsidRDefault="00A00793" w:rsidP="00A00793">
      <w:pPr>
        <w:jc w:val="both"/>
        <w:rPr>
          <w:sz w:val="24"/>
          <w:szCs w:val="24"/>
        </w:rPr>
      </w:pPr>
    </w:p>
    <w:p w14:paraId="68BFBE40" w14:textId="77777777" w:rsidR="00655FEB" w:rsidRDefault="00A00793" w:rsidP="00A00793">
      <w:pPr>
        <w:jc w:val="both"/>
        <w:rPr>
          <w:sz w:val="24"/>
          <w:szCs w:val="24"/>
        </w:rPr>
      </w:pPr>
      <w:r w:rsidRPr="00A00793">
        <w:rPr>
          <w:sz w:val="24"/>
          <w:szCs w:val="24"/>
        </w:rPr>
        <w:t xml:space="preserve">Finkle-a Buffett family friend-shares his perspective on Buffett's early life and business ventures. The book traces the entrepreneurial paths that shaped Buffett's career, from selling gum door-to-door during childhood to forming Berkshire Hathaway and developing it into a global conglomerate through the imaginative deployment of financial instruments and creative deal making. </w:t>
      </w:r>
    </w:p>
    <w:p w14:paraId="5895AA98" w14:textId="77777777" w:rsidR="00655FEB" w:rsidRDefault="00655FEB" w:rsidP="00A00793">
      <w:pPr>
        <w:jc w:val="both"/>
        <w:rPr>
          <w:sz w:val="24"/>
          <w:szCs w:val="24"/>
        </w:rPr>
      </w:pPr>
    </w:p>
    <w:p w14:paraId="4E447C83" w14:textId="1EF282EE" w:rsidR="005054AB" w:rsidRDefault="00A00793" w:rsidP="00A00793">
      <w:pPr>
        <w:jc w:val="both"/>
        <w:rPr>
          <w:sz w:val="24"/>
          <w:szCs w:val="24"/>
        </w:rPr>
      </w:pPr>
      <w:r w:rsidRPr="00A00793">
        <w:rPr>
          <w:sz w:val="24"/>
          <w:szCs w:val="24"/>
        </w:rPr>
        <w:t xml:space="preserve">Finkle considers Buffett's investment methodology, management strategy, and personal philosophy on building a rewarding life in terms of entrepreneurship. He also zeros in on Buffett's longtime business partner, Charlie Munger, and his contributions to Berkshire's success. Finkle draws key lessons from Buffett's mistakes as well as his successes, using these failures to explore the ways </w:t>
      </w:r>
      <w:proofErr w:type="spellStart"/>
      <w:r w:rsidRPr="00A00793">
        <w:rPr>
          <w:sz w:val="24"/>
          <w:szCs w:val="24"/>
        </w:rPr>
        <w:t>behavioral</w:t>
      </w:r>
      <w:proofErr w:type="spellEnd"/>
      <w:r w:rsidRPr="00A00793">
        <w:rPr>
          <w:sz w:val="24"/>
          <w:szCs w:val="24"/>
        </w:rPr>
        <w:t xml:space="preserve"> biases can affect investors and how to overcome them.</w:t>
      </w:r>
    </w:p>
    <w:p w14:paraId="5C8D10CE" w14:textId="77777777" w:rsidR="00A00793" w:rsidRDefault="00A00793" w:rsidP="005054AB">
      <w:pPr>
        <w:rPr>
          <w:b/>
          <w:bCs/>
          <w:sz w:val="24"/>
          <w:szCs w:val="24"/>
        </w:rPr>
      </w:pPr>
    </w:p>
    <w:p w14:paraId="246B0EED" w14:textId="77777777" w:rsidR="009978BD" w:rsidRPr="00F2459B" w:rsidRDefault="009978BD" w:rsidP="009978BD">
      <w:r>
        <w:rPr>
          <w:b/>
          <w:bCs/>
          <w:sz w:val="24"/>
          <w:szCs w:val="24"/>
        </w:rPr>
        <w:t>Selective Summary</w:t>
      </w:r>
    </w:p>
    <w:p w14:paraId="3A285AE9" w14:textId="77777777" w:rsidR="009978BD" w:rsidRDefault="009978BD" w:rsidP="009978BD">
      <w:pPr>
        <w:rPr>
          <w:b/>
          <w:bCs/>
          <w:sz w:val="24"/>
          <w:szCs w:val="24"/>
        </w:rPr>
      </w:pPr>
    </w:p>
    <w:p w14:paraId="39347B0E" w14:textId="77777777" w:rsidR="009978BD" w:rsidRPr="0020294C" w:rsidRDefault="009978BD" w:rsidP="009978BD">
      <w:pPr>
        <w:jc w:val="both"/>
        <w:rPr>
          <w:sz w:val="24"/>
          <w:szCs w:val="24"/>
        </w:rPr>
      </w:pPr>
      <w:r w:rsidRPr="0020294C">
        <w:rPr>
          <w:sz w:val="24"/>
          <w:szCs w:val="24"/>
        </w:rPr>
        <w:t xml:space="preserve">The book emphasizes the importance of combining investing acumen with entrepreneurial insight, showing readers that successful investing often depends on recognizing opportunities where others see risks. It highlights Buffett’s approach of carefully </w:t>
      </w:r>
      <w:proofErr w:type="spellStart"/>
      <w:r w:rsidRPr="0020294C">
        <w:rPr>
          <w:sz w:val="24"/>
          <w:szCs w:val="24"/>
        </w:rPr>
        <w:t>analyzing</w:t>
      </w:r>
      <w:proofErr w:type="spellEnd"/>
      <w:r w:rsidRPr="0020294C">
        <w:rPr>
          <w:sz w:val="24"/>
          <w:szCs w:val="24"/>
        </w:rPr>
        <w:t xml:space="preserve"> business fundamentals</w:t>
      </w:r>
      <w:r>
        <w:rPr>
          <w:sz w:val="24"/>
          <w:szCs w:val="24"/>
        </w:rPr>
        <w:t xml:space="preserve"> </w:t>
      </w:r>
      <w:r w:rsidRPr="0020294C">
        <w:rPr>
          <w:sz w:val="24"/>
          <w:szCs w:val="24"/>
        </w:rPr>
        <w:t>revenue streams, profit margins, and competitive positioning</w:t>
      </w:r>
      <w:r>
        <w:rPr>
          <w:sz w:val="24"/>
          <w:szCs w:val="24"/>
        </w:rPr>
        <w:t xml:space="preserve"> </w:t>
      </w:r>
      <w:r w:rsidRPr="0020294C">
        <w:rPr>
          <w:sz w:val="24"/>
          <w:szCs w:val="24"/>
        </w:rPr>
        <w:t>before committing capital, demonstrating that knowledge of the underlying business is more critical than following market trends or stock price movements.</w:t>
      </w:r>
    </w:p>
    <w:p w14:paraId="2D619CD5" w14:textId="77777777" w:rsidR="009978BD" w:rsidRPr="0020294C" w:rsidRDefault="009978BD" w:rsidP="009978BD">
      <w:pPr>
        <w:jc w:val="both"/>
        <w:rPr>
          <w:sz w:val="24"/>
          <w:szCs w:val="24"/>
        </w:rPr>
      </w:pPr>
    </w:p>
    <w:p w14:paraId="14CA5B91" w14:textId="77777777" w:rsidR="009978BD" w:rsidRPr="0020294C" w:rsidRDefault="009978BD" w:rsidP="009978BD">
      <w:pPr>
        <w:jc w:val="both"/>
        <w:rPr>
          <w:sz w:val="24"/>
          <w:szCs w:val="24"/>
        </w:rPr>
      </w:pPr>
      <w:r w:rsidRPr="0020294C">
        <w:rPr>
          <w:sz w:val="24"/>
          <w:szCs w:val="24"/>
        </w:rPr>
        <w:t xml:space="preserve">It also underscores the role of patience and long-term thinking. Buffett’s success is attributed to holding investments through market fluctuations and allowing the power of </w:t>
      </w:r>
      <w:r w:rsidRPr="0020294C">
        <w:rPr>
          <w:sz w:val="24"/>
          <w:szCs w:val="24"/>
        </w:rPr>
        <w:lastRenderedPageBreak/>
        <w:t>compounding to work over decades. The book illustrates how he identifies businesses with durable advantages, or “economic moats,” and then remains steadfast even when short-term volatility tempts others to sell.</w:t>
      </w:r>
    </w:p>
    <w:p w14:paraId="32278864" w14:textId="77777777" w:rsidR="009978BD" w:rsidRPr="0020294C" w:rsidRDefault="009978BD" w:rsidP="009978BD">
      <w:pPr>
        <w:jc w:val="both"/>
        <w:rPr>
          <w:sz w:val="24"/>
          <w:szCs w:val="24"/>
        </w:rPr>
      </w:pPr>
    </w:p>
    <w:p w14:paraId="31A83F71" w14:textId="77777777" w:rsidR="009978BD" w:rsidRPr="0020294C" w:rsidRDefault="009978BD" w:rsidP="009978BD">
      <w:pPr>
        <w:jc w:val="both"/>
        <w:rPr>
          <w:sz w:val="24"/>
          <w:szCs w:val="24"/>
        </w:rPr>
      </w:pPr>
      <w:r w:rsidRPr="0020294C">
        <w:rPr>
          <w:sz w:val="24"/>
          <w:szCs w:val="24"/>
        </w:rPr>
        <w:t>Another key lesson is risk management. Buffett treats risk not as temporary price changes but as the potential for permanent loss of capital. He prioritizes a margin of safety in every investment, teaching readers that protecting one’s principal is just as important as chasing returns.</w:t>
      </w:r>
    </w:p>
    <w:p w14:paraId="1E96A719" w14:textId="77777777" w:rsidR="009978BD" w:rsidRPr="0020294C" w:rsidRDefault="009978BD" w:rsidP="009978BD">
      <w:pPr>
        <w:jc w:val="both"/>
        <w:rPr>
          <w:sz w:val="24"/>
          <w:szCs w:val="24"/>
        </w:rPr>
      </w:pPr>
    </w:p>
    <w:p w14:paraId="149523C8" w14:textId="77777777" w:rsidR="009978BD" w:rsidRPr="0020294C" w:rsidRDefault="009978BD" w:rsidP="009978BD">
      <w:pPr>
        <w:jc w:val="both"/>
        <w:rPr>
          <w:sz w:val="24"/>
          <w:szCs w:val="24"/>
        </w:rPr>
      </w:pPr>
      <w:r w:rsidRPr="0020294C">
        <w:rPr>
          <w:sz w:val="24"/>
          <w:szCs w:val="24"/>
        </w:rPr>
        <w:t>The narrative also explores Buffett’s strategic use of capital allocation. By reinvesting earnings wisely and selectively acquiring businesses that complement existing holdings, he maximized growth without overextending resources. This approach demonstrates to investors the value of disciplined capital deployment and evaluating opportunities within the broader context of an overall portfolio strategy.</w:t>
      </w:r>
    </w:p>
    <w:p w14:paraId="388A5DE3" w14:textId="77777777" w:rsidR="009978BD" w:rsidRPr="0020294C" w:rsidRDefault="009978BD" w:rsidP="009978BD">
      <w:pPr>
        <w:jc w:val="both"/>
        <w:rPr>
          <w:sz w:val="24"/>
          <w:szCs w:val="24"/>
        </w:rPr>
      </w:pPr>
    </w:p>
    <w:p w14:paraId="2F40AA14" w14:textId="77777777" w:rsidR="009978BD" w:rsidRDefault="009978BD" w:rsidP="009978BD">
      <w:pPr>
        <w:jc w:val="both"/>
        <w:rPr>
          <w:sz w:val="24"/>
          <w:szCs w:val="24"/>
        </w:rPr>
      </w:pPr>
      <w:r w:rsidRPr="0020294C">
        <w:rPr>
          <w:sz w:val="24"/>
          <w:szCs w:val="24"/>
        </w:rPr>
        <w:t>Finally, the book highlights the importance of ethical and competent management. Buffett consistently seeks out trustworthy leaders with a proven track record, showing that investment success depends not only on numbers but also on the people running the business. Readers learn that combining analytical rigor, long-term vision, disciplined risk management, and an understanding of leadership qualities can significantly enhance their ability to invest successfully.</w:t>
      </w:r>
    </w:p>
    <w:p w14:paraId="5EC98839" w14:textId="77777777" w:rsidR="009978BD" w:rsidRDefault="009978BD" w:rsidP="009978BD">
      <w:pPr>
        <w:jc w:val="both"/>
        <w:rPr>
          <w:b/>
          <w:bCs/>
          <w:sz w:val="24"/>
          <w:szCs w:val="24"/>
        </w:rPr>
      </w:pPr>
    </w:p>
    <w:p w14:paraId="747BCD11" w14:textId="77777777" w:rsidR="009978BD" w:rsidRPr="001234A8" w:rsidRDefault="009978BD" w:rsidP="009978BD">
      <w:pPr>
        <w:rPr>
          <w:b/>
          <w:bCs/>
          <w:sz w:val="24"/>
          <w:szCs w:val="24"/>
        </w:rPr>
      </w:pPr>
      <w:r>
        <w:rPr>
          <w:b/>
          <w:bCs/>
          <w:sz w:val="24"/>
          <w:szCs w:val="24"/>
        </w:rPr>
        <w:t>Book Reviews</w:t>
      </w:r>
    </w:p>
    <w:p w14:paraId="4C7707A0" w14:textId="77777777" w:rsidR="009978BD" w:rsidRDefault="009978BD" w:rsidP="009978BD"/>
    <w:p w14:paraId="0D6C681C" w14:textId="2BD2BEAF" w:rsidR="009978BD" w:rsidRDefault="009978BD" w:rsidP="009978BD">
      <w:r>
        <w:t>Rating: 4.</w:t>
      </w:r>
      <w:r w:rsidR="00532948">
        <w:t>7</w:t>
      </w:r>
      <w:r>
        <w:t xml:space="preserve"> </w:t>
      </w:r>
      <w:r w:rsidR="005054AB">
        <w:t xml:space="preserve">| </w:t>
      </w:r>
      <w:r>
        <w:t>(</w:t>
      </w:r>
      <w:r w:rsidR="00532948">
        <w:t>57</w:t>
      </w:r>
      <w:r>
        <w:t>)</w:t>
      </w:r>
      <w:r>
        <w:br/>
      </w:r>
    </w:p>
    <w:p w14:paraId="12E2ABA1" w14:textId="77777777" w:rsidR="009978BD" w:rsidRDefault="009978BD" w:rsidP="009978BD">
      <w:r>
        <w:t xml:space="preserve">Top comments: </w:t>
      </w:r>
    </w:p>
    <w:p w14:paraId="1CDEEE79" w14:textId="77777777" w:rsidR="009978BD" w:rsidRDefault="009978BD" w:rsidP="009978BD"/>
    <w:p w14:paraId="6F57E9B8" w14:textId="1E17244D" w:rsidR="00655FEB" w:rsidRPr="00655FEB" w:rsidRDefault="00655FEB" w:rsidP="00655FEB">
      <w:pPr>
        <w:pStyle w:val="ListParagraph"/>
        <w:numPr>
          <w:ilvl w:val="0"/>
          <w:numId w:val="2"/>
        </w:numPr>
        <w:ind w:left="270" w:hanging="270"/>
        <w:jc w:val="both"/>
        <w:rPr>
          <w:lang w:val="en-US"/>
        </w:rPr>
      </w:pPr>
      <w:r w:rsidRPr="00655FEB">
        <w:t>Finkle explains how Warren Buffett did it--and does it--in words that the average person (and the financial expert) can understand. It's a biography with a bonus: details about Buffett's 'secret sauce, ' which, as he says, almost guarantees that you can get rich--slowly.</w:t>
      </w:r>
      <w:r>
        <w:t xml:space="preserve"> </w:t>
      </w:r>
      <w:r w:rsidRPr="00655FEB">
        <w:rPr>
          <w:i/>
          <w:iCs/>
        </w:rPr>
        <w:t>- Steve Jordon</w:t>
      </w:r>
    </w:p>
    <w:p w14:paraId="248165F5" w14:textId="77777777" w:rsidR="00655FEB" w:rsidRPr="00655FEB" w:rsidRDefault="00655FEB" w:rsidP="00655FEB">
      <w:pPr>
        <w:pStyle w:val="ListParagraph"/>
        <w:ind w:left="270" w:hanging="270"/>
        <w:jc w:val="both"/>
        <w:rPr>
          <w:lang w:val="en-US"/>
        </w:rPr>
      </w:pPr>
    </w:p>
    <w:p w14:paraId="08CACC1B" w14:textId="3C6439ED" w:rsidR="00655FEB" w:rsidRPr="00655FEB" w:rsidRDefault="00655FEB" w:rsidP="00655FEB">
      <w:pPr>
        <w:pStyle w:val="ListParagraph"/>
        <w:numPr>
          <w:ilvl w:val="0"/>
          <w:numId w:val="2"/>
        </w:numPr>
        <w:ind w:left="270" w:hanging="270"/>
        <w:jc w:val="both"/>
        <w:rPr>
          <w:i/>
          <w:iCs/>
          <w:lang w:val="en-US"/>
        </w:rPr>
      </w:pPr>
      <w:r w:rsidRPr="00655FEB">
        <w:t>Finkle's portrait of Warren Buffett--as entrepreneur, investor, and businessperson--is a masterpiece. His book is a must-read for everyone interested in Warren Buffett's life and way of thinking.</w:t>
      </w:r>
      <w:r>
        <w:t xml:space="preserve"> </w:t>
      </w:r>
      <w:r w:rsidRPr="00655FEB">
        <w:rPr>
          <w:i/>
          <w:iCs/>
        </w:rPr>
        <w:t>-Patrick Terrion, principal, Founders Capital Management</w:t>
      </w:r>
    </w:p>
    <w:p w14:paraId="6704CB2C" w14:textId="77777777" w:rsidR="00655FEB" w:rsidRDefault="00655FEB" w:rsidP="00655FEB">
      <w:pPr>
        <w:pStyle w:val="ListParagraph"/>
        <w:ind w:left="270" w:hanging="270"/>
      </w:pPr>
    </w:p>
    <w:p w14:paraId="1AE1E7D5" w14:textId="4141E377" w:rsidR="00655FEB" w:rsidRPr="00655FEB" w:rsidRDefault="00655FEB" w:rsidP="00655FEB">
      <w:pPr>
        <w:pStyle w:val="ListParagraph"/>
        <w:numPr>
          <w:ilvl w:val="0"/>
          <w:numId w:val="2"/>
        </w:numPr>
        <w:ind w:left="270" w:hanging="270"/>
        <w:jc w:val="both"/>
        <w:rPr>
          <w:lang w:val="en-US"/>
        </w:rPr>
      </w:pPr>
      <w:r w:rsidRPr="00655FEB">
        <w:t xml:space="preserve">Todd Finkle has shared his insights into the important life and career of Warren Buffett--a visionary entrepreneur whose view of the world was influenced by his midwestern roots and early family life. We are grateful to Finkle for exploring this </w:t>
      </w:r>
      <w:proofErr w:type="spellStart"/>
      <w:r w:rsidRPr="00655FEB">
        <w:t>marvelous</w:t>
      </w:r>
      <w:proofErr w:type="spellEnd"/>
      <w:r w:rsidRPr="00655FEB">
        <w:t xml:space="preserve"> connection.</w:t>
      </w:r>
      <w:r>
        <w:t xml:space="preserve"> </w:t>
      </w:r>
      <w:r w:rsidRPr="00655FEB">
        <w:rPr>
          <w:i/>
          <w:iCs/>
        </w:rPr>
        <w:t>- Mark Pigott, executive chairman, PACCAR Inc</w:t>
      </w:r>
    </w:p>
    <w:p w14:paraId="6787A773" w14:textId="77777777" w:rsidR="00655FEB" w:rsidRDefault="00655FEB" w:rsidP="00655FEB">
      <w:pPr>
        <w:pStyle w:val="ListParagraph"/>
        <w:ind w:left="270" w:hanging="270"/>
      </w:pPr>
    </w:p>
    <w:p w14:paraId="351A994A" w14:textId="092ACEC0" w:rsidR="009978BD" w:rsidRPr="00655FEB" w:rsidRDefault="00655FEB" w:rsidP="00655FEB">
      <w:pPr>
        <w:pStyle w:val="ListParagraph"/>
        <w:numPr>
          <w:ilvl w:val="0"/>
          <w:numId w:val="2"/>
        </w:numPr>
        <w:ind w:left="270" w:hanging="270"/>
        <w:jc w:val="both"/>
        <w:rPr>
          <w:lang w:val="en-US"/>
        </w:rPr>
      </w:pPr>
      <w:r w:rsidRPr="00655FEB">
        <w:t>Tying together the wonderful history of Warren Buffett and Berkshire Hathaway with the evolution of modern finance is a remarkable feat. Todd A. Finkle has done just that with this readable, up-to-the-minute book.</w:t>
      </w:r>
      <w:r>
        <w:t xml:space="preserve"> </w:t>
      </w:r>
      <w:r w:rsidRPr="00655FEB">
        <w:t>-</w:t>
      </w:r>
      <w:r>
        <w:t xml:space="preserve"> </w:t>
      </w:r>
      <w:r w:rsidRPr="00655FEB">
        <w:rPr>
          <w:i/>
          <w:iCs/>
        </w:rPr>
        <w:t>Adam J. Mead, author of The Complete Financial History of Berkshire Hathaway, CEO/chief investment officer, Mead Capital Management</w:t>
      </w:r>
    </w:p>
    <w:p w14:paraId="7AB45460" w14:textId="77777777" w:rsidR="00655FEB" w:rsidRPr="00655FEB" w:rsidRDefault="00655FEB" w:rsidP="00655FEB">
      <w:pPr>
        <w:pStyle w:val="ListParagraph"/>
        <w:rPr>
          <w:lang w:val="en-US"/>
        </w:rPr>
      </w:pPr>
    </w:p>
    <w:p w14:paraId="2D4993B5" w14:textId="135BBE97" w:rsidR="00655FEB" w:rsidRPr="00655FEB" w:rsidRDefault="00655FEB" w:rsidP="00655FEB">
      <w:pPr>
        <w:pStyle w:val="ListParagraph"/>
        <w:numPr>
          <w:ilvl w:val="0"/>
          <w:numId w:val="2"/>
        </w:numPr>
        <w:ind w:left="270" w:hanging="270"/>
        <w:jc w:val="both"/>
        <w:rPr>
          <w:lang w:val="en-US"/>
        </w:rPr>
      </w:pPr>
      <w:r w:rsidRPr="00655FEB">
        <w:t xml:space="preserve">This "National Award Winning Book" is one of the most up-to-date biographies on Warren Buffett. It has been translated into 13 languages and is published by Columbia Business </w:t>
      </w:r>
      <w:r w:rsidRPr="00655FEB">
        <w:lastRenderedPageBreak/>
        <w:t>School Publishing.</w:t>
      </w:r>
      <w:r>
        <w:t xml:space="preserve"> </w:t>
      </w:r>
      <w:r w:rsidRPr="00655FEB">
        <w:t xml:space="preserve">The popular book focuses on Buffett's childhood and entrepreneurial ventures throughout his life, his investment methodology and how Buffett has altered it over time, </w:t>
      </w:r>
      <w:proofErr w:type="spellStart"/>
      <w:r w:rsidRPr="00655FEB">
        <w:t>behavioral</w:t>
      </w:r>
      <w:proofErr w:type="spellEnd"/>
      <w:r w:rsidRPr="00655FEB">
        <w:t xml:space="preserve"> biases and how they contributed to Buffett's investment mistakes, Berkshire Hathaway's Shareholder's Meetings, Dr. Finkle's trips to visit Buffett and his three lunches with him, the people that influenced Buffett and lessons Buffett shares with us, the history of Berkshire Hathaway, and Fintech (digital currencies, blockchain, cryptocurrencies).</w:t>
      </w:r>
      <w:r>
        <w:t xml:space="preserve"> </w:t>
      </w:r>
      <w:r w:rsidRPr="00655FEB">
        <w:rPr>
          <w:i/>
          <w:iCs/>
        </w:rPr>
        <w:t>- Warren</w:t>
      </w:r>
    </w:p>
    <w:p w14:paraId="58776919" w14:textId="77777777" w:rsidR="009978BD" w:rsidRPr="0020294C" w:rsidRDefault="009978BD" w:rsidP="009978BD">
      <w:pPr>
        <w:jc w:val="both"/>
        <w:rPr>
          <w:lang w:val="en-US"/>
        </w:rPr>
      </w:pPr>
    </w:p>
    <w:p w14:paraId="3C6612E0" w14:textId="073BC236" w:rsidR="003D0B07" w:rsidRDefault="003D0B07" w:rsidP="009978BD">
      <w:pPr>
        <w:rPr>
          <w:b/>
          <w:bCs/>
        </w:rPr>
      </w:pPr>
      <w:r>
        <w:rPr>
          <w:b/>
          <w:bCs/>
        </w:rPr>
        <w:t>Indicative Price: $35.38</w:t>
      </w:r>
    </w:p>
    <w:p w14:paraId="14A5BBB5" w14:textId="77777777" w:rsidR="003D0B07" w:rsidRDefault="003D0B07" w:rsidP="009978BD">
      <w:pPr>
        <w:rPr>
          <w:b/>
          <w:bCs/>
        </w:rPr>
      </w:pPr>
    </w:p>
    <w:p w14:paraId="7807CD47" w14:textId="73F295B4" w:rsidR="009978BD" w:rsidRPr="001F574A" w:rsidRDefault="009978BD" w:rsidP="009978BD">
      <w:pPr>
        <w:rPr>
          <w:b/>
          <w:bCs/>
        </w:rPr>
      </w:pPr>
      <w:r w:rsidRPr="00BE14BA">
        <w:rPr>
          <w:b/>
          <w:bCs/>
        </w:rPr>
        <w:t>BUY NOW</w:t>
      </w:r>
    </w:p>
    <w:p w14:paraId="518F2E7E" w14:textId="77777777" w:rsidR="00FB4F74" w:rsidRDefault="00FB4F74"/>
    <w:sectPr w:rsidR="00FB4F74" w:rsidSect="00997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14"/>
    <w:multiLevelType w:val="hybridMultilevel"/>
    <w:tmpl w:val="7A42C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8C3FA7"/>
    <w:multiLevelType w:val="hybridMultilevel"/>
    <w:tmpl w:val="89EC8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185733">
    <w:abstractNumId w:val="0"/>
  </w:num>
  <w:num w:numId="2" w16cid:durableId="307174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BD"/>
    <w:rsid w:val="000A0A79"/>
    <w:rsid w:val="000F0AD5"/>
    <w:rsid w:val="0010048A"/>
    <w:rsid w:val="001709D6"/>
    <w:rsid w:val="002F2507"/>
    <w:rsid w:val="0034651B"/>
    <w:rsid w:val="003874DC"/>
    <w:rsid w:val="003A303A"/>
    <w:rsid w:val="003D0B07"/>
    <w:rsid w:val="005054AB"/>
    <w:rsid w:val="00532948"/>
    <w:rsid w:val="005F79C1"/>
    <w:rsid w:val="00655FEB"/>
    <w:rsid w:val="00704CC2"/>
    <w:rsid w:val="00721100"/>
    <w:rsid w:val="007F6C9C"/>
    <w:rsid w:val="009978BD"/>
    <w:rsid w:val="009B55F6"/>
    <w:rsid w:val="00A00793"/>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5E10"/>
  <w15:chartTrackingRefBased/>
  <w15:docId w15:val="{834BD313-F704-4868-ABF5-39AF8013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BD"/>
    <w:pPr>
      <w:spacing w:after="0" w:line="240" w:lineRule="auto"/>
    </w:pPr>
    <w:rPr>
      <w:sz w:val="22"/>
      <w:szCs w:val="22"/>
      <w:lang w:val="en-AU"/>
    </w:rPr>
  </w:style>
  <w:style w:type="paragraph" w:styleId="Heading1">
    <w:name w:val="heading 1"/>
    <w:basedOn w:val="Normal"/>
    <w:next w:val="Normal"/>
    <w:link w:val="Heading1Char"/>
    <w:uiPriority w:val="9"/>
    <w:qFormat/>
    <w:rsid w:val="00997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BD"/>
    <w:rPr>
      <w:rFonts w:eastAsiaTheme="majorEastAsia" w:cstheme="majorBidi"/>
      <w:color w:val="272727" w:themeColor="text1" w:themeTint="D8"/>
    </w:rPr>
  </w:style>
  <w:style w:type="paragraph" w:styleId="Title">
    <w:name w:val="Title"/>
    <w:basedOn w:val="Normal"/>
    <w:next w:val="Normal"/>
    <w:link w:val="TitleChar"/>
    <w:uiPriority w:val="10"/>
    <w:qFormat/>
    <w:rsid w:val="009978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BD"/>
    <w:pPr>
      <w:spacing w:before="160"/>
      <w:jc w:val="center"/>
    </w:pPr>
    <w:rPr>
      <w:i/>
      <w:iCs/>
      <w:color w:val="404040" w:themeColor="text1" w:themeTint="BF"/>
    </w:rPr>
  </w:style>
  <w:style w:type="character" w:customStyle="1" w:styleId="QuoteChar">
    <w:name w:val="Quote Char"/>
    <w:basedOn w:val="DefaultParagraphFont"/>
    <w:link w:val="Quote"/>
    <w:uiPriority w:val="29"/>
    <w:rsid w:val="009978BD"/>
    <w:rPr>
      <w:i/>
      <w:iCs/>
      <w:color w:val="404040" w:themeColor="text1" w:themeTint="BF"/>
    </w:rPr>
  </w:style>
  <w:style w:type="paragraph" w:styleId="ListParagraph">
    <w:name w:val="List Paragraph"/>
    <w:basedOn w:val="Normal"/>
    <w:uiPriority w:val="34"/>
    <w:qFormat/>
    <w:rsid w:val="009978BD"/>
    <w:pPr>
      <w:ind w:left="720"/>
      <w:contextualSpacing/>
    </w:pPr>
  </w:style>
  <w:style w:type="character" w:styleId="IntenseEmphasis">
    <w:name w:val="Intense Emphasis"/>
    <w:basedOn w:val="DefaultParagraphFont"/>
    <w:uiPriority w:val="21"/>
    <w:qFormat/>
    <w:rsid w:val="009978BD"/>
    <w:rPr>
      <w:i/>
      <w:iCs/>
      <w:color w:val="0F4761" w:themeColor="accent1" w:themeShade="BF"/>
    </w:rPr>
  </w:style>
  <w:style w:type="paragraph" w:styleId="IntenseQuote">
    <w:name w:val="Intense Quote"/>
    <w:basedOn w:val="Normal"/>
    <w:next w:val="Normal"/>
    <w:link w:val="IntenseQuoteChar"/>
    <w:uiPriority w:val="30"/>
    <w:qFormat/>
    <w:rsid w:val="00997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BD"/>
    <w:rPr>
      <w:i/>
      <w:iCs/>
      <w:color w:val="0F4761" w:themeColor="accent1" w:themeShade="BF"/>
    </w:rPr>
  </w:style>
  <w:style w:type="character" w:styleId="IntenseReference">
    <w:name w:val="Intense Reference"/>
    <w:basedOn w:val="DefaultParagraphFont"/>
    <w:uiPriority w:val="32"/>
    <w:qFormat/>
    <w:rsid w:val="00997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7</cp:revision>
  <dcterms:created xsi:type="dcterms:W3CDTF">2025-08-31T13:13:00Z</dcterms:created>
  <dcterms:modified xsi:type="dcterms:W3CDTF">2025-09-07T11:34:00Z</dcterms:modified>
</cp:coreProperties>
</file>