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0C39" w14:textId="53A4F894" w:rsidR="00396FB4" w:rsidRPr="00396FB4" w:rsidRDefault="005B0936">
      <w:pPr>
        <w:rPr>
          <w:rFonts w:ascii="Univers" w:hAnsi="Univers"/>
          <w:sz w:val="20"/>
          <w:szCs w:val="20"/>
        </w:rPr>
      </w:pPr>
      <w:r w:rsidRPr="005B0936">
        <w:rPr>
          <w:rFonts w:ascii="Univers" w:hAnsi="Univers"/>
          <w:b/>
          <w:bCs/>
          <w:sz w:val="28"/>
          <w:szCs w:val="28"/>
        </w:rPr>
        <w:t>Best Finance Diploma Courses in Australia (2026): Rankings, Costs, Value &amp; Career Outcomes</w:t>
      </w:r>
    </w:p>
    <w:p w14:paraId="5EF3975F" w14:textId="77777777" w:rsidR="00396FB4" w:rsidRPr="00396FB4" w:rsidRDefault="00396FB4" w:rsidP="00396FB4">
      <w:pPr>
        <w:rPr>
          <w:rFonts w:ascii="Univers" w:hAnsi="Univers"/>
          <w:color w:val="333333"/>
          <w:sz w:val="20"/>
          <w:szCs w:val="20"/>
        </w:rPr>
      </w:pPr>
    </w:p>
    <w:p w14:paraId="286C9BA8" w14:textId="77777777" w:rsidR="005B0936" w:rsidRDefault="005B0936" w:rsidP="00B2259D">
      <w:pPr>
        <w:rPr>
          <w:rFonts w:ascii="Univers" w:hAnsi="Univers"/>
          <w:b/>
          <w:bCs/>
          <w:color w:val="333333"/>
          <w:sz w:val="20"/>
          <w:szCs w:val="20"/>
        </w:rPr>
      </w:pPr>
    </w:p>
    <w:p w14:paraId="651F3882" w14:textId="7AE11842" w:rsidR="00B2259D" w:rsidRDefault="00B2259D" w:rsidP="00B2259D">
      <w:pPr>
        <w:rPr>
          <w:rFonts w:ascii="Univers" w:hAnsi="Univers"/>
          <w:b/>
          <w:bCs/>
          <w:color w:val="333333"/>
          <w:sz w:val="20"/>
          <w:szCs w:val="20"/>
        </w:rPr>
      </w:pPr>
      <w:r w:rsidRPr="00B2259D">
        <w:rPr>
          <w:rFonts w:ascii="Univers" w:hAnsi="Univers"/>
          <w:b/>
          <w:bCs/>
          <w:color w:val="333333"/>
          <w:sz w:val="20"/>
          <w:szCs w:val="20"/>
        </w:rPr>
        <w:t xml:space="preserve">Finance diploma courses in Australia have become an increasingly popular pathway for students seeking faster entry into mortgage broking, financial services, lending, and advisory-related careers without committing to a full university degree. </w:t>
      </w:r>
    </w:p>
    <w:p w14:paraId="00B983A4" w14:textId="77777777" w:rsidR="00B2259D" w:rsidRDefault="00B2259D" w:rsidP="00B2259D">
      <w:pPr>
        <w:rPr>
          <w:rFonts w:ascii="Univers" w:hAnsi="Univers"/>
          <w:b/>
          <w:bCs/>
          <w:color w:val="333333"/>
          <w:sz w:val="20"/>
          <w:szCs w:val="20"/>
        </w:rPr>
      </w:pPr>
    </w:p>
    <w:p w14:paraId="3F436D17" w14:textId="79C7CABC" w:rsidR="00B2259D" w:rsidRPr="00B2259D" w:rsidRDefault="00B2259D" w:rsidP="00B2259D">
      <w:pPr>
        <w:rPr>
          <w:rFonts w:ascii="Univers" w:hAnsi="Univers"/>
          <w:color w:val="333333"/>
          <w:sz w:val="20"/>
          <w:szCs w:val="20"/>
        </w:rPr>
      </w:pPr>
      <w:r w:rsidRPr="00B2259D">
        <w:rPr>
          <w:rFonts w:ascii="Univers" w:hAnsi="Univers"/>
          <w:color w:val="333333"/>
          <w:sz w:val="20"/>
          <w:szCs w:val="20"/>
        </w:rPr>
        <w:t>However, the quality, cost, industry reputation, and long-term value of these qualifications can vary significantly between providers.</w:t>
      </w:r>
    </w:p>
    <w:p w14:paraId="18BCEEF0" w14:textId="77777777" w:rsidR="00B2259D" w:rsidRPr="00B2259D" w:rsidRDefault="00B2259D" w:rsidP="00B2259D">
      <w:pPr>
        <w:rPr>
          <w:rFonts w:ascii="Univers" w:hAnsi="Univers"/>
          <w:color w:val="333333"/>
          <w:sz w:val="20"/>
          <w:szCs w:val="20"/>
        </w:rPr>
      </w:pPr>
    </w:p>
    <w:p w14:paraId="23273007" w14:textId="77777777" w:rsidR="00B2259D" w:rsidRPr="00B2259D" w:rsidRDefault="00B2259D" w:rsidP="00B2259D">
      <w:pPr>
        <w:rPr>
          <w:rFonts w:ascii="Univers" w:hAnsi="Univers"/>
          <w:color w:val="333333"/>
          <w:sz w:val="20"/>
          <w:szCs w:val="20"/>
        </w:rPr>
      </w:pPr>
      <w:r w:rsidRPr="00B2259D">
        <w:rPr>
          <w:rFonts w:ascii="Univers" w:hAnsi="Univers"/>
          <w:color w:val="333333"/>
          <w:sz w:val="20"/>
          <w:szCs w:val="20"/>
        </w:rPr>
        <w:t>This guide compares leading Australian diploma programs across universities, specialist training organisations, and vocational education providers. The analysis considers practical industry relevance, employer recognition, tuition costs, flexibility, academic depth, and overall return on investment.</w:t>
      </w:r>
    </w:p>
    <w:p w14:paraId="316A30EB" w14:textId="77777777" w:rsidR="00B2259D" w:rsidRPr="00B2259D" w:rsidRDefault="00B2259D" w:rsidP="00B2259D">
      <w:pPr>
        <w:rPr>
          <w:rFonts w:ascii="Univers" w:hAnsi="Univers"/>
          <w:color w:val="333333"/>
          <w:sz w:val="20"/>
          <w:szCs w:val="20"/>
        </w:rPr>
      </w:pPr>
    </w:p>
    <w:p w14:paraId="0AFA159C" w14:textId="51E37FF0" w:rsidR="00541D7D" w:rsidRDefault="00B2259D" w:rsidP="00B2259D">
      <w:pPr>
        <w:rPr>
          <w:rFonts w:ascii="Univers" w:hAnsi="Univers"/>
          <w:color w:val="333333"/>
          <w:sz w:val="20"/>
          <w:szCs w:val="20"/>
        </w:rPr>
      </w:pPr>
      <w:r w:rsidRPr="00B2259D">
        <w:rPr>
          <w:rFonts w:ascii="Univers" w:hAnsi="Univers"/>
          <w:color w:val="333333"/>
          <w:sz w:val="20"/>
          <w:szCs w:val="20"/>
        </w:rPr>
        <w:t>Some programs prioritise professional licensing and job-ready broking skills, while others provide broader academic foundations in finance, accounting, and financial planning. By comparing these courses side-by-side, students and investors can better assess which qualifications offer the strongest balance between affordability, credibility, and real-world career outcomes in Australia’s financial services sector.</w:t>
      </w:r>
    </w:p>
    <w:p w14:paraId="166E3A44" w14:textId="77777777" w:rsidR="00CD592F" w:rsidRDefault="00CD592F" w:rsidP="00B2259D">
      <w:pPr>
        <w:rPr>
          <w:rFonts w:ascii="Univers" w:hAnsi="Univers"/>
          <w:color w:val="333333"/>
          <w:sz w:val="20"/>
          <w:szCs w:val="20"/>
        </w:rPr>
      </w:pPr>
    </w:p>
    <w:p w14:paraId="6D1DC050" w14:textId="6C4BA79E" w:rsidR="00CD592F" w:rsidRPr="00CD592F" w:rsidRDefault="00CD592F" w:rsidP="00CD592F">
      <w:pPr>
        <w:rPr>
          <w:rFonts w:ascii="Univers" w:hAnsi="Univers"/>
          <w:b/>
          <w:bCs/>
          <w:color w:val="333333"/>
          <w:sz w:val="24"/>
          <w:szCs w:val="24"/>
        </w:rPr>
      </w:pPr>
      <w:r w:rsidRPr="00CD592F">
        <w:rPr>
          <w:rFonts w:ascii="Univers" w:hAnsi="Univers"/>
          <w:b/>
          <w:bCs/>
          <w:color w:val="333333"/>
          <w:sz w:val="24"/>
          <w:szCs w:val="24"/>
        </w:rPr>
        <w:t xml:space="preserve">1.  </w:t>
      </w:r>
      <w:r w:rsidRPr="00CD592F">
        <w:rPr>
          <w:rFonts w:ascii="Univers" w:hAnsi="Univers"/>
          <w:b/>
          <w:bCs/>
          <w:color w:val="333333"/>
          <w:sz w:val="24"/>
          <w:szCs w:val="24"/>
        </w:rPr>
        <w:t>When Is a Diploma in Finance Recommended (and For Whom)?</w:t>
      </w:r>
    </w:p>
    <w:p w14:paraId="2967A896" w14:textId="77777777" w:rsidR="00CD592F" w:rsidRPr="00CD592F" w:rsidRDefault="00CD592F" w:rsidP="00CD592F">
      <w:pPr>
        <w:rPr>
          <w:rFonts w:ascii="Univers" w:hAnsi="Univers"/>
          <w:color w:val="333333"/>
          <w:sz w:val="20"/>
          <w:szCs w:val="20"/>
        </w:rPr>
      </w:pPr>
    </w:p>
    <w:p w14:paraId="08BB4F26" w14:textId="78FF2D37" w:rsidR="00CD592F" w:rsidRPr="00CD592F" w:rsidRDefault="00CD592F" w:rsidP="00CD592F">
      <w:pPr>
        <w:rPr>
          <w:rFonts w:ascii="Univers" w:hAnsi="Univers"/>
          <w:color w:val="333333"/>
          <w:sz w:val="20"/>
          <w:szCs w:val="20"/>
        </w:rPr>
      </w:pPr>
      <w:r w:rsidRPr="00CD592F">
        <w:rPr>
          <w:rFonts w:ascii="Univers" w:hAnsi="Univers"/>
          <w:color w:val="333333"/>
          <w:sz w:val="20"/>
          <w:szCs w:val="20"/>
        </w:rPr>
        <w:t>A diploma is generally recommended for students who want fast, practical entry into finance-related roles without committing to a full bachelor’s or postgraduate degree. It sits above certificate-level study in depth and job readiness, but below graduate certificates</w:t>
      </w:r>
      <w:r>
        <w:rPr>
          <w:rFonts w:ascii="Univers" w:hAnsi="Univers"/>
          <w:color w:val="333333"/>
          <w:sz w:val="20"/>
          <w:szCs w:val="20"/>
        </w:rPr>
        <w:t>, graduate diplomas</w:t>
      </w:r>
      <w:r w:rsidRPr="00CD592F">
        <w:rPr>
          <w:rFonts w:ascii="Univers" w:hAnsi="Univers"/>
          <w:color w:val="333333"/>
          <w:sz w:val="20"/>
          <w:szCs w:val="20"/>
        </w:rPr>
        <w:t xml:space="preserve"> and degrees in academic complexity and long-term signalling.</w:t>
      </w:r>
    </w:p>
    <w:p w14:paraId="14D81151" w14:textId="77777777" w:rsidR="00CD592F" w:rsidRPr="00CD592F" w:rsidRDefault="00CD592F" w:rsidP="00CD592F">
      <w:pPr>
        <w:rPr>
          <w:rFonts w:ascii="Univers" w:hAnsi="Univers"/>
          <w:color w:val="333333"/>
          <w:sz w:val="20"/>
          <w:szCs w:val="20"/>
        </w:rPr>
      </w:pPr>
    </w:p>
    <w:p w14:paraId="401CFFDB" w14:textId="77777777" w:rsidR="00CD592F" w:rsidRPr="00CD592F" w:rsidRDefault="00CD592F" w:rsidP="00CD592F">
      <w:pPr>
        <w:rPr>
          <w:rFonts w:ascii="Univers" w:hAnsi="Univers"/>
          <w:color w:val="333333"/>
          <w:sz w:val="20"/>
          <w:szCs w:val="20"/>
        </w:rPr>
      </w:pPr>
      <w:r w:rsidRPr="00CD592F">
        <w:rPr>
          <w:rFonts w:ascii="Univers" w:hAnsi="Univers"/>
          <w:color w:val="333333"/>
          <w:sz w:val="20"/>
          <w:szCs w:val="20"/>
        </w:rPr>
        <w:t>Compared with a graduate certificate, a diploma typically offers broader vocational coverage and more structured training, especially in areas like mortgage broking, lending, and financial services operations. However, it usually carries less academic weight than a graduate certificate or bachelor’s degree in terms of employer signalling and progression into higher-level corporate finance roles.</w:t>
      </w:r>
    </w:p>
    <w:p w14:paraId="33904D93" w14:textId="77777777" w:rsidR="00CD592F" w:rsidRPr="00CD592F" w:rsidRDefault="00CD592F" w:rsidP="00CD592F">
      <w:pPr>
        <w:rPr>
          <w:rFonts w:ascii="Univers" w:hAnsi="Univers"/>
          <w:color w:val="333333"/>
          <w:sz w:val="20"/>
          <w:szCs w:val="20"/>
        </w:rPr>
      </w:pPr>
    </w:p>
    <w:p w14:paraId="41FCD226" w14:textId="77777777" w:rsidR="00CD592F" w:rsidRPr="00CD592F" w:rsidRDefault="00CD592F" w:rsidP="00CD592F">
      <w:pPr>
        <w:rPr>
          <w:rFonts w:ascii="Univers" w:hAnsi="Univers"/>
          <w:color w:val="333333"/>
          <w:sz w:val="20"/>
          <w:szCs w:val="20"/>
        </w:rPr>
      </w:pPr>
      <w:r w:rsidRPr="00CD592F">
        <w:rPr>
          <w:rFonts w:ascii="Univers" w:hAnsi="Univers"/>
          <w:color w:val="333333"/>
          <w:sz w:val="20"/>
          <w:szCs w:val="20"/>
        </w:rPr>
        <w:t>Diplomas are particularly suitable for career starters, career changers, or working professionals seeking licensing pathways in mortgage broking or entry-level financial services roles. They are also useful for those prioritising affordability and speed over academic prestige.</w:t>
      </w:r>
    </w:p>
    <w:p w14:paraId="1B16DC2A" w14:textId="77777777" w:rsidR="00CD592F" w:rsidRPr="00CD592F" w:rsidRDefault="00CD592F" w:rsidP="00CD592F">
      <w:pPr>
        <w:rPr>
          <w:rFonts w:ascii="Univers" w:hAnsi="Univers"/>
          <w:color w:val="333333"/>
          <w:sz w:val="20"/>
          <w:szCs w:val="20"/>
        </w:rPr>
      </w:pPr>
    </w:p>
    <w:p w14:paraId="1E4BF559" w14:textId="5709015C" w:rsidR="00CD592F" w:rsidRPr="00B2259D" w:rsidRDefault="00CD592F" w:rsidP="00CD592F">
      <w:pPr>
        <w:rPr>
          <w:rFonts w:ascii="Univers" w:hAnsi="Univers"/>
          <w:color w:val="333333"/>
          <w:sz w:val="20"/>
          <w:szCs w:val="20"/>
        </w:rPr>
      </w:pPr>
      <w:r w:rsidRPr="00CD592F">
        <w:rPr>
          <w:rFonts w:ascii="Univers" w:hAnsi="Univers"/>
          <w:color w:val="333333"/>
          <w:sz w:val="20"/>
          <w:szCs w:val="20"/>
        </w:rPr>
        <w:t>For students aiming at investment banking, financial analysis, or long-term progression into senior finance roles, diplomas are often used as a stepping stone rather than a final qualification.</w:t>
      </w:r>
    </w:p>
    <w:p w14:paraId="3A76D622" w14:textId="77777777" w:rsidR="00B2259D" w:rsidRDefault="00B2259D" w:rsidP="00B2259D">
      <w:pPr>
        <w:rPr>
          <w:rFonts w:ascii="Univers" w:hAnsi="Univers"/>
          <w:color w:val="333333"/>
          <w:sz w:val="20"/>
          <w:szCs w:val="20"/>
        </w:rPr>
      </w:pPr>
    </w:p>
    <w:p w14:paraId="392FD5A8" w14:textId="1434F3B7" w:rsidR="00541D7D" w:rsidRPr="00DE42B0" w:rsidRDefault="00CD592F" w:rsidP="00541D7D">
      <w:pPr>
        <w:tabs>
          <w:tab w:val="center" w:pos="4513"/>
        </w:tabs>
        <w:rPr>
          <w:rFonts w:ascii="Univers" w:hAnsi="Univers"/>
          <w:b/>
          <w:bCs/>
          <w:color w:val="333333"/>
          <w:sz w:val="24"/>
          <w:szCs w:val="24"/>
        </w:rPr>
      </w:pPr>
      <w:r>
        <w:rPr>
          <w:rFonts w:ascii="Univers" w:hAnsi="Univers"/>
          <w:b/>
          <w:bCs/>
          <w:color w:val="333333"/>
          <w:sz w:val="24"/>
          <w:szCs w:val="24"/>
        </w:rPr>
        <w:t>2</w:t>
      </w:r>
      <w:r w:rsidR="00541D7D">
        <w:rPr>
          <w:rFonts w:ascii="Univers" w:hAnsi="Univers"/>
          <w:b/>
          <w:bCs/>
          <w:color w:val="333333"/>
          <w:sz w:val="24"/>
          <w:szCs w:val="24"/>
        </w:rPr>
        <w:t>.  Diploma of Applied Financial Advice</w:t>
      </w:r>
      <w:r w:rsidR="00541D7D" w:rsidRPr="00A779C4">
        <w:rPr>
          <w:rFonts w:ascii="Univers" w:hAnsi="Univers"/>
          <w:color w:val="333333"/>
          <w:sz w:val="24"/>
          <w:szCs w:val="24"/>
        </w:rPr>
        <w:t xml:space="preserve"> – Griffith University</w:t>
      </w:r>
    </w:p>
    <w:p w14:paraId="7B2461F3" w14:textId="77777777" w:rsidR="00541D7D" w:rsidRDefault="00541D7D" w:rsidP="00541D7D">
      <w:pPr>
        <w:rPr>
          <w:rFonts w:ascii="Univers" w:hAnsi="Univers"/>
          <w:color w:val="333333"/>
          <w:sz w:val="20"/>
          <w:szCs w:val="20"/>
        </w:rPr>
      </w:pPr>
      <w:hyperlink r:id="rId4" w:history="1">
        <w:r w:rsidRPr="001C4125">
          <w:rPr>
            <w:rStyle w:val="Hyperlink"/>
            <w:rFonts w:ascii="Univers" w:hAnsi="Univers"/>
            <w:sz w:val="20"/>
            <w:szCs w:val="20"/>
          </w:rPr>
          <w:t>https://www.griffith.edu.au/study/degrees/diploma-of-applied-financial-advice-8050?location=dom</w:t>
        </w:r>
      </w:hyperlink>
    </w:p>
    <w:p w14:paraId="3DCE91E7" w14:textId="77777777" w:rsidR="00541D7D" w:rsidRDefault="00541D7D" w:rsidP="00541D7D">
      <w:pPr>
        <w:rPr>
          <w:rFonts w:ascii="Univers" w:hAnsi="Univers"/>
          <w:color w:val="333333"/>
          <w:sz w:val="20"/>
          <w:szCs w:val="20"/>
        </w:rPr>
      </w:pPr>
    </w:p>
    <w:p w14:paraId="38C010AD" w14:textId="77777777" w:rsidR="00541D7D" w:rsidRPr="00A9176D" w:rsidRDefault="00541D7D" w:rsidP="00541D7D">
      <w:pPr>
        <w:rPr>
          <w:rFonts w:ascii="Univers" w:hAnsi="Univers"/>
          <w:color w:val="333333"/>
          <w:sz w:val="20"/>
          <w:szCs w:val="20"/>
        </w:rPr>
      </w:pPr>
      <w:r w:rsidRPr="00A9176D">
        <w:rPr>
          <w:rFonts w:ascii="Univers" w:hAnsi="Univers"/>
          <w:color w:val="333333"/>
          <w:sz w:val="20"/>
          <w:szCs w:val="20"/>
        </w:rPr>
        <w:t>The Diploma of Applied Financial Advice at Griffith University develops foundational skills in financial planning, investment principles, taxation, retirement strategies, behavioural finance and client-focused financial advice for entry into financial services roles.</w:t>
      </w:r>
    </w:p>
    <w:p w14:paraId="3B4C9ACF" w14:textId="77777777" w:rsidR="00541D7D" w:rsidRPr="00A9176D" w:rsidRDefault="00541D7D" w:rsidP="00541D7D">
      <w:pPr>
        <w:rPr>
          <w:rFonts w:ascii="Univers" w:hAnsi="Univers"/>
          <w:color w:val="333333"/>
          <w:sz w:val="20"/>
          <w:szCs w:val="20"/>
        </w:rPr>
      </w:pPr>
    </w:p>
    <w:p w14:paraId="04DBC880" w14:textId="77777777" w:rsidR="00541D7D" w:rsidRPr="00A9176D" w:rsidRDefault="00541D7D" w:rsidP="00541D7D">
      <w:pPr>
        <w:rPr>
          <w:rFonts w:ascii="Univers" w:hAnsi="Univers"/>
          <w:color w:val="333333"/>
          <w:sz w:val="20"/>
          <w:szCs w:val="20"/>
        </w:rPr>
      </w:pPr>
      <w:r w:rsidRPr="00A9176D">
        <w:rPr>
          <w:rFonts w:ascii="Univers" w:hAnsi="Univers"/>
          <w:color w:val="333333"/>
          <w:sz w:val="20"/>
          <w:szCs w:val="20"/>
        </w:rPr>
        <w:t>The program typically takes 3 years full-time (or part-time equivalent), comprises 23 subjects, and has an indicative total cost of approximately AUD $52,200, with HECS-HELP and CSP options available for eligible domestic students.</w:t>
      </w:r>
    </w:p>
    <w:p w14:paraId="7EA78D0B" w14:textId="77777777" w:rsidR="00541D7D" w:rsidRPr="00A9176D" w:rsidRDefault="00541D7D" w:rsidP="00541D7D">
      <w:pPr>
        <w:rPr>
          <w:rFonts w:ascii="Univers" w:hAnsi="Univers"/>
          <w:color w:val="333333"/>
          <w:sz w:val="20"/>
          <w:szCs w:val="20"/>
        </w:rPr>
      </w:pPr>
    </w:p>
    <w:p w14:paraId="19EB51C4" w14:textId="7159BB6A" w:rsidR="00541D7D" w:rsidRDefault="00541D7D" w:rsidP="00541D7D">
      <w:r w:rsidRPr="00A9176D">
        <w:rPr>
          <w:rFonts w:ascii="Univers" w:hAnsi="Univers"/>
          <w:i/>
          <w:iCs/>
          <w:color w:val="333333"/>
          <w:sz w:val="20"/>
          <w:szCs w:val="20"/>
        </w:rPr>
        <w:lastRenderedPageBreak/>
        <w:t>Commentary</w:t>
      </w:r>
      <w:r w:rsidRPr="00A9176D">
        <w:rPr>
          <w:rFonts w:ascii="Univers" w:hAnsi="Univers"/>
          <w:color w:val="333333"/>
          <w:sz w:val="20"/>
          <w:szCs w:val="20"/>
        </w:rPr>
        <w:t>:</w:t>
      </w:r>
      <w:r>
        <w:rPr>
          <w:rFonts w:ascii="Univers" w:hAnsi="Univers"/>
          <w:color w:val="333333"/>
          <w:sz w:val="20"/>
          <w:szCs w:val="20"/>
        </w:rPr>
        <w:t xml:space="preserve"> </w:t>
      </w:r>
      <w:r w:rsidRPr="00541D7D">
        <w:rPr>
          <w:rFonts w:ascii="Univers" w:hAnsi="Univers"/>
          <w:color w:val="333333"/>
          <w:sz w:val="20"/>
          <w:szCs w:val="20"/>
        </w:rPr>
        <w:t>We consider Griffith’s diploma the strongest overall due to its university-level structure, broader financial planning coverage, and stronger academic credibility. In our opinion, its higher cost is partly justified by deeper content, CSP availability, and stronger long-term signalling within financial advice and paraplanning pathways.</w:t>
      </w:r>
    </w:p>
    <w:p w14:paraId="3F79A806" w14:textId="77777777" w:rsidR="00541D7D" w:rsidRDefault="00541D7D" w:rsidP="008D4726">
      <w:pPr>
        <w:rPr>
          <w:rFonts w:ascii="Univers" w:hAnsi="Univers"/>
          <w:color w:val="333333"/>
          <w:sz w:val="20"/>
          <w:szCs w:val="20"/>
        </w:rPr>
      </w:pPr>
    </w:p>
    <w:p w14:paraId="5AA1D063" w14:textId="31D6B9F7" w:rsidR="00541D7D" w:rsidRPr="00A779C4" w:rsidRDefault="00CD592F" w:rsidP="00541D7D">
      <w:pPr>
        <w:tabs>
          <w:tab w:val="left" w:pos="426"/>
        </w:tabs>
        <w:rPr>
          <w:rFonts w:ascii="Univers" w:hAnsi="Univers"/>
          <w:b/>
          <w:bCs/>
          <w:sz w:val="24"/>
          <w:szCs w:val="24"/>
        </w:rPr>
      </w:pPr>
      <w:r>
        <w:rPr>
          <w:rFonts w:ascii="Univers" w:hAnsi="Univers"/>
          <w:b/>
          <w:bCs/>
          <w:sz w:val="24"/>
          <w:szCs w:val="24"/>
        </w:rPr>
        <w:t>3</w:t>
      </w:r>
      <w:r w:rsidR="00BD1E77">
        <w:rPr>
          <w:rFonts w:ascii="Univers" w:hAnsi="Univers"/>
          <w:b/>
          <w:bCs/>
          <w:sz w:val="24"/>
          <w:szCs w:val="24"/>
        </w:rPr>
        <w:t xml:space="preserve">.  </w:t>
      </w:r>
      <w:r w:rsidR="00541D7D" w:rsidRPr="00A779C4">
        <w:rPr>
          <w:rFonts w:ascii="Univers" w:hAnsi="Univers"/>
          <w:b/>
          <w:bCs/>
          <w:sz w:val="24"/>
          <w:szCs w:val="24"/>
        </w:rPr>
        <w:t>Diploma of Finance and Mortgage Broking Management</w:t>
      </w:r>
      <w:r w:rsidR="00541D7D" w:rsidRPr="00A779C4">
        <w:rPr>
          <w:rFonts w:ascii="Univers" w:hAnsi="Univers"/>
          <w:sz w:val="24"/>
          <w:szCs w:val="24"/>
        </w:rPr>
        <w:t xml:space="preserve"> – Walker &amp; Miller Training Services</w:t>
      </w:r>
    </w:p>
    <w:p w14:paraId="0CC456E3" w14:textId="77777777" w:rsidR="00541D7D" w:rsidRPr="00A779C4" w:rsidRDefault="00541D7D" w:rsidP="00541D7D">
      <w:pPr>
        <w:tabs>
          <w:tab w:val="left" w:pos="426"/>
        </w:tabs>
        <w:rPr>
          <w:rFonts w:ascii="Univers" w:hAnsi="Univers"/>
          <w:sz w:val="20"/>
          <w:szCs w:val="20"/>
        </w:rPr>
      </w:pPr>
    </w:p>
    <w:p w14:paraId="6345EBAC" w14:textId="77777777" w:rsidR="00541D7D" w:rsidRPr="00A779C4" w:rsidRDefault="00541D7D" w:rsidP="00541D7D">
      <w:pPr>
        <w:tabs>
          <w:tab w:val="left" w:pos="426"/>
        </w:tabs>
        <w:rPr>
          <w:rFonts w:ascii="Univers" w:hAnsi="Univers"/>
          <w:sz w:val="20"/>
          <w:szCs w:val="20"/>
        </w:rPr>
      </w:pPr>
      <w:r w:rsidRPr="00A779C4">
        <w:rPr>
          <w:rFonts w:ascii="Univers" w:hAnsi="Univers"/>
          <w:sz w:val="20"/>
          <w:szCs w:val="20"/>
        </w:rPr>
        <w:t>The Diploma of Finance and Mortgage Broking Management at Walker &amp; Miller Training Services is a nationally recognised qualification designed to develop practical skills in mortgage lending, loan structuring, client servicing, compliance and financial product knowledge for aspiring mortgage brokers and finance professionals.</w:t>
      </w:r>
    </w:p>
    <w:p w14:paraId="0C6F21F2" w14:textId="77777777" w:rsidR="00541D7D" w:rsidRPr="00A779C4" w:rsidRDefault="00541D7D" w:rsidP="00541D7D">
      <w:pPr>
        <w:tabs>
          <w:tab w:val="left" w:pos="426"/>
        </w:tabs>
        <w:rPr>
          <w:rFonts w:ascii="Univers" w:hAnsi="Univers"/>
          <w:sz w:val="20"/>
          <w:szCs w:val="20"/>
        </w:rPr>
      </w:pPr>
    </w:p>
    <w:p w14:paraId="1E75E914" w14:textId="77777777" w:rsidR="00541D7D" w:rsidRPr="00A779C4" w:rsidRDefault="00541D7D" w:rsidP="00541D7D">
      <w:pPr>
        <w:tabs>
          <w:tab w:val="left" w:pos="426"/>
        </w:tabs>
        <w:rPr>
          <w:rFonts w:ascii="Univers" w:hAnsi="Univers"/>
          <w:sz w:val="20"/>
          <w:szCs w:val="20"/>
        </w:rPr>
      </w:pPr>
      <w:r w:rsidRPr="00A779C4">
        <w:rPr>
          <w:rFonts w:ascii="Univers" w:hAnsi="Univers"/>
          <w:sz w:val="20"/>
          <w:szCs w:val="20"/>
        </w:rPr>
        <w:t>The course is delivered online with flexible self-paced study and is typically completed within 12 months. Indicative tuition fees are approximately AUD $995–$1,500 depending on enrolment options and available promotions.</w:t>
      </w:r>
    </w:p>
    <w:p w14:paraId="2C7B6588" w14:textId="77777777" w:rsidR="00541D7D" w:rsidRPr="00A779C4" w:rsidRDefault="00541D7D" w:rsidP="00541D7D">
      <w:pPr>
        <w:tabs>
          <w:tab w:val="left" w:pos="426"/>
        </w:tabs>
        <w:rPr>
          <w:rFonts w:ascii="Univers" w:hAnsi="Univers"/>
          <w:sz w:val="20"/>
          <w:szCs w:val="20"/>
        </w:rPr>
      </w:pPr>
    </w:p>
    <w:p w14:paraId="294CCB5C" w14:textId="4D843851" w:rsidR="00541D7D" w:rsidRDefault="00541D7D" w:rsidP="00541D7D">
      <w:pPr>
        <w:tabs>
          <w:tab w:val="left" w:pos="426"/>
        </w:tabs>
        <w:rPr>
          <w:rFonts w:ascii="Univers" w:hAnsi="Univers"/>
          <w:color w:val="333333"/>
          <w:sz w:val="20"/>
          <w:szCs w:val="20"/>
        </w:rPr>
      </w:pPr>
      <w:r w:rsidRPr="00A779C4">
        <w:rPr>
          <w:rFonts w:ascii="Univers" w:hAnsi="Univers"/>
          <w:i/>
          <w:iCs/>
          <w:sz w:val="20"/>
          <w:szCs w:val="20"/>
        </w:rPr>
        <w:t>Commentary</w:t>
      </w:r>
      <w:r w:rsidRPr="00A779C4">
        <w:rPr>
          <w:rFonts w:ascii="Univers" w:hAnsi="Univers"/>
          <w:sz w:val="20"/>
          <w:szCs w:val="20"/>
        </w:rPr>
        <w:t>:</w:t>
      </w:r>
      <w:r>
        <w:rPr>
          <w:rFonts w:ascii="Univers" w:hAnsi="Univers"/>
          <w:sz w:val="20"/>
          <w:szCs w:val="20"/>
        </w:rPr>
        <w:t xml:space="preserve"> </w:t>
      </w:r>
      <w:r w:rsidRPr="00541D7D">
        <w:rPr>
          <w:rFonts w:ascii="Univers" w:hAnsi="Univers"/>
          <w:sz w:val="20"/>
          <w:szCs w:val="20"/>
        </w:rPr>
        <w:t>We believe Walker &amp; Miller offers one of the best pure value-for-money propositions due to its very low cost, flexible delivery, and strong industry alignment. In our opinion, it performs particularly well for students seeking fast entry into mortgage broking without unnecessary academic overhead.</w:t>
      </w:r>
    </w:p>
    <w:p w14:paraId="7AD30503" w14:textId="77777777" w:rsidR="00541D7D" w:rsidRDefault="00541D7D" w:rsidP="008D4726">
      <w:pPr>
        <w:rPr>
          <w:rFonts w:ascii="Univers" w:hAnsi="Univers"/>
          <w:color w:val="333333"/>
          <w:sz w:val="20"/>
          <w:szCs w:val="20"/>
        </w:rPr>
      </w:pPr>
    </w:p>
    <w:p w14:paraId="46835388" w14:textId="13093367" w:rsidR="00BD1E77" w:rsidRPr="00963F7F" w:rsidRDefault="00CD592F" w:rsidP="00BD1E77">
      <w:pPr>
        <w:tabs>
          <w:tab w:val="left" w:pos="426"/>
        </w:tabs>
        <w:rPr>
          <w:rFonts w:ascii="Univers" w:hAnsi="Univers"/>
          <w:b/>
          <w:bCs/>
          <w:sz w:val="24"/>
          <w:szCs w:val="24"/>
        </w:rPr>
      </w:pPr>
      <w:r>
        <w:rPr>
          <w:rFonts w:ascii="Univers" w:hAnsi="Univers"/>
          <w:b/>
          <w:bCs/>
          <w:sz w:val="24"/>
          <w:szCs w:val="24"/>
        </w:rPr>
        <w:t>4</w:t>
      </w:r>
      <w:r w:rsidR="00BD1E77">
        <w:rPr>
          <w:rFonts w:ascii="Univers" w:hAnsi="Univers"/>
          <w:b/>
          <w:bCs/>
          <w:sz w:val="24"/>
          <w:szCs w:val="24"/>
        </w:rPr>
        <w:t xml:space="preserve">.  </w:t>
      </w:r>
      <w:r w:rsidR="00BD1E77" w:rsidRPr="00963F7F">
        <w:rPr>
          <w:rFonts w:ascii="Univers" w:hAnsi="Univers"/>
          <w:b/>
          <w:bCs/>
          <w:sz w:val="24"/>
          <w:szCs w:val="24"/>
        </w:rPr>
        <w:t>Diploma of Finance and Mortgage Broking Management</w:t>
      </w:r>
      <w:r w:rsidR="00BD1E77" w:rsidRPr="00A779C4">
        <w:rPr>
          <w:rFonts w:ascii="Univers" w:hAnsi="Univers"/>
          <w:sz w:val="24"/>
          <w:szCs w:val="24"/>
        </w:rPr>
        <w:t xml:space="preserve"> – Australian College of Professionals </w:t>
      </w:r>
    </w:p>
    <w:p w14:paraId="372867F1" w14:textId="77777777" w:rsidR="00BD1E77" w:rsidRDefault="00BD1E77" w:rsidP="00BD1E77">
      <w:pPr>
        <w:tabs>
          <w:tab w:val="left" w:pos="426"/>
        </w:tabs>
        <w:rPr>
          <w:rFonts w:ascii="Univers" w:hAnsi="Univers"/>
          <w:sz w:val="20"/>
          <w:szCs w:val="20"/>
        </w:rPr>
      </w:pPr>
      <w:hyperlink r:id="rId5" w:history="1">
        <w:r w:rsidRPr="001C4125">
          <w:rPr>
            <w:rStyle w:val="Hyperlink"/>
            <w:rFonts w:ascii="Univers" w:hAnsi="Univers"/>
            <w:sz w:val="20"/>
            <w:szCs w:val="20"/>
          </w:rPr>
          <w:t>https://acop.edu.au/courses/diploma-finance-mortgage-broking/</w:t>
        </w:r>
      </w:hyperlink>
    </w:p>
    <w:p w14:paraId="242852BB" w14:textId="77777777" w:rsidR="00BD1E77" w:rsidRDefault="00BD1E77" w:rsidP="00BD1E77">
      <w:pPr>
        <w:tabs>
          <w:tab w:val="left" w:pos="426"/>
        </w:tabs>
        <w:rPr>
          <w:rFonts w:ascii="Univers" w:hAnsi="Univers"/>
          <w:sz w:val="20"/>
          <w:szCs w:val="20"/>
        </w:rPr>
      </w:pPr>
    </w:p>
    <w:p w14:paraId="39FAA308" w14:textId="77777777" w:rsidR="00BD1E77" w:rsidRPr="00D110A3" w:rsidRDefault="00BD1E77" w:rsidP="00BD1E77">
      <w:pPr>
        <w:tabs>
          <w:tab w:val="left" w:pos="426"/>
        </w:tabs>
        <w:rPr>
          <w:rFonts w:ascii="Univers" w:hAnsi="Univers"/>
          <w:sz w:val="20"/>
          <w:szCs w:val="20"/>
        </w:rPr>
      </w:pPr>
      <w:r w:rsidRPr="00D110A3">
        <w:rPr>
          <w:rFonts w:ascii="Univers" w:hAnsi="Univers"/>
          <w:sz w:val="20"/>
          <w:szCs w:val="20"/>
        </w:rPr>
        <w:t>The Diploma of Finance and Mortgage Broking Management at the Australian College of Professionals develops practical skills in lending, mortgage structuring, credit assessment, compliance and client relationship management for entry into mortgage broking and financial services roles.</w:t>
      </w:r>
    </w:p>
    <w:p w14:paraId="5F4D2E3D" w14:textId="77777777" w:rsidR="00BD1E77" w:rsidRPr="00D110A3" w:rsidRDefault="00BD1E77" w:rsidP="00BD1E77">
      <w:pPr>
        <w:tabs>
          <w:tab w:val="left" w:pos="426"/>
        </w:tabs>
        <w:rPr>
          <w:rFonts w:ascii="Univers" w:hAnsi="Univers"/>
          <w:sz w:val="20"/>
          <w:szCs w:val="20"/>
        </w:rPr>
      </w:pPr>
    </w:p>
    <w:p w14:paraId="2EF3CD2D" w14:textId="77777777" w:rsidR="00BD1E77" w:rsidRPr="00D110A3" w:rsidRDefault="00BD1E77" w:rsidP="00BD1E77">
      <w:pPr>
        <w:tabs>
          <w:tab w:val="left" w:pos="426"/>
        </w:tabs>
        <w:rPr>
          <w:rFonts w:ascii="Univers" w:hAnsi="Univers"/>
          <w:sz w:val="20"/>
          <w:szCs w:val="20"/>
        </w:rPr>
      </w:pPr>
      <w:r w:rsidRPr="00D110A3">
        <w:rPr>
          <w:rFonts w:ascii="Univers" w:hAnsi="Univers"/>
          <w:sz w:val="20"/>
          <w:szCs w:val="20"/>
        </w:rPr>
        <w:t>The course is typically completed within 12 months via flexible study options. The indicative cost is approximately AUD $3,000–$4,000 depending on enrolment pathway and assessment choices.</w:t>
      </w:r>
    </w:p>
    <w:p w14:paraId="5A130A38" w14:textId="77777777" w:rsidR="00BD1E77" w:rsidRPr="00D110A3" w:rsidRDefault="00BD1E77" w:rsidP="00BD1E77">
      <w:pPr>
        <w:tabs>
          <w:tab w:val="left" w:pos="426"/>
        </w:tabs>
        <w:rPr>
          <w:rFonts w:ascii="Univers" w:hAnsi="Univers"/>
          <w:sz w:val="20"/>
          <w:szCs w:val="20"/>
        </w:rPr>
      </w:pPr>
    </w:p>
    <w:p w14:paraId="60423E64" w14:textId="16308A1C" w:rsidR="00541D7D" w:rsidRDefault="00BD1E77" w:rsidP="00BD1E77">
      <w:pPr>
        <w:tabs>
          <w:tab w:val="left" w:pos="426"/>
        </w:tabs>
        <w:rPr>
          <w:rFonts w:ascii="Univers" w:hAnsi="Univers"/>
          <w:color w:val="333333"/>
          <w:sz w:val="20"/>
          <w:szCs w:val="20"/>
        </w:rPr>
      </w:pPr>
      <w:r w:rsidRPr="00D110A3">
        <w:rPr>
          <w:rFonts w:ascii="Univers" w:hAnsi="Univers"/>
          <w:sz w:val="20"/>
          <w:szCs w:val="20"/>
        </w:rPr>
        <w:t>Commentary:</w:t>
      </w:r>
      <w:r>
        <w:rPr>
          <w:rFonts w:ascii="Univers" w:hAnsi="Univers"/>
          <w:sz w:val="20"/>
          <w:szCs w:val="20"/>
        </w:rPr>
        <w:t xml:space="preserve"> </w:t>
      </w:r>
      <w:r w:rsidRPr="00BD1E77">
        <w:rPr>
          <w:rFonts w:ascii="Univers" w:hAnsi="Univers"/>
          <w:sz w:val="20"/>
          <w:szCs w:val="20"/>
        </w:rPr>
        <w:t>We consider ACOP one of the stronger vocational providers due to its industry-focused training, recognised compliance alignment, and practical broking emphasis. In our view, its reputation within professional licensing and compliance training improves its overall quality relative to many low-cost competitors.</w:t>
      </w:r>
    </w:p>
    <w:p w14:paraId="53FECC51" w14:textId="77777777" w:rsidR="00541D7D" w:rsidRDefault="00541D7D" w:rsidP="008D4726">
      <w:pPr>
        <w:rPr>
          <w:rFonts w:ascii="Univers" w:hAnsi="Univers"/>
          <w:color w:val="333333"/>
          <w:sz w:val="20"/>
          <w:szCs w:val="20"/>
        </w:rPr>
      </w:pPr>
    </w:p>
    <w:p w14:paraId="770B8E4B" w14:textId="6CC9370C" w:rsidR="00BD1E77" w:rsidRPr="00961CA5" w:rsidRDefault="00CD592F" w:rsidP="00BD1E77">
      <w:pPr>
        <w:tabs>
          <w:tab w:val="left" w:pos="426"/>
        </w:tabs>
        <w:rPr>
          <w:rFonts w:ascii="Univers" w:hAnsi="Univers"/>
          <w:b/>
          <w:bCs/>
          <w:sz w:val="24"/>
          <w:szCs w:val="24"/>
        </w:rPr>
      </w:pPr>
      <w:r>
        <w:rPr>
          <w:rFonts w:ascii="Univers" w:hAnsi="Univers"/>
          <w:b/>
          <w:bCs/>
          <w:sz w:val="24"/>
          <w:szCs w:val="24"/>
        </w:rPr>
        <w:t>5</w:t>
      </w:r>
      <w:r w:rsidR="00BD1E77">
        <w:rPr>
          <w:rFonts w:ascii="Univers" w:hAnsi="Univers"/>
          <w:b/>
          <w:bCs/>
          <w:sz w:val="24"/>
          <w:szCs w:val="24"/>
        </w:rPr>
        <w:t xml:space="preserve">.  </w:t>
      </w:r>
      <w:r w:rsidR="00BD1E77" w:rsidRPr="00961CA5">
        <w:rPr>
          <w:rFonts w:ascii="Univers" w:hAnsi="Univers"/>
          <w:b/>
          <w:bCs/>
          <w:sz w:val="24"/>
          <w:szCs w:val="24"/>
        </w:rPr>
        <w:t>Diploma of Finance and Mortgage Broking Management</w:t>
      </w:r>
      <w:r w:rsidR="00BD1E77" w:rsidRPr="00A779C4">
        <w:rPr>
          <w:rFonts w:ascii="Univers" w:hAnsi="Univers"/>
          <w:sz w:val="24"/>
          <w:szCs w:val="24"/>
        </w:rPr>
        <w:t xml:space="preserve"> – Entry Education</w:t>
      </w:r>
    </w:p>
    <w:p w14:paraId="115ECB36" w14:textId="77777777" w:rsidR="00BD1E77" w:rsidRDefault="00BD1E77" w:rsidP="00BD1E77">
      <w:pPr>
        <w:tabs>
          <w:tab w:val="left" w:pos="426"/>
        </w:tabs>
        <w:rPr>
          <w:rFonts w:ascii="Univers" w:hAnsi="Univers"/>
          <w:sz w:val="20"/>
          <w:szCs w:val="20"/>
        </w:rPr>
      </w:pPr>
      <w:hyperlink r:id="rId6" w:history="1">
        <w:r w:rsidRPr="001C4125">
          <w:rPr>
            <w:rStyle w:val="Hyperlink"/>
            <w:rFonts w:ascii="Univers" w:hAnsi="Univers"/>
            <w:sz w:val="20"/>
            <w:szCs w:val="20"/>
          </w:rPr>
          <w:t>https://entryeducation.edu.au/finance-courses/diploma-of-finance-and-mortgage-broking/</w:t>
        </w:r>
      </w:hyperlink>
    </w:p>
    <w:p w14:paraId="7CA682BF" w14:textId="77777777" w:rsidR="00BD1E77" w:rsidRDefault="00BD1E77" w:rsidP="00BD1E77">
      <w:pPr>
        <w:tabs>
          <w:tab w:val="left" w:pos="426"/>
        </w:tabs>
        <w:rPr>
          <w:rFonts w:ascii="Univers" w:hAnsi="Univers"/>
          <w:sz w:val="20"/>
          <w:szCs w:val="20"/>
        </w:rPr>
      </w:pPr>
    </w:p>
    <w:p w14:paraId="1AF2D911" w14:textId="77777777" w:rsidR="00BD1E77" w:rsidRPr="00453109" w:rsidRDefault="00BD1E77" w:rsidP="00BD1E77">
      <w:pPr>
        <w:tabs>
          <w:tab w:val="left" w:pos="426"/>
        </w:tabs>
        <w:rPr>
          <w:rFonts w:ascii="Univers" w:hAnsi="Univers"/>
          <w:sz w:val="20"/>
          <w:szCs w:val="20"/>
        </w:rPr>
      </w:pPr>
      <w:r w:rsidRPr="00453109">
        <w:rPr>
          <w:rFonts w:ascii="Univers" w:hAnsi="Univers"/>
          <w:sz w:val="20"/>
          <w:szCs w:val="20"/>
        </w:rPr>
        <w:t>The Diploma of Finance and Mortgage Broking Management at Entry Education is a nationally recognised qualification designed to build practical skills in lending processes, mortgage structuring, credit assessment, regulatory compliance and client relationship management for roles in the mortgage and finance broking sector.</w:t>
      </w:r>
    </w:p>
    <w:p w14:paraId="717E286E" w14:textId="77777777" w:rsidR="00BD1E77" w:rsidRPr="00453109" w:rsidRDefault="00BD1E77" w:rsidP="00BD1E77">
      <w:pPr>
        <w:tabs>
          <w:tab w:val="left" w:pos="426"/>
        </w:tabs>
        <w:rPr>
          <w:rFonts w:ascii="Univers" w:hAnsi="Univers"/>
          <w:sz w:val="20"/>
          <w:szCs w:val="20"/>
        </w:rPr>
      </w:pPr>
    </w:p>
    <w:p w14:paraId="0FE1FA33" w14:textId="77777777" w:rsidR="00BD1E77" w:rsidRPr="00453109" w:rsidRDefault="00BD1E77" w:rsidP="00BD1E77">
      <w:pPr>
        <w:tabs>
          <w:tab w:val="left" w:pos="426"/>
        </w:tabs>
        <w:rPr>
          <w:rFonts w:ascii="Univers" w:hAnsi="Univers"/>
          <w:sz w:val="20"/>
          <w:szCs w:val="20"/>
        </w:rPr>
      </w:pPr>
      <w:r w:rsidRPr="00453109">
        <w:rPr>
          <w:rFonts w:ascii="Univers" w:hAnsi="Univers"/>
          <w:sz w:val="20"/>
          <w:szCs w:val="20"/>
        </w:rPr>
        <w:t>The course is delivered online in a flexible, self-paced format and is typically completed within 6 to 12 months. The indicative cost is approximately AUD $2,000–$3,000 depending on enrolment options, support services and recognition of prior learning.</w:t>
      </w:r>
    </w:p>
    <w:p w14:paraId="6B484247" w14:textId="77777777" w:rsidR="00BD1E77" w:rsidRPr="00453109" w:rsidRDefault="00BD1E77" w:rsidP="00BD1E77">
      <w:pPr>
        <w:tabs>
          <w:tab w:val="left" w:pos="426"/>
        </w:tabs>
        <w:rPr>
          <w:rFonts w:ascii="Univers" w:hAnsi="Univers"/>
          <w:sz w:val="20"/>
          <w:szCs w:val="20"/>
        </w:rPr>
      </w:pPr>
    </w:p>
    <w:p w14:paraId="26D5170F" w14:textId="44B101C6" w:rsidR="00BD1E77" w:rsidRDefault="00BD1E77" w:rsidP="00BD1E77">
      <w:pPr>
        <w:tabs>
          <w:tab w:val="left" w:pos="426"/>
        </w:tabs>
        <w:rPr>
          <w:rFonts w:ascii="Univers" w:hAnsi="Univers"/>
          <w:sz w:val="20"/>
          <w:szCs w:val="20"/>
        </w:rPr>
      </w:pPr>
      <w:r w:rsidRPr="00453109">
        <w:rPr>
          <w:rFonts w:ascii="Univers" w:hAnsi="Univers"/>
          <w:i/>
          <w:iCs/>
          <w:sz w:val="20"/>
          <w:szCs w:val="20"/>
        </w:rPr>
        <w:t>Commentary</w:t>
      </w:r>
      <w:r w:rsidRPr="00453109">
        <w:rPr>
          <w:rFonts w:ascii="Univers" w:hAnsi="Univers"/>
          <w:sz w:val="20"/>
          <w:szCs w:val="20"/>
        </w:rPr>
        <w:t>:</w:t>
      </w:r>
      <w:r>
        <w:rPr>
          <w:rFonts w:ascii="Univers" w:hAnsi="Univers"/>
          <w:sz w:val="20"/>
          <w:szCs w:val="20"/>
        </w:rPr>
        <w:t xml:space="preserve"> </w:t>
      </w:r>
      <w:r w:rsidRPr="00BD1E77">
        <w:rPr>
          <w:rFonts w:ascii="Univers" w:hAnsi="Univers"/>
          <w:sz w:val="20"/>
          <w:szCs w:val="20"/>
        </w:rPr>
        <w:t xml:space="preserve">We believe Entry Education ranks highly because it combines affordability, flexible online delivery, and clear vocational focus. In our opinion, it offers solid practical </w:t>
      </w:r>
      <w:r w:rsidRPr="00BD1E77">
        <w:rPr>
          <w:rFonts w:ascii="Univers" w:hAnsi="Univers"/>
          <w:sz w:val="20"/>
          <w:szCs w:val="20"/>
        </w:rPr>
        <w:lastRenderedPageBreak/>
        <w:t>preparation for mortgage broking roles, though its academic depth and broader institutional recognition are more limited than university-affiliated providers.</w:t>
      </w:r>
    </w:p>
    <w:p w14:paraId="2DE141BC" w14:textId="77777777" w:rsidR="00BD1E77" w:rsidRDefault="00BD1E77" w:rsidP="008D4726">
      <w:pPr>
        <w:rPr>
          <w:rFonts w:ascii="Univers" w:hAnsi="Univers"/>
          <w:color w:val="333333"/>
          <w:sz w:val="20"/>
          <w:szCs w:val="20"/>
        </w:rPr>
      </w:pPr>
    </w:p>
    <w:p w14:paraId="40D33455" w14:textId="22842F82" w:rsidR="00BD1E77" w:rsidRPr="00C26D58" w:rsidRDefault="00CD592F" w:rsidP="00BD1E77">
      <w:pPr>
        <w:tabs>
          <w:tab w:val="left" w:pos="426"/>
        </w:tabs>
        <w:rPr>
          <w:rFonts w:ascii="Univers" w:hAnsi="Univers"/>
          <w:b/>
          <w:bCs/>
          <w:sz w:val="24"/>
          <w:szCs w:val="24"/>
        </w:rPr>
      </w:pPr>
      <w:r>
        <w:rPr>
          <w:rFonts w:ascii="Univers" w:hAnsi="Univers"/>
          <w:b/>
          <w:bCs/>
          <w:sz w:val="24"/>
          <w:szCs w:val="24"/>
        </w:rPr>
        <w:t>6</w:t>
      </w:r>
      <w:r w:rsidR="00BD1E77">
        <w:rPr>
          <w:rFonts w:ascii="Univers" w:hAnsi="Univers"/>
          <w:b/>
          <w:bCs/>
          <w:sz w:val="24"/>
          <w:szCs w:val="24"/>
        </w:rPr>
        <w:t xml:space="preserve">.  </w:t>
      </w:r>
      <w:r w:rsidR="00BD1E77" w:rsidRPr="00C26D58">
        <w:rPr>
          <w:rFonts w:ascii="Univers" w:hAnsi="Univers"/>
          <w:b/>
          <w:bCs/>
          <w:sz w:val="24"/>
          <w:szCs w:val="24"/>
        </w:rPr>
        <w:t>Diploma of Finance and Mortgage Broking Management</w:t>
      </w:r>
      <w:r w:rsidR="00BD1E77">
        <w:rPr>
          <w:rFonts w:ascii="Univers" w:hAnsi="Univers"/>
          <w:b/>
          <w:bCs/>
          <w:sz w:val="24"/>
          <w:szCs w:val="24"/>
        </w:rPr>
        <w:t xml:space="preserve"> </w:t>
      </w:r>
      <w:r w:rsidR="00BD1E77" w:rsidRPr="00A779C4">
        <w:rPr>
          <w:rFonts w:ascii="Univers" w:hAnsi="Univers"/>
          <w:sz w:val="24"/>
          <w:szCs w:val="24"/>
        </w:rPr>
        <w:t>- REAA</w:t>
      </w:r>
    </w:p>
    <w:p w14:paraId="018B7314" w14:textId="77777777" w:rsidR="00BD1E77" w:rsidRDefault="00BD1E77" w:rsidP="00BD1E77">
      <w:pPr>
        <w:tabs>
          <w:tab w:val="left" w:pos="426"/>
        </w:tabs>
        <w:rPr>
          <w:rFonts w:ascii="Univers" w:hAnsi="Univers"/>
          <w:sz w:val="20"/>
          <w:szCs w:val="20"/>
        </w:rPr>
      </w:pPr>
      <w:hyperlink r:id="rId7" w:history="1">
        <w:r w:rsidRPr="001C4125">
          <w:rPr>
            <w:rStyle w:val="Hyperlink"/>
            <w:rFonts w:ascii="Univers" w:hAnsi="Univers"/>
            <w:sz w:val="20"/>
            <w:szCs w:val="20"/>
          </w:rPr>
          <w:t>https://reaa.com.au/courses/fns50322-diploma-of-finance-and-mortgage-broking-management/</w:t>
        </w:r>
      </w:hyperlink>
      <w:r>
        <w:rPr>
          <w:rFonts w:ascii="Univers" w:hAnsi="Univers"/>
          <w:sz w:val="20"/>
          <w:szCs w:val="20"/>
        </w:rPr>
        <w:t xml:space="preserve"> </w:t>
      </w:r>
    </w:p>
    <w:p w14:paraId="5DCA83B5" w14:textId="77777777" w:rsidR="00BD1E77" w:rsidRDefault="00BD1E77" w:rsidP="00BD1E77">
      <w:pPr>
        <w:tabs>
          <w:tab w:val="left" w:pos="426"/>
        </w:tabs>
        <w:rPr>
          <w:sz w:val="20"/>
          <w:szCs w:val="20"/>
        </w:rPr>
      </w:pPr>
    </w:p>
    <w:p w14:paraId="3D2B8E7F" w14:textId="77777777" w:rsidR="00BD1E77" w:rsidRPr="00C26D58" w:rsidRDefault="00BD1E77" w:rsidP="00BD1E77">
      <w:pPr>
        <w:tabs>
          <w:tab w:val="left" w:pos="426"/>
        </w:tabs>
        <w:rPr>
          <w:sz w:val="20"/>
          <w:szCs w:val="20"/>
        </w:rPr>
      </w:pPr>
      <w:r w:rsidRPr="00C26D58">
        <w:rPr>
          <w:sz w:val="20"/>
          <w:szCs w:val="20"/>
        </w:rPr>
        <w:t>The Diploma of Finance and Mortgage Broking Management at REAA develops practical skills in lending processes, mortgage structuring, credit assessment, compliance and client relationship management for roles in mortgage broking and financial services.</w:t>
      </w:r>
    </w:p>
    <w:p w14:paraId="4B0677FA" w14:textId="77777777" w:rsidR="00BD1E77" w:rsidRPr="00C26D58" w:rsidRDefault="00BD1E77" w:rsidP="00BD1E77">
      <w:pPr>
        <w:tabs>
          <w:tab w:val="left" w:pos="426"/>
        </w:tabs>
        <w:rPr>
          <w:sz w:val="20"/>
          <w:szCs w:val="20"/>
        </w:rPr>
      </w:pPr>
    </w:p>
    <w:p w14:paraId="5235837E" w14:textId="77777777" w:rsidR="00BD1E77" w:rsidRPr="00C26D58" w:rsidRDefault="00BD1E77" w:rsidP="00BD1E77">
      <w:pPr>
        <w:tabs>
          <w:tab w:val="left" w:pos="426"/>
        </w:tabs>
        <w:rPr>
          <w:sz w:val="20"/>
          <w:szCs w:val="20"/>
        </w:rPr>
      </w:pPr>
      <w:r w:rsidRPr="00C26D58">
        <w:rPr>
          <w:sz w:val="20"/>
          <w:szCs w:val="20"/>
        </w:rPr>
        <w:t>The course is typically completed within 12–24 months via flexible online or blended study. Indicative fees range from approximately AUD $1,000–$4,000 depending on provider, enrolment pathway and recognition of prior learning.</w:t>
      </w:r>
    </w:p>
    <w:p w14:paraId="6A025229" w14:textId="77777777" w:rsidR="00BD1E77" w:rsidRPr="00C26D58" w:rsidRDefault="00BD1E77" w:rsidP="00BD1E77">
      <w:pPr>
        <w:tabs>
          <w:tab w:val="left" w:pos="426"/>
        </w:tabs>
        <w:rPr>
          <w:sz w:val="20"/>
          <w:szCs w:val="20"/>
        </w:rPr>
      </w:pPr>
    </w:p>
    <w:p w14:paraId="4DD4BF88" w14:textId="346CE795" w:rsidR="00BD1E77" w:rsidRDefault="00BD1E77" w:rsidP="00BD1E77">
      <w:pPr>
        <w:tabs>
          <w:tab w:val="left" w:pos="426"/>
        </w:tabs>
        <w:rPr>
          <w:sz w:val="20"/>
          <w:szCs w:val="20"/>
        </w:rPr>
      </w:pPr>
      <w:r w:rsidRPr="00C26D58">
        <w:rPr>
          <w:i/>
          <w:iCs/>
          <w:sz w:val="20"/>
          <w:szCs w:val="20"/>
        </w:rPr>
        <w:t>Commentary</w:t>
      </w:r>
      <w:r w:rsidRPr="00C26D58">
        <w:rPr>
          <w:sz w:val="20"/>
          <w:szCs w:val="20"/>
        </w:rPr>
        <w:t>:</w:t>
      </w:r>
      <w:r>
        <w:rPr>
          <w:sz w:val="20"/>
          <w:szCs w:val="20"/>
        </w:rPr>
        <w:t xml:space="preserve"> </w:t>
      </w:r>
      <w:r w:rsidRPr="00BD1E77">
        <w:rPr>
          <w:sz w:val="20"/>
          <w:szCs w:val="20"/>
        </w:rPr>
        <w:t>We consider REAA a strong mid-tier option due to its practical lending focus and flexible delivery structure. In our opinion, it provides dependable preparation for broking-related roles, though its employer signalling and institutional profile are somewhat less prominent than higher-ranked providers.</w:t>
      </w:r>
    </w:p>
    <w:p w14:paraId="5F188585" w14:textId="77777777" w:rsidR="00BD1E77" w:rsidRDefault="00BD1E77" w:rsidP="008D4726">
      <w:pPr>
        <w:rPr>
          <w:rFonts w:ascii="Univers" w:hAnsi="Univers"/>
          <w:color w:val="333333"/>
          <w:sz w:val="20"/>
          <w:szCs w:val="20"/>
        </w:rPr>
      </w:pPr>
    </w:p>
    <w:p w14:paraId="21E8A108" w14:textId="033BAD9C" w:rsidR="00BD1E77" w:rsidRPr="00EA2ACA" w:rsidRDefault="00CD592F" w:rsidP="00BD1E77">
      <w:pPr>
        <w:tabs>
          <w:tab w:val="left" w:pos="426"/>
        </w:tabs>
        <w:rPr>
          <w:b/>
          <w:bCs/>
          <w:sz w:val="24"/>
          <w:szCs w:val="24"/>
        </w:rPr>
      </w:pPr>
      <w:r>
        <w:rPr>
          <w:b/>
          <w:bCs/>
          <w:sz w:val="24"/>
          <w:szCs w:val="24"/>
        </w:rPr>
        <w:t>7</w:t>
      </w:r>
      <w:r w:rsidR="00BD1E77">
        <w:rPr>
          <w:b/>
          <w:bCs/>
          <w:sz w:val="24"/>
          <w:szCs w:val="24"/>
        </w:rPr>
        <w:t xml:space="preserve">.  </w:t>
      </w:r>
      <w:r w:rsidR="00BD1E77" w:rsidRPr="00EA2ACA">
        <w:rPr>
          <w:b/>
          <w:bCs/>
          <w:sz w:val="24"/>
          <w:szCs w:val="24"/>
        </w:rPr>
        <w:t>Diploma of Finance and Mortgage Broking Management</w:t>
      </w:r>
      <w:r w:rsidR="00BD1E77" w:rsidRPr="00A779C4">
        <w:rPr>
          <w:sz w:val="24"/>
          <w:szCs w:val="24"/>
        </w:rPr>
        <w:t xml:space="preserve"> – AI Australia</w:t>
      </w:r>
    </w:p>
    <w:p w14:paraId="747662B4" w14:textId="77777777" w:rsidR="00BD1E77" w:rsidRDefault="00BD1E77" w:rsidP="00BD1E77">
      <w:pPr>
        <w:tabs>
          <w:tab w:val="left" w:pos="426"/>
        </w:tabs>
        <w:rPr>
          <w:sz w:val="20"/>
          <w:szCs w:val="20"/>
        </w:rPr>
      </w:pPr>
      <w:hyperlink r:id="rId8" w:history="1">
        <w:r w:rsidRPr="001C4125">
          <w:rPr>
            <w:rStyle w:val="Hyperlink"/>
            <w:sz w:val="20"/>
            <w:szCs w:val="20"/>
          </w:rPr>
          <w:t>https://aiaustralia.edu.au/courses/fns50322-diploma-of-finance-and-mortgage-broking-management/</w:t>
        </w:r>
      </w:hyperlink>
    </w:p>
    <w:p w14:paraId="7CB5996F" w14:textId="77777777" w:rsidR="00BD1E77" w:rsidRDefault="00BD1E77" w:rsidP="00BD1E77">
      <w:pPr>
        <w:tabs>
          <w:tab w:val="left" w:pos="426"/>
        </w:tabs>
        <w:rPr>
          <w:sz w:val="20"/>
          <w:szCs w:val="20"/>
        </w:rPr>
      </w:pPr>
    </w:p>
    <w:p w14:paraId="5DCC35E0" w14:textId="77777777" w:rsidR="00BD1E77" w:rsidRPr="00EA2ACA" w:rsidRDefault="00BD1E77" w:rsidP="00BD1E77">
      <w:pPr>
        <w:tabs>
          <w:tab w:val="left" w:pos="426"/>
        </w:tabs>
        <w:rPr>
          <w:sz w:val="20"/>
          <w:szCs w:val="20"/>
        </w:rPr>
      </w:pPr>
      <w:r w:rsidRPr="00EA2ACA">
        <w:rPr>
          <w:sz w:val="20"/>
          <w:szCs w:val="20"/>
        </w:rPr>
        <w:t>The Diploma of Finance and Mortgage Broking Management at AI Australia is a nationally recognised qualification designed to develop practical skills in lending processes, mortgage structuring, credit assessment, compliance and client relationship management for roles in mortgage broking and financial services.</w:t>
      </w:r>
    </w:p>
    <w:p w14:paraId="7E3BCAA2" w14:textId="77777777" w:rsidR="00BD1E77" w:rsidRPr="00EA2ACA" w:rsidRDefault="00BD1E77" w:rsidP="00BD1E77">
      <w:pPr>
        <w:tabs>
          <w:tab w:val="left" w:pos="426"/>
        </w:tabs>
        <w:rPr>
          <w:sz w:val="20"/>
          <w:szCs w:val="20"/>
        </w:rPr>
      </w:pPr>
    </w:p>
    <w:p w14:paraId="56D99725" w14:textId="77777777" w:rsidR="00BD1E77" w:rsidRPr="00EA2ACA" w:rsidRDefault="00BD1E77" w:rsidP="00BD1E77">
      <w:pPr>
        <w:tabs>
          <w:tab w:val="left" w:pos="426"/>
        </w:tabs>
        <w:rPr>
          <w:sz w:val="20"/>
          <w:szCs w:val="20"/>
        </w:rPr>
      </w:pPr>
      <w:r w:rsidRPr="00EA2ACA">
        <w:rPr>
          <w:sz w:val="20"/>
          <w:szCs w:val="20"/>
        </w:rPr>
        <w:t>The course is delivered online in a flexible format and is typically completed within 12 to 24 months. Indicative fees are approximately AUD $1,000–$3,000 depending on enrolment pathway, study support options and recognition of prior learning.</w:t>
      </w:r>
    </w:p>
    <w:p w14:paraId="74884EAA" w14:textId="77777777" w:rsidR="00BD1E77" w:rsidRPr="00EA2ACA" w:rsidRDefault="00BD1E77" w:rsidP="00BD1E77">
      <w:pPr>
        <w:tabs>
          <w:tab w:val="left" w:pos="426"/>
        </w:tabs>
        <w:rPr>
          <w:sz w:val="20"/>
          <w:szCs w:val="20"/>
        </w:rPr>
      </w:pPr>
    </w:p>
    <w:p w14:paraId="5336C40A" w14:textId="0C2DFFC4" w:rsidR="00BD1E77" w:rsidRDefault="00BD1E77" w:rsidP="00BD1E77">
      <w:pPr>
        <w:tabs>
          <w:tab w:val="left" w:pos="426"/>
        </w:tabs>
        <w:rPr>
          <w:rFonts w:ascii="Univers" w:hAnsi="Univers"/>
          <w:color w:val="333333"/>
          <w:sz w:val="20"/>
          <w:szCs w:val="20"/>
        </w:rPr>
      </w:pPr>
      <w:r w:rsidRPr="00EA2ACA">
        <w:rPr>
          <w:i/>
          <w:iCs/>
          <w:sz w:val="20"/>
          <w:szCs w:val="20"/>
        </w:rPr>
        <w:t>Commentary</w:t>
      </w:r>
      <w:r w:rsidRPr="00EA2ACA">
        <w:rPr>
          <w:sz w:val="20"/>
          <w:szCs w:val="20"/>
        </w:rPr>
        <w:t>:</w:t>
      </w:r>
      <w:r>
        <w:rPr>
          <w:sz w:val="20"/>
          <w:szCs w:val="20"/>
        </w:rPr>
        <w:t xml:space="preserve"> </w:t>
      </w:r>
      <w:r w:rsidRPr="00BD1E77">
        <w:rPr>
          <w:sz w:val="20"/>
          <w:szCs w:val="20"/>
        </w:rPr>
        <w:t>We believe AI Australia provides good accessibility and industry relevance for students entering mortgage broking. In our opinion, its balance of affordability and practical training supports reasonable value-for-money, although it lacks the stronger brand recognition of more established training organisations.</w:t>
      </w:r>
    </w:p>
    <w:p w14:paraId="0A6054B8" w14:textId="77777777" w:rsidR="00BD1E77" w:rsidRDefault="00BD1E77" w:rsidP="00BD1E77">
      <w:pPr>
        <w:tabs>
          <w:tab w:val="left" w:pos="426"/>
        </w:tabs>
        <w:rPr>
          <w:rFonts w:ascii="Univers" w:hAnsi="Univers"/>
          <w:sz w:val="20"/>
          <w:szCs w:val="20"/>
        </w:rPr>
      </w:pPr>
    </w:p>
    <w:p w14:paraId="2C9EDC61" w14:textId="0037BFC6" w:rsidR="00BD1E77" w:rsidRPr="009E0D75" w:rsidRDefault="00CD592F" w:rsidP="00BD1E77">
      <w:pPr>
        <w:tabs>
          <w:tab w:val="left" w:pos="426"/>
        </w:tabs>
        <w:rPr>
          <w:b/>
          <w:bCs/>
          <w:sz w:val="24"/>
          <w:szCs w:val="24"/>
        </w:rPr>
      </w:pPr>
      <w:r>
        <w:rPr>
          <w:b/>
          <w:bCs/>
          <w:sz w:val="24"/>
          <w:szCs w:val="24"/>
        </w:rPr>
        <w:t>8</w:t>
      </w:r>
      <w:r w:rsidR="00BD1E77">
        <w:rPr>
          <w:b/>
          <w:bCs/>
          <w:sz w:val="24"/>
          <w:szCs w:val="24"/>
        </w:rPr>
        <w:t xml:space="preserve">.  </w:t>
      </w:r>
      <w:r w:rsidR="00BD1E77" w:rsidRPr="009E0D75">
        <w:rPr>
          <w:b/>
          <w:bCs/>
          <w:sz w:val="24"/>
          <w:szCs w:val="24"/>
        </w:rPr>
        <w:t>Diploma of Financial Services</w:t>
      </w:r>
      <w:r w:rsidR="00BD1E77" w:rsidRPr="00A779C4">
        <w:rPr>
          <w:sz w:val="24"/>
          <w:szCs w:val="24"/>
        </w:rPr>
        <w:t xml:space="preserve"> – Certified Australia</w:t>
      </w:r>
    </w:p>
    <w:p w14:paraId="65793E4B" w14:textId="77777777" w:rsidR="00BD1E77" w:rsidRDefault="00BD1E77" w:rsidP="00BD1E77">
      <w:pPr>
        <w:tabs>
          <w:tab w:val="left" w:pos="426"/>
        </w:tabs>
        <w:rPr>
          <w:sz w:val="20"/>
          <w:szCs w:val="20"/>
        </w:rPr>
      </w:pPr>
      <w:hyperlink r:id="rId9" w:history="1">
        <w:r w:rsidRPr="001C4125">
          <w:rPr>
            <w:rStyle w:val="Hyperlink"/>
            <w:sz w:val="20"/>
            <w:szCs w:val="20"/>
          </w:rPr>
          <w:t>https://certifiedaustralia.com.au/q-finance/diploma-of-financial-services/</w:t>
        </w:r>
      </w:hyperlink>
    </w:p>
    <w:p w14:paraId="7757A0E7" w14:textId="77777777" w:rsidR="00BD1E77" w:rsidRDefault="00BD1E77" w:rsidP="00BD1E77">
      <w:pPr>
        <w:tabs>
          <w:tab w:val="left" w:pos="426"/>
        </w:tabs>
        <w:rPr>
          <w:sz w:val="20"/>
          <w:szCs w:val="20"/>
        </w:rPr>
      </w:pPr>
    </w:p>
    <w:p w14:paraId="77C4C011" w14:textId="77777777" w:rsidR="00BD1E77" w:rsidRPr="009E0D75" w:rsidRDefault="00BD1E77" w:rsidP="00BD1E77">
      <w:pPr>
        <w:tabs>
          <w:tab w:val="left" w:pos="426"/>
        </w:tabs>
        <w:rPr>
          <w:sz w:val="20"/>
          <w:szCs w:val="20"/>
        </w:rPr>
      </w:pPr>
      <w:r w:rsidRPr="009E0D75">
        <w:rPr>
          <w:sz w:val="20"/>
          <w:szCs w:val="20"/>
        </w:rPr>
        <w:t>The Diploma of Financial Services at Certified Australia is a nationally recognised qualification designed to build foundational skills in financial services, including client engagement, ethics, compliance, financial products and general financial industry operations for entry-level roles.</w:t>
      </w:r>
    </w:p>
    <w:p w14:paraId="520939A5" w14:textId="77777777" w:rsidR="00BD1E77" w:rsidRPr="009E0D75" w:rsidRDefault="00BD1E77" w:rsidP="00BD1E77">
      <w:pPr>
        <w:tabs>
          <w:tab w:val="left" w:pos="426"/>
        </w:tabs>
        <w:rPr>
          <w:sz w:val="20"/>
          <w:szCs w:val="20"/>
        </w:rPr>
      </w:pPr>
    </w:p>
    <w:p w14:paraId="46F55751" w14:textId="77777777" w:rsidR="00BD1E77" w:rsidRDefault="00BD1E77" w:rsidP="00BD1E77">
      <w:pPr>
        <w:tabs>
          <w:tab w:val="left" w:pos="426"/>
        </w:tabs>
        <w:rPr>
          <w:sz w:val="20"/>
          <w:szCs w:val="20"/>
        </w:rPr>
      </w:pPr>
      <w:r w:rsidRPr="009E0D75">
        <w:rPr>
          <w:sz w:val="20"/>
          <w:szCs w:val="20"/>
        </w:rPr>
        <w:t>The course is delivered online in a flexible format and is typically completed within 12 to 24 months. Indicative fees are approximately AUD $1,000–$2,500, depending on enrolment pathway, support services and recognition of prior learning options.</w:t>
      </w:r>
    </w:p>
    <w:p w14:paraId="4D23993D" w14:textId="77777777" w:rsidR="00BD1E77" w:rsidRPr="009E0D75" w:rsidRDefault="00BD1E77" w:rsidP="00BD1E77">
      <w:pPr>
        <w:tabs>
          <w:tab w:val="left" w:pos="426"/>
        </w:tabs>
        <w:rPr>
          <w:sz w:val="20"/>
          <w:szCs w:val="20"/>
        </w:rPr>
      </w:pPr>
    </w:p>
    <w:p w14:paraId="408F6B9F" w14:textId="029744BE" w:rsidR="00BD1E77" w:rsidRDefault="00BD1E77" w:rsidP="00BD1E77">
      <w:pPr>
        <w:tabs>
          <w:tab w:val="left" w:pos="426"/>
        </w:tabs>
        <w:rPr>
          <w:rFonts w:ascii="Univers" w:hAnsi="Univers"/>
          <w:color w:val="333333"/>
          <w:sz w:val="20"/>
          <w:szCs w:val="20"/>
        </w:rPr>
      </w:pPr>
      <w:r w:rsidRPr="009E0D75">
        <w:rPr>
          <w:i/>
          <w:iCs/>
          <w:sz w:val="20"/>
          <w:szCs w:val="20"/>
        </w:rPr>
        <w:t>Commentary</w:t>
      </w:r>
      <w:r w:rsidRPr="009E0D75">
        <w:rPr>
          <w:sz w:val="20"/>
          <w:szCs w:val="20"/>
        </w:rPr>
        <w:t>:</w:t>
      </w:r>
      <w:r>
        <w:rPr>
          <w:sz w:val="20"/>
          <w:szCs w:val="20"/>
        </w:rPr>
        <w:t xml:space="preserve"> </w:t>
      </w:r>
      <w:r w:rsidRPr="00BD1E77">
        <w:rPr>
          <w:sz w:val="20"/>
          <w:szCs w:val="20"/>
        </w:rPr>
        <w:t>We consider this course reasonably competitive due to its broader financial services coverage and accessible pricing. In our opinion, it is better suited to general financial services exposure rather than specialist broking or advisory pathways, which slightly limits its industry-specific value proposition.</w:t>
      </w:r>
    </w:p>
    <w:p w14:paraId="4E2F5F1A" w14:textId="77777777" w:rsidR="00BD1E77" w:rsidRDefault="00BD1E77" w:rsidP="008D4726">
      <w:pPr>
        <w:rPr>
          <w:rFonts w:ascii="Univers" w:hAnsi="Univers"/>
          <w:color w:val="333333"/>
          <w:sz w:val="20"/>
          <w:szCs w:val="20"/>
        </w:rPr>
      </w:pPr>
    </w:p>
    <w:p w14:paraId="69037F69" w14:textId="16E492A8" w:rsidR="00BD1E77" w:rsidRPr="00B24EEB" w:rsidRDefault="00CD592F" w:rsidP="00BD1E77">
      <w:pPr>
        <w:tabs>
          <w:tab w:val="left" w:pos="426"/>
        </w:tabs>
        <w:rPr>
          <w:rFonts w:ascii="Univers" w:hAnsi="Univers"/>
          <w:b/>
          <w:bCs/>
          <w:sz w:val="24"/>
          <w:szCs w:val="24"/>
        </w:rPr>
      </w:pPr>
      <w:r>
        <w:rPr>
          <w:rFonts w:ascii="Univers" w:hAnsi="Univers"/>
          <w:b/>
          <w:bCs/>
          <w:sz w:val="24"/>
          <w:szCs w:val="24"/>
        </w:rPr>
        <w:t>9</w:t>
      </w:r>
      <w:r w:rsidR="00BD1E77">
        <w:rPr>
          <w:rFonts w:ascii="Univers" w:hAnsi="Univers"/>
          <w:b/>
          <w:bCs/>
          <w:sz w:val="24"/>
          <w:szCs w:val="24"/>
        </w:rPr>
        <w:t>.  Diploma of Finance and Mortgage Broking Management</w:t>
      </w:r>
      <w:r w:rsidR="00BD1E77" w:rsidRPr="00A779C4">
        <w:rPr>
          <w:rFonts w:ascii="Univers" w:hAnsi="Univers"/>
          <w:sz w:val="24"/>
          <w:szCs w:val="24"/>
        </w:rPr>
        <w:t xml:space="preserve"> – AAMTC Training</w:t>
      </w:r>
    </w:p>
    <w:p w14:paraId="463BBF5A" w14:textId="77777777" w:rsidR="00BD1E77" w:rsidRPr="00B24EEB" w:rsidRDefault="00BD1E77" w:rsidP="00BD1E77">
      <w:pPr>
        <w:tabs>
          <w:tab w:val="left" w:pos="426"/>
        </w:tabs>
        <w:rPr>
          <w:rFonts w:ascii="Univers" w:hAnsi="Univers"/>
          <w:sz w:val="20"/>
          <w:szCs w:val="20"/>
        </w:rPr>
      </w:pPr>
      <w:hyperlink r:id="rId10" w:history="1">
        <w:r w:rsidRPr="00B24EEB">
          <w:rPr>
            <w:rStyle w:val="Hyperlink"/>
            <w:rFonts w:ascii="Univers" w:hAnsi="Univers"/>
            <w:sz w:val="20"/>
            <w:szCs w:val="20"/>
          </w:rPr>
          <w:t>https://aamctraining.edu.au/fns50322-diploma-of-finance-and-mortgage-broking-management-2-2/</w:t>
        </w:r>
      </w:hyperlink>
    </w:p>
    <w:p w14:paraId="7D28C239" w14:textId="77777777" w:rsidR="00BD1E77" w:rsidRPr="00B24EEB" w:rsidRDefault="00BD1E77" w:rsidP="00BD1E77">
      <w:pPr>
        <w:tabs>
          <w:tab w:val="left" w:pos="426"/>
        </w:tabs>
        <w:rPr>
          <w:rFonts w:ascii="Univers" w:hAnsi="Univers"/>
          <w:sz w:val="20"/>
          <w:szCs w:val="20"/>
        </w:rPr>
      </w:pPr>
    </w:p>
    <w:p w14:paraId="1FAFFF71" w14:textId="77777777" w:rsidR="00BD1E77" w:rsidRPr="00B24EEB" w:rsidRDefault="00BD1E77" w:rsidP="00BD1E77">
      <w:pPr>
        <w:tabs>
          <w:tab w:val="left" w:pos="426"/>
        </w:tabs>
        <w:rPr>
          <w:rFonts w:ascii="Univers" w:hAnsi="Univers"/>
          <w:sz w:val="20"/>
          <w:szCs w:val="20"/>
        </w:rPr>
      </w:pPr>
      <w:r w:rsidRPr="00B24EEB">
        <w:rPr>
          <w:rFonts w:ascii="Univers" w:hAnsi="Univers"/>
          <w:sz w:val="20"/>
          <w:szCs w:val="20"/>
        </w:rPr>
        <w:lastRenderedPageBreak/>
        <w:t xml:space="preserve">The </w:t>
      </w:r>
      <w:r>
        <w:rPr>
          <w:rFonts w:ascii="Univers" w:hAnsi="Univers"/>
          <w:sz w:val="20"/>
          <w:szCs w:val="20"/>
        </w:rPr>
        <w:t xml:space="preserve">AAMTC Training Group’s </w:t>
      </w:r>
      <w:r w:rsidRPr="00B24EEB">
        <w:rPr>
          <w:rFonts w:ascii="Univers" w:hAnsi="Univers"/>
          <w:sz w:val="20"/>
          <w:szCs w:val="20"/>
        </w:rPr>
        <w:t>Diploma of Finance and Mortgage Broking Management develops practical skills in lending, mortgage structuring, credit assessment, compliance and client management for roles in mortgage broking and financial services.</w:t>
      </w:r>
    </w:p>
    <w:p w14:paraId="3DE759E8" w14:textId="77777777" w:rsidR="00BD1E77" w:rsidRPr="00B24EEB" w:rsidRDefault="00BD1E77" w:rsidP="00BD1E77">
      <w:pPr>
        <w:tabs>
          <w:tab w:val="left" w:pos="426"/>
        </w:tabs>
        <w:rPr>
          <w:rFonts w:ascii="Univers" w:hAnsi="Univers"/>
          <w:sz w:val="20"/>
          <w:szCs w:val="20"/>
        </w:rPr>
      </w:pPr>
    </w:p>
    <w:p w14:paraId="6F70FA89" w14:textId="77777777" w:rsidR="00BD1E77" w:rsidRPr="00B24EEB" w:rsidRDefault="00BD1E77" w:rsidP="00BD1E77">
      <w:pPr>
        <w:tabs>
          <w:tab w:val="left" w:pos="426"/>
        </w:tabs>
        <w:rPr>
          <w:rFonts w:ascii="Univers" w:hAnsi="Univers"/>
          <w:sz w:val="20"/>
          <w:szCs w:val="20"/>
        </w:rPr>
      </w:pPr>
      <w:r w:rsidRPr="00B24EEB">
        <w:rPr>
          <w:rFonts w:ascii="Univers" w:hAnsi="Univers"/>
          <w:sz w:val="20"/>
          <w:szCs w:val="20"/>
        </w:rPr>
        <w:t>The program is typically completed within up to 52 weeks via self-paced online study, with an indicative cost of approximately AUD $1,000–$1,100 depending on enrolment pathway and recognition of prior learning.</w:t>
      </w:r>
    </w:p>
    <w:p w14:paraId="5C485121" w14:textId="77777777" w:rsidR="00BD1E77" w:rsidRPr="00B24EEB" w:rsidRDefault="00BD1E77" w:rsidP="00BD1E77">
      <w:pPr>
        <w:tabs>
          <w:tab w:val="left" w:pos="426"/>
        </w:tabs>
        <w:rPr>
          <w:rFonts w:ascii="Univers" w:hAnsi="Univers"/>
          <w:sz w:val="20"/>
          <w:szCs w:val="20"/>
        </w:rPr>
      </w:pPr>
    </w:p>
    <w:p w14:paraId="0B1613D5" w14:textId="24C56F57" w:rsidR="00BD1E77" w:rsidRDefault="00BD1E77" w:rsidP="00BD1E77">
      <w:pPr>
        <w:tabs>
          <w:tab w:val="left" w:pos="426"/>
        </w:tabs>
        <w:rPr>
          <w:rFonts w:ascii="Univers" w:hAnsi="Univers"/>
          <w:color w:val="333333"/>
          <w:sz w:val="20"/>
          <w:szCs w:val="20"/>
        </w:rPr>
      </w:pPr>
      <w:r w:rsidRPr="00225692">
        <w:rPr>
          <w:rFonts w:ascii="Univers" w:hAnsi="Univers"/>
          <w:i/>
          <w:iCs/>
          <w:sz w:val="20"/>
          <w:szCs w:val="20"/>
        </w:rPr>
        <w:t>Commentary</w:t>
      </w:r>
      <w:r w:rsidRPr="00B24EEB">
        <w:rPr>
          <w:rFonts w:ascii="Univers" w:hAnsi="Univers"/>
          <w:sz w:val="20"/>
          <w:szCs w:val="20"/>
        </w:rPr>
        <w:t>:</w:t>
      </w:r>
      <w:r>
        <w:rPr>
          <w:rFonts w:ascii="Univers" w:hAnsi="Univers"/>
          <w:sz w:val="20"/>
          <w:szCs w:val="20"/>
        </w:rPr>
        <w:t xml:space="preserve"> </w:t>
      </w:r>
      <w:r w:rsidRPr="00BD1E77">
        <w:rPr>
          <w:rFonts w:ascii="Univers" w:hAnsi="Univers"/>
          <w:sz w:val="20"/>
          <w:szCs w:val="20"/>
        </w:rPr>
        <w:t>We believe AAMTC offers very strong affordability and practical broking training. However, in our opinion, its lower market visibility and more limited institutional profile reduce perceived quality relative to stronger vocational competitors, despite its attractive cost structure.</w:t>
      </w:r>
    </w:p>
    <w:p w14:paraId="704E68CD" w14:textId="77777777" w:rsidR="00DE42B0" w:rsidRDefault="00DE42B0" w:rsidP="008D4726">
      <w:pPr>
        <w:rPr>
          <w:rFonts w:ascii="Univers" w:hAnsi="Univers"/>
          <w:color w:val="333333"/>
          <w:sz w:val="20"/>
          <w:szCs w:val="20"/>
        </w:rPr>
      </w:pPr>
    </w:p>
    <w:p w14:paraId="4B6F43DD" w14:textId="62B4CE6D" w:rsidR="00E516BE" w:rsidRPr="00A9176D" w:rsidRDefault="00CD592F" w:rsidP="00834669">
      <w:pPr>
        <w:tabs>
          <w:tab w:val="left" w:pos="426"/>
        </w:tabs>
        <w:rPr>
          <w:rFonts w:ascii="Univers" w:hAnsi="Univers"/>
          <w:b/>
          <w:bCs/>
          <w:sz w:val="24"/>
          <w:szCs w:val="24"/>
        </w:rPr>
      </w:pPr>
      <w:r>
        <w:rPr>
          <w:rFonts w:ascii="Univers" w:hAnsi="Univers"/>
          <w:b/>
          <w:bCs/>
          <w:sz w:val="24"/>
          <w:szCs w:val="24"/>
        </w:rPr>
        <w:t>10</w:t>
      </w:r>
      <w:r w:rsidR="00BD1E77">
        <w:rPr>
          <w:rFonts w:ascii="Univers" w:hAnsi="Univers"/>
          <w:b/>
          <w:bCs/>
          <w:sz w:val="24"/>
          <w:szCs w:val="24"/>
        </w:rPr>
        <w:t xml:space="preserve">.  </w:t>
      </w:r>
      <w:r w:rsidR="00963F7F">
        <w:rPr>
          <w:rFonts w:ascii="Univers" w:hAnsi="Univers"/>
          <w:b/>
          <w:bCs/>
          <w:sz w:val="24"/>
          <w:szCs w:val="24"/>
        </w:rPr>
        <w:t>Diploma in Applied Finance and Accounting</w:t>
      </w:r>
      <w:r w:rsidR="00A779C4" w:rsidRPr="00A779C4">
        <w:rPr>
          <w:rFonts w:ascii="Univers" w:hAnsi="Univers"/>
          <w:sz w:val="24"/>
          <w:szCs w:val="24"/>
        </w:rPr>
        <w:t xml:space="preserve"> - IMC</w:t>
      </w:r>
    </w:p>
    <w:p w14:paraId="28843A84" w14:textId="77777777" w:rsidR="00E516BE" w:rsidRPr="00B24EEB" w:rsidRDefault="00E516BE" w:rsidP="00834669">
      <w:pPr>
        <w:tabs>
          <w:tab w:val="left" w:pos="426"/>
        </w:tabs>
        <w:rPr>
          <w:rFonts w:ascii="Univers" w:hAnsi="Univers"/>
          <w:sz w:val="20"/>
          <w:szCs w:val="20"/>
        </w:rPr>
      </w:pPr>
      <w:hyperlink r:id="rId11" w:history="1">
        <w:r w:rsidRPr="00B24EEB">
          <w:rPr>
            <w:rStyle w:val="Hyperlink"/>
            <w:rFonts w:ascii="Univers" w:hAnsi="Univers"/>
            <w:sz w:val="20"/>
            <w:szCs w:val="20"/>
          </w:rPr>
          <w:t>https://www.imc.edu.au/course/diploma-in-applied-finance-and-accounting/</w:t>
        </w:r>
      </w:hyperlink>
    </w:p>
    <w:p w14:paraId="73C59FA2" w14:textId="77777777" w:rsidR="00E516BE" w:rsidRPr="00B24EEB" w:rsidRDefault="00E516BE" w:rsidP="00834669">
      <w:pPr>
        <w:tabs>
          <w:tab w:val="left" w:pos="426"/>
        </w:tabs>
        <w:rPr>
          <w:rFonts w:ascii="Univers" w:hAnsi="Univers"/>
          <w:sz w:val="20"/>
          <w:szCs w:val="20"/>
        </w:rPr>
      </w:pPr>
    </w:p>
    <w:p w14:paraId="7F8A0734" w14:textId="03828E57" w:rsidR="00E516BE" w:rsidRPr="00B24EEB" w:rsidRDefault="00E516BE" w:rsidP="00834669">
      <w:pPr>
        <w:tabs>
          <w:tab w:val="left" w:pos="426"/>
        </w:tabs>
        <w:rPr>
          <w:rFonts w:ascii="Univers" w:hAnsi="Univers"/>
          <w:sz w:val="20"/>
          <w:szCs w:val="20"/>
        </w:rPr>
      </w:pPr>
      <w:r w:rsidRPr="00B24EEB">
        <w:rPr>
          <w:rFonts w:ascii="Univers" w:hAnsi="Univers"/>
          <w:sz w:val="20"/>
          <w:szCs w:val="20"/>
        </w:rPr>
        <w:t>The Diploma in Applied Finance and Accounting at the IMC is a foundational tertiary program designed to build core knowledge in financial accounting, economics, statistics</w:t>
      </w:r>
      <w:r w:rsidR="00C105E3" w:rsidRPr="00B24EEB">
        <w:rPr>
          <w:rFonts w:ascii="Univers" w:hAnsi="Univers"/>
          <w:sz w:val="20"/>
          <w:szCs w:val="20"/>
        </w:rPr>
        <w:t xml:space="preserve"> and </w:t>
      </w:r>
      <w:r w:rsidRPr="00B24EEB">
        <w:rPr>
          <w:rFonts w:ascii="Univers" w:hAnsi="Univers"/>
          <w:sz w:val="20"/>
          <w:szCs w:val="20"/>
        </w:rPr>
        <w:t xml:space="preserve">finance, preparing students for further study or entry-level roles in the finance sector. </w:t>
      </w:r>
    </w:p>
    <w:p w14:paraId="6D4351BF" w14:textId="77777777" w:rsidR="00E516BE" w:rsidRPr="00B24EEB" w:rsidRDefault="00E516BE" w:rsidP="00834669">
      <w:pPr>
        <w:tabs>
          <w:tab w:val="left" w:pos="426"/>
        </w:tabs>
        <w:rPr>
          <w:rFonts w:ascii="Univers" w:hAnsi="Univers"/>
          <w:sz w:val="20"/>
          <w:szCs w:val="20"/>
        </w:rPr>
      </w:pPr>
    </w:p>
    <w:p w14:paraId="4AA3EFF7" w14:textId="77777777" w:rsidR="00E516BE" w:rsidRPr="00B24EEB" w:rsidRDefault="00E516BE" w:rsidP="00834669">
      <w:pPr>
        <w:tabs>
          <w:tab w:val="left" w:pos="426"/>
        </w:tabs>
        <w:rPr>
          <w:rFonts w:ascii="Univers" w:hAnsi="Univers"/>
          <w:sz w:val="20"/>
          <w:szCs w:val="20"/>
        </w:rPr>
      </w:pPr>
      <w:r w:rsidRPr="00B24EEB">
        <w:rPr>
          <w:rFonts w:ascii="Univers" w:hAnsi="Univers"/>
          <w:sz w:val="20"/>
          <w:szCs w:val="20"/>
        </w:rPr>
        <w:t>It is typically completed in 1 year full-time (or 1 semester full-time in some delivery modes), with an indicative total tuition fee of approximately AUD $21,000 for the full program.</w:t>
      </w:r>
    </w:p>
    <w:p w14:paraId="0E39C002" w14:textId="77777777" w:rsidR="00E516BE" w:rsidRPr="00B24EEB" w:rsidRDefault="00E516BE" w:rsidP="00834669">
      <w:pPr>
        <w:tabs>
          <w:tab w:val="left" w:pos="426"/>
        </w:tabs>
        <w:rPr>
          <w:rFonts w:ascii="Univers" w:hAnsi="Univers"/>
          <w:sz w:val="20"/>
          <w:szCs w:val="20"/>
        </w:rPr>
      </w:pPr>
    </w:p>
    <w:p w14:paraId="5C28D211" w14:textId="7052A5B9" w:rsidR="00961CA5" w:rsidRDefault="00E516BE" w:rsidP="00BD1E77">
      <w:pPr>
        <w:tabs>
          <w:tab w:val="left" w:pos="426"/>
        </w:tabs>
        <w:rPr>
          <w:rFonts w:ascii="Univers" w:hAnsi="Univers"/>
          <w:sz w:val="20"/>
          <w:szCs w:val="20"/>
        </w:rPr>
      </w:pPr>
      <w:r w:rsidRPr="00B24EEB">
        <w:rPr>
          <w:rFonts w:ascii="Univers" w:hAnsi="Univers"/>
          <w:i/>
          <w:iCs/>
          <w:sz w:val="20"/>
          <w:szCs w:val="20"/>
        </w:rPr>
        <w:t>Commentary</w:t>
      </w:r>
      <w:r w:rsidRPr="00B24EEB">
        <w:rPr>
          <w:rFonts w:ascii="Univers" w:hAnsi="Univers"/>
          <w:sz w:val="20"/>
          <w:szCs w:val="20"/>
        </w:rPr>
        <w:t xml:space="preserve">: </w:t>
      </w:r>
      <w:r w:rsidR="00BD1E77" w:rsidRPr="00BD1E77">
        <w:rPr>
          <w:rFonts w:ascii="Univers" w:hAnsi="Univers"/>
          <w:sz w:val="20"/>
          <w:szCs w:val="20"/>
        </w:rPr>
        <w:t>We consider IMC’s diploma to offer broader academic exposure than most vocational finance diplomas, particularly across accounting and quantitative foundations. However, in our opinion, the significantly higher tuition cost weakens overall value-for-money relative to lower-cost providers offering more direct vocational outcomes.</w:t>
      </w:r>
    </w:p>
    <w:p w14:paraId="51BC6ACA" w14:textId="77777777" w:rsidR="00BD1E77" w:rsidRDefault="00BD1E77" w:rsidP="00BD1E77">
      <w:pPr>
        <w:tabs>
          <w:tab w:val="left" w:pos="426"/>
        </w:tabs>
        <w:rPr>
          <w:rFonts w:ascii="Univers" w:hAnsi="Univers"/>
          <w:sz w:val="20"/>
          <w:szCs w:val="20"/>
        </w:rPr>
      </w:pPr>
    </w:p>
    <w:p w14:paraId="09638EC5" w14:textId="48B72463" w:rsidR="00A03655" w:rsidRPr="005D058D" w:rsidRDefault="00CD592F" w:rsidP="00A03655">
      <w:pPr>
        <w:tabs>
          <w:tab w:val="left" w:pos="426"/>
        </w:tabs>
        <w:rPr>
          <w:rFonts w:ascii="Univers" w:hAnsi="Univers"/>
          <w:b/>
          <w:bCs/>
          <w:sz w:val="24"/>
          <w:szCs w:val="24"/>
        </w:rPr>
      </w:pPr>
      <w:r>
        <w:rPr>
          <w:rFonts w:ascii="Univers" w:hAnsi="Univers"/>
          <w:b/>
          <w:bCs/>
          <w:sz w:val="24"/>
          <w:szCs w:val="24"/>
        </w:rPr>
        <w:t xml:space="preserve">11.  </w:t>
      </w:r>
      <w:r w:rsidR="00A03655" w:rsidRPr="005D058D">
        <w:rPr>
          <w:rFonts w:ascii="Univers" w:hAnsi="Univers"/>
          <w:b/>
          <w:bCs/>
          <w:sz w:val="24"/>
          <w:szCs w:val="24"/>
        </w:rPr>
        <w:t>Conclusion</w:t>
      </w:r>
    </w:p>
    <w:p w14:paraId="4B68DDA7" w14:textId="77777777" w:rsidR="00A03655" w:rsidRPr="0079674E" w:rsidRDefault="00A03655" w:rsidP="00A03655">
      <w:pPr>
        <w:tabs>
          <w:tab w:val="left" w:pos="426"/>
        </w:tabs>
        <w:rPr>
          <w:rFonts w:ascii="Univers" w:hAnsi="Univers"/>
          <w:sz w:val="20"/>
          <w:szCs w:val="20"/>
        </w:rPr>
      </w:pPr>
    </w:p>
    <w:p w14:paraId="1E5D7994" w14:textId="77777777" w:rsidR="005B0936" w:rsidRDefault="008A0C18" w:rsidP="008A0C18">
      <w:pPr>
        <w:tabs>
          <w:tab w:val="left" w:pos="426"/>
        </w:tabs>
        <w:rPr>
          <w:rFonts w:ascii="Univers" w:hAnsi="Univers"/>
          <w:sz w:val="20"/>
          <w:szCs w:val="20"/>
        </w:rPr>
      </w:pPr>
      <w:r w:rsidRPr="008A0C18">
        <w:rPr>
          <w:rFonts w:ascii="Univers" w:hAnsi="Univers"/>
          <w:sz w:val="20"/>
          <w:szCs w:val="20"/>
        </w:rPr>
        <w:t xml:space="preserve">The diploma finance sector in Australia offers very different outcomes depending on the provider and career pathway targeted. </w:t>
      </w:r>
    </w:p>
    <w:p w14:paraId="45A73146" w14:textId="77777777" w:rsidR="005B0936" w:rsidRDefault="005B0936" w:rsidP="008A0C18">
      <w:pPr>
        <w:tabs>
          <w:tab w:val="left" w:pos="426"/>
        </w:tabs>
        <w:rPr>
          <w:rFonts w:ascii="Univers" w:hAnsi="Univers"/>
          <w:sz w:val="20"/>
          <w:szCs w:val="20"/>
        </w:rPr>
      </w:pPr>
    </w:p>
    <w:p w14:paraId="42418B8F" w14:textId="030DDB6A" w:rsidR="008A0C18" w:rsidRPr="008A0C18" w:rsidRDefault="008A0C18" w:rsidP="008A0C18">
      <w:pPr>
        <w:tabs>
          <w:tab w:val="left" w:pos="426"/>
        </w:tabs>
        <w:rPr>
          <w:rFonts w:ascii="Univers" w:hAnsi="Univers"/>
          <w:sz w:val="20"/>
          <w:szCs w:val="20"/>
        </w:rPr>
      </w:pPr>
      <w:r w:rsidRPr="008A0C18">
        <w:rPr>
          <w:rFonts w:ascii="Univers" w:hAnsi="Univers"/>
          <w:sz w:val="20"/>
          <w:szCs w:val="20"/>
        </w:rPr>
        <w:t>Griffith University stands out for broader academic depth and stronger long-term signalling in financial advice and paraplanning, while vocational providers such as Walker &amp; Miller, Australian College of Professionals (ACOP), and Entry Education perform strongly for practical mortgage broking preparation at a far lower cost.</w:t>
      </w:r>
    </w:p>
    <w:p w14:paraId="6793CEE1" w14:textId="77777777" w:rsidR="008A0C18" w:rsidRPr="008A0C18" w:rsidRDefault="008A0C18" w:rsidP="008A0C18">
      <w:pPr>
        <w:tabs>
          <w:tab w:val="left" w:pos="426"/>
        </w:tabs>
        <w:rPr>
          <w:rFonts w:ascii="Univers" w:hAnsi="Univers"/>
          <w:sz w:val="20"/>
          <w:szCs w:val="20"/>
        </w:rPr>
      </w:pPr>
    </w:p>
    <w:p w14:paraId="2C747717" w14:textId="77777777" w:rsidR="008A0C18" w:rsidRPr="008A0C18" w:rsidRDefault="008A0C18" w:rsidP="008A0C18">
      <w:pPr>
        <w:tabs>
          <w:tab w:val="left" w:pos="426"/>
        </w:tabs>
        <w:rPr>
          <w:rFonts w:ascii="Univers" w:hAnsi="Univers"/>
          <w:sz w:val="20"/>
          <w:szCs w:val="20"/>
        </w:rPr>
      </w:pPr>
      <w:r w:rsidRPr="008A0C18">
        <w:rPr>
          <w:rFonts w:ascii="Univers" w:hAnsi="Univers"/>
          <w:sz w:val="20"/>
          <w:szCs w:val="20"/>
        </w:rPr>
        <w:t>Providers including REAA, AI Australia, and AAMTC Training offer accessible and affordable entry points into lending and compliance-focused roles, though institutional recognition varies across the industry. Meanwhile, IMC provides broader finance and accounting exposure but at a substantially higher tuition cost than most competing diploma-level programs.</w:t>
      </w:r>
    </w:p>
    <w:p w14:paraId="0B096FAC" w14:textId="77777777" w:rsidR="008A0C18" w:rsidRPr="008A0C18" w:rsidRDefault="008A0C18" w:rsidP="008A0C18">
      <w:pPr>
        <w:tabs>
          <w:tab w:val="left" w:pos="426"/>
        </w:tabs>
        <w:rPr>
          <w:rFonts w:ascii="Univers" w:hAnsi="Univers"/>
          <w:sz w:val="20"/>
          <w:szCs w:val="20"/>
        </w:rPr>
      </w:pPr>
    </w:p>
    <w:p w14:paraId="4155087B" w14:textId="040DC373" w:rsidR="008764CE" w:rsidRDefault="008A0C18" w:rsidP="008A0C18">
      <w:pPr>
        <w:tabs>
          <w:tab w:val="left" w:pos="426"/>
        </w:tabs>
        <w:rPr>
          <w:rFonts w:ascii="Univers" w:hAnsi="Univers"/>
          <w:sz w:val="20"/>
          <w:szCs w:val="20"/>
        </w:rPr>
      </w:pPr>
      <w:r w:rsidRPr="008A0C18">
        <w:rPr>
          <w:rFonts w:ascii="Univers" w:hAnsi="Univers"/>
          <w:sz w:val="20"/>
          <w:szCs w:val="20"/>
        </w:rPr>
        <w:t>For many students, the strongest value-for-money option will depend on whether the priority is industry speed, professional credibility, flexibility, or broader academic progression within Australia’s financial services sector.</w:t>
      </w:r>
    </w:p>
    <w:p w14:paraId="0BFA7570" w14:textId="77777777" w:rsidR="005C5192" w:rsidRDefault="005C5192" w:rsidP="008764CE">
      <w:pPr>
        <w:tabs>
          <w:tab w:val="left" w:pos="426"/>
        </w:tabs>
        <w:rPr>
          <w:rFonts w:ascii="Univers" w:hAnsi="Univers"/>
          <w:sz w:val="20"/>
          <w:szCs w:val="20"/>
        </w:rPr>
      </w:pPr>
    </w:p>
    <w:p w14:paraId="39978FE9" w14:textId="77777777" w:rsidR="008A0C18" w:rsidRPr="0079674E" w:rsidRDefault="008A0C18" w:rsidP="008764CE">
      <w:pPr>
        <w:tabs>
          <w:tab w:val="left" w:pos="426"/>
        </w:tabs>
        <w:rPr>
          <w:rFonts w:ascii="Univers" w:hAnsi="Univers"/>
          <w:sz w:val="20"/>
          <w:szCs w:val="20"/>
        </w:rPr>
      </w:pPr>
    </w:p>
    <w:p w14:paraId="763327AE" w14:textId="77777777" w:rsidR="008764CE" w:rsidRPr="0079674E" w:rsidRDefault="008764CE" w:rsidP="008764CE">
      <w:pPr>
        <w:tabs>
          <w:tab w:val="left" w:pos="426"/>
        </w:tabs>
        <w:rPr>
          <w:rFonts w:ascii="Univers" w:hAnsi="Univers"/>
          <w:sz w:val="20"/>
          <w:szCs w:val="20"/>
        </w:rPr>
      </w:pPr>
      <w:r w:rsidRPr="0079674E">
        <w:rPr>
          <w:rFonts w:ascii="Univers" w:hAnsi="Univers"/>
          <w:sz w:val="20"/>
          <w:szCs w:val="20"/>
        </w:rPr>
        <w:t>Written by: Kasun Jayasinghe, Investment Writer</w:t>
      </w:r>
    </w:p>
    <w:p w14:paraId="111162C4" w14:textId="4B4E76DB" w:rsidR="009E57D9" w:rsidRPr="0079674E" w:rsidRDefault="008764CE" w:rsidP="008764CE">
      <w:pPr>
        <w:tabs>
          <w:tab w:val="left" w:pos="426"/>
        </w:tabs>
        <w:rPr>
          <w:rFonts w:ascii="Univers" w:hAnsi="Univers"/>
          <w:sz w:val="20"/>
          <w:szCs w:val="20"/>
        </w:rPr>
      </w:pPr>
      <w:r w:rsidRPr="0079674E">
        <w:rPr>
          <w:rFonts w:ascii="Univers" w:hAnsi="Univers"/>
          <w:sz w:val="20"/>
          <w:szCs w:val="20"/>
        </w:rPr>
        <w:t xml:space="preserve">Last updated: </w:t>
      </w:r>
      <w:r w:rsidR="008A0C18">
        <w:rPr>
          <w:rFonts w:ascii="Univers" w:hAnsi="Univers"/>
          <w:sz w:val="20"/>
          <w:szCs w:val="20"/>
        </w:rPr>
        <w:fldChar w:fldCharType="begin"/>
      </w:r>
      <w:r w:rsidR="008A0C18">
        <w:rPr>
          <w:rFonts w:ascii="Univers" w:hAnsi="Univers"/>
          <w:sz w:val="20"/>
          <w:szCs w:val="20"/>
        </w:rPr>
        <w:instrText xml:space="preserve"> DATE \@ "d MMMM yyyy" </w:instrText>
      </w:r>
      <w:r w:rsidR="008A0C18">
        <w:rPr>
          <w:rFonts w:ascii="Univers" w:hAnsi="Univers"/>
          <w:sz w:val="20"/>
          <w:szCs w:val="20"/>
        </w:rPr>
        <w:fldChar w:fldCharType="separate"/>
      </w:r>
      <w:r w:rsidR="00CD592F">
        <w:rPr>
          <w:rFonts w:ascii="Univers" w:hAnsi="Univers"/>
          <w:noProof/>
          <w:sz w:val="20"/>
          <w:szCs w:val="20"/>
        </w:rPr>
        <w:t>21 May 2026</w:t>
      </w:r>
      <w:r w:rsidR="008A0C18">
        <w:rPr>
          <w:rFonts w:ascii="Univers" w:hAnsi="Univers"/>
          <w:sz w:val="20"/>
          <w:szCs w:val="20"/>
        </w:rPr>
        <w:fldChar w:fldCharType="end"/>
      </w:r>
    </w:p>
    <w:sectPr w:rsidR="009E57D9" w:rsidRPr="00796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B4"/>
    <w:rsid w:val="000427BA"/>
    <w:rsid w:val="0005073E"/>
    <w:rsid w:val="000F0709"/>
    <w:rsid w:val="0012240F"/>
    <w:rsid w:val="00125290"/>
    <w:rsid w:val="00125EC3"/>
    <w:rsid w:val="00176136"/>
    <w:rsid w:val="00182BD9"/>
    <w:rsid w:val="001F22BE"/>
    <w:rsid w:val="00202A3F"/>
    <w:rsid w:val="002224FB"/>
    <w:rsid w:val="00225692"/>
    <w:rsid w:val="00234E5E"/>
    <w:rsid w:val="00292362"/>
    <w:rsid w:val="002E35DE"/>
    <w:rsid w:val="002E4FC1"/>
    <w:rsid w:val="00360A2B"/>
    <w:rsid w:val="00396FB4"/>
    <w:rsid w:val="003B10CC"/>
    <w:rsid w:val="00424BEC"/>
    <w:rsid w:val="004354FE"/>
    <w:rsid w:val="00451F4D"/>
    <w:rsid w:val="00453109"/>
    <w:rsid w:val="00466FF7"/>
    <w:rsid w:val="004905D1"/>
    <w:rsid w:val="0049359B"/>
    <w:rsid w:val="004D08C3"/>
    <w:rsid w:val="005164FB"/>
    <w:rsid w:val="005258F9"/>
    <w:rsid w:val="00541D7D"/>
    <w:rsid w:val="005827FA"/>
    <w:rsid w:val="0058513C"/>
    <w:rsid w:val="005B0936"/>
    <w:rsid w:val="005C5192"/>
    <w:rsid w:val="005C7B94"/>
    <w:rsid w:val="005D058D"/>
    <w:rsid w:val="00627EF6"/>
    <w:rsid w:val="006317E0"/>
    <w:rsid w:val="00632B4D"/>
    <w:rsid w:val="00686846"/>
    <w:rsid w:val="006C7E8D"/>
    <w:rsid w:val="006E2C1F"/>
    <w:rsid w:val="00765425"/>
    <w:rsid w:val="0079674E"/>
    <w:rsid w:val="007A6B32"/>
    <w:rsid w:val="007C269C"/>
    <w:rsid w:val="007F78A4"/>
    <w:rsid w:val="008100F0"/>
    <w:rsid w:val="00827DEF"/>
    <w:rsid w:val="00834669"/>
    <w:rsid w:val="008537B0"/>
    <w:rsid w:val="0086417D"/>
    <w:rsid w:val="00874EDD"/>
    <w:rsid w:val="008764CE"/>
    <w:rsid w:val="008A0C18"/>
    <w:rsid w:val="008C2806"/>
    <w:rsid w:val="008C2A23"/>
    <w:rsid w:val="008D4726"/>
    <w:rsid w:val="0090131E"/>
    <w:rsid w:val="009073A5"/>
    <w:rsid w:val="00920DC3"/>
    <w:rsid w:val="00923488"/>
    <w:rsid w:val="00960886"/>
    <w:rsid w:val="00961CA5"/>
    <w:rsid w:val="00963F7F"/>
    <w:rsid w:val="009825ED"/>
    <w:rsid w:val="00996F5F"/>
    <w:rsid w:val="009B5D94"/>
    <w:rsid w:val="009D0DF0"/>
    <w:rsid w:val="009E0D75"/>
    <w:rsid w:val="009E57D9"/>
    <w:rsid w:val="00A02AA8"/>
    <w:rsid w:val="00A03655"/>
    <w:rsid w:val="00A04639"/>
    <w:rsid w:val="00A323E2"/>
    <w:rsid w:val="00A41A35"/>
    <w:rsid w:val="00A43CDC"/>
    <w:rsid w:val="00A47F91"/>
    <w:rsid w:val="00A67237"/>
    <w:rsid w:val="00A779C4"/>
    <w:rsid w:val="00A9176D"/>
    <w:rsid w:val="00AA18F5"/>
    <w:rsid w:val="00B15CD9"/>
    <w:rsid w:val="00B2259D"/>
    <w:rsid w:val="00B24EEB"/>
    <w:rsid w:val="00B365CE"/>
    <w:rsid w:val="00B369C7"/>
    <w:rsid w:val="00B4588C"/>
    <w:rsid w:val="00B66579"/>
    <w:rsid w:val="00B9053F"/>
    <w:rsid w:val="00BA48BF"/>
    <w:rsid w:val="00BC4381"/>
    <w:rsid w:val="00BD1E77"/>
    <w:rsid w:val="00C105E3"/>
    <w:rsid w:val="00C26D58"/>
    <w:rsid w:val="00C34D0A"/>
    <w:rsid w:val="00C54BB0"/>
    <w:rsid w:val="00C6337F"/>
    <w:rsid w:val="00C95993"/>
    <w:rsid w:val="00CD592F"/>
    <w:rsid w:val="00CE2128"/>
    <w:rsid w:val="00D110A3"/>
    <w:rsid w:val="00D23890"/>
    <w:rsid w:val="00D428EB"/>
    <w:rsid w:val="00D47255"/>
    <w:rsid w:val="00DC203E"/>
    <w:rsid w:val="00DE42B0"/>
    <w:rsid w:val="00DF250B"/>
    <w:rsid w:val="00E31B8F"/>
    <w:rsid w:val="00E516BE"/>
    <w:rsid w:val="00EA033F"/>
    <w:rsid w:val="00EA2ACA"/>
    <w:rsid w:val="00EC0045"/>
    <w:rsid w:val="00F40709"/>
    <w:rsid w:val="00F45932"/>
    <w:rsid w:val="00F4653C"/>
    <w:rsid w:val="00F52CC9"/>
    <w:rsid w:val="00F56CE0"/>
    <w:rsid w:val="00F66ABF"/>
    <w:rsid w:val="00F67E8E"/>
    <w:rsid w:val="00F979D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D32A"/>
  <w15:chartTrackingRefBased/>
  <w15:docId w15:val="{BDE948D4-BD2E-4347-9744-4E169105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6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6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B4"/>
    <w:rPr>
      <w:rFonts w:eastAsiaTheme="majorEastAsia" w:cstheme="majorBidi"/>
      <w:color w:val="272727" w:themeColor="text1" w:themeTint="D8"/>
    </w:rPr>
  </w:style>
  <w:style w:type="paragraph" w:styleId="Title">
    <w:name w:val="Title"/>
    <w:basedOn w:val="Normal"/>
    <w:next w:val="Normal"/>
    <w:link w:val="TitleChar"/>
    <w:uiPriority w:val="10"/>
    <w:qFormat/>
    <w:rsid w:val="00396F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FB4"/>
    <w:rPr>
      <w:i/>
      <w:iCs/>
      <w:color w:val="404040" w:themeColor="text1" w:themeTint="BF"/>
    </w:rPr>
  </w:style>
  <w:style w:type="paragraph" w:styleId="ListParagraph">
    <w:name w:val="List Paragraph"/>
    <w:basedOn w:val="Normal"/>
    <w:uiPriority w:val="34"/>
    <w:qFormat/>
    <w:rsid w:val="00396FB4"/>
    <w:pPr>
      <w:ind w:left="720"/>
      <w:contextualSpacing/>
    </w:pPr>
  </w:style>
  <w:style w:type="character" w:styleId="IntenseEmphasis">
    <w:name w:val="Intense Emphasis"/>
    <w:basedOn w:val="DefaultParagraphFont"/>
    <w:uiPriority w:val="21"/>
    <w:qFormat/>
    <w:rsid w:val="00396FB4"/>
    <w:rPr>
      <w:i/>
      <w:iCs/>
      <w:color w:val="0F4761" w:themeColor="accent1" w:themeShade="BF"/>
    </w:rPr>
  </w:style>
  <w:style w:type="paragraph" w:styleId="IntenseQuote">
    <w:name w:val="Intense Quote"/>
    <w:basedOn w:val="Normal"/>
    <w:next w:val="Normal"/>
    <w:link w:val="IntenseQuoteChar"/>
    <w:uiPriority w:val="30"/>
    <w:qFormat/>
    <w:rsid w:val="00396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B4"/>
    <w:rPr>
      <w:i/>
      <w:iCs/>
      <w:color w:val="0F4761" w:themeColor="accent1" w:themeShade="BF"/>
    </w:rPr>
  </w:style>
  <w:style w:type="character" w:styleId="IntenseReference">
    <w:name w:val="Intense Reference"/>
    <w:basedOn w:val="DefaultParagraphFont"/>
    <w:uiPriority w:val="32"/>
    <w:qFormat/>
    <w:rsid w:val="00396FB4"/>
    <w:rPr>
      <w:b/>
      <w:bCs/>
      <w:smallCaps/>
      <w:color w:val="0F4761" w:themeColor="accent1" w:themeShade="BF"/>
      <w:spacing w:val="5"/>
    </w:rPr>
  </w:style>
  <w:style w:type="table" w:styleId="TableGrid">
    <w:name w:val="Table Grid"/>
    <w:basedOn w:val="TableNormal"/>
    <w:uiPriority w:val="59"/>
    <w:rsid w:val="00396FB4"/>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FB4"/>
    <w:rPr>
      <w:color w:val="0000FF"/>
      <w:u w:val="single"/>
    </w:rPr>
  </w:style>
  <w:style w:type="character" w:styleId="UnresolvedMention">
    <w:name w:val="Unresolved Mention"/>
    <w:basedOn w:val="DefaultParagraphFont"/>
    <w:uiPriority w:val="99"/>
    <w:semiHidden/>
    <w:unhideWhenUsed/>
    <w:rsid w:val="0020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australia.edu.au/courses/fns50322-diploma-of-finance-and-mortgage-broking-manag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reaa.com.au/courses/fns50322-diploma-of-finance-and-mortgage-broking-manag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tryeducation.edu.au/finance-courses/diploma-of-finance-and-mortgage-broking/" TargetMode="External"/><Relationship Id="rId11" Type="http://schemas.openxmlformats.org/officeDocument/2006/relationships/hyperlink" Target="https://www.imc.edu.au/course/diploma-in-applied-finance-and-accounting/" TargetMode="External"/><Relationship Id="rId5" Type="http://schemas.openxmlformats.org/officeDocument/2006/relationships/hyperlink" Target="https://acop.edu.au/courses/diploma-finance-mortgage-broking/" TargetMode="External"/><Relationship Id="rId10" Type="http://schemas.openxmlformats.org/officeDocument/2006/relationships/hyperlink" Target="https://aamctraining.edu.au/fns50322-diploma-of-finance-and-mortgage-broking-management-2-2/" TargetMode="External"/><Relationship Id="rId4" Type="http://schemas.openxmlformats.org/officeDocument/2006/relationships/hyperlink" Target="https://www.griffith.edu.au/study/degrees/diploma-of-applied-financial-advice-8050?location=dom" TargetMode="External"/><Relationship Id="rId9" Type="http://schemas.openxmlformats.org/officeDocument/2006/relationships/hyperlink" Target="https://certifiedaustralia.com.au/q-finance/diploma-of-financial-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TotalTime>
  <Pages>4</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20</cp:revision>
  <dcterms:created xsi:type="dcterms:W3CDTF">2026-05-20T17:25:00Z</dcterms:created>
  <dcterms:modified xsi:type="dcterms:W3CDTF">2026-05-21T04:23:00Z</dcterms:modified>
</cp:coreProperties>
</file>