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3BA5E00E" w:rsidR="00130275" w:rsidRPr="009E02EA" w:rsidRDefault="00384F5F" w:rsidP="00130275">
      <w:pPr>
        <w:rPr>
          <w:b/>
          <w:bCs/>
          <w:sz w:val="32"/>
          <w:szCs w:val="32"/>
        </w:rPr>
      </w:pPr>
      <w:r>
        <w:rPr>
          <w:b/>
          <w:bCs/>
          <w:sz w:val="32"/>
          <w:szCs w:val="32"/>
        </w:rPr>
        <w:t>TOM GAYNER</w:t>
      </w:r>
    </w:p>
    <w:p w14:paraId="5EC57ACE" w14:textId="77777777" w:rsidR="00130275" w:rsidRDefault="00130275" w:rsidP="00130275"/>
    <w:p w14:paraId="38D83DB8" w14:textId="77777777" w:rsidR="004464CD" w:rsidRDefault="004464CD" w:rsidP="00130275"/>
    <w:p w14:paraId="36FDEF9A" w14:textId="2118FF30" w:rsidR="0099519A" w:rsidRPr="0099519A" w:rsidRDefault="0099519A" w:rsidP="0099519A">
      <w:pPr>
        <w:jc w:val="both"/>
      </w:pPr>
      <w:r w:rsidRPr="0099519A">
        <w:rPr>
          <w:b/>
          <w:bCs/>
          <w:sz w:val="24"/>
          <w:szCs w:val="24"/>
          <w:lang w:val="en-US"/>
        </w:rPr>
        <w:t>Tom Gayner is CEO of Markel Group and a renowned value investor known for his long-term, Berkshire-style approach. He joined Markel in 1990, founded its asset management arm, and now oversees investments across insurance, industrials, and services.</w:t>
      </w:r>
    </w:p>
    <w:p w14:paraId="5EAF1682" w14:textId="77777777" w:rsidR="00167ABD" w:rsidRDefault="00167ABD" w:rsidP="00130275"/>
    <w:p w14:paraId="6EC5F2B0" w14:textId="478315BC" w:rsidR="00130275" w:rsidRPr="00292CBE" w:rsidRDefault="00731E95"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6AC94FBA" w14:textId="6FF6C595" w:rsidR="00EB6314" w:rsidRDefault="00EB6314" w:rsidP="00EB6314">
      <w:pPr>
        <w:jc w:val="both"/>
        <w:rPr>
          <w:sz w:val="20"/>
          <w:szCs w:val="20"/>
          <w:lang w:val="en-US"/>
        </w:rPr>
      </w:pPr>
      <w:r w:rsidRPr="00EB6314">
        <w:rPr>
          <w:sz w:val="20"/>
          <w:szCs w:val="20"/>
          <w:lang w:val="en-US"/>
        </w:rPr>
        <w:t>Tom Gayner was born and raised on a farm in New Jersey, United States. His upbringing in a rural environment instilled in him a strong work ethic and a practical approach to life, which later influenced his investment philosophy. Gayner has been active in the investment world since the early 1990s and is widely recognized for his long-term leadership at Markel Group.</w:t>
      </w:r>
    </w:p>
    <w:p w14:paraId="397F9EAB" w14:textId="77777777" w:rsidR="00EB6314" w:rsidRPr="00EB6314" w:rsidRDefault="00EB6314" w:rsidP="00EB6314">
      <w:pPr>
        <w:jc w:val="both"/>
        <w:rPr>
          <w:sz w:val="20"/>
          <w:szCs w:val="20"/>
          <w:lang w:val="en-US"/>
        </w:rPr>
      </w:pPr>
    </w:p>
    <w:p w14:paraId="480481C4" w14:textId="2621D26E" w:rsidR="00EB6314" w:rsidRDefault="00EB6314" w:rsidP="00EB6314">
      <w:pPr>
        <w:jc w:val="both"/>
        <w:rPr>
          <w:sz w:val="20"/>
          <w:szCs w:val="20"/>
          <w:lang w:val="en-US"/>
        </w:rPr>
      </w:pPr>
      <w:r w:rsidRPr="00EB6314">
        <w:rPr>
          <w:sz w:val="20"/>
          <w:szCs w:val="20"/>
          <w:lang w:val="en-US"/>
        </w:rPr>
        <w:t xml:space="preserve">His father worked as an accountant, a profession that played a formative role in shaping Gayner’s early interest in finance and business. </w:t>
      </w:r>
    </w:p>
    <w:p w14:paraId="47BB69A9" w14:textId="77777777" w:rsidR="00EB6314" w:rsidRPr="00EB6314" w:rsidRDefault="00EB6314" w:rsidP="00EB6314">
      <w:pPr>
        <w:jc w:val="both"/>
        <w:rPr>
          <w:sz w:val="20"/>
          <w:szCs w:val="20"/>
          <w:lang w:val="en-US"/>
        </w:rPr>
      </w:pPr>
    </w:p>
    <w:p w14:paraId="59121327" w14:textId="77777777" w:rsidR="00EB6314" w:rsidRDefault="00EB6314" w:rsidP="00EB6314">
      <w:pPr>
        <w:jc w:val="both"/>
        <w:rPr>
          <w:sz w:val="20"/>
          <w:szCs w:val="20"/>
          <w:lang w:val="en-US"/>
        </w:rPr>
      </w:pPr>
      <w:r w:rsidRPr="00EB6314">
        <w:rPr>
          <w:sz w:val="20"/>
          <w:szCs w:val="20"/>
          <w:lang w:val="en-US"/>
        </w:rPr>
        <w:t>Gayner is known to reside in Virginia, United States, which aligns with his long-standing professional affiliation with Markel Group, headquartered in Richmond, Virginia. His involvement in local business and civic organizations further supports his connection to the region.</w:t>
      </w:r>
    </w:p>
    <w:p w14:paraId="64711F82" w14:textId="77777777" w:rsidR="00EB6314" w:rsidRPr="00EB6314" w:rsidRDefault="00EB6314" w:rsidP="00EB6314">
      <w:pPr>
        <w:jc w:val="both"/>
        <w:rPr>
          <w:sz w:val="20"/>
          <w:szCs w:val="20"/>
          <w:lang w:val="en-US"/>
        </w:rPr>
      </w:pPr>
    </w:p>
    <w:p w14:paraId="2575AB97" w14:textId="77777777" w:rsidR="00EB6314" w:rsidRDefault="00EB6314" w:rsidP="00EB6314">
      <w:pPr>
        <w:jc w:val="both"/>
        <w:rPr>
          <w:sz w:val="20"/>
          <w:szCs w:val="20"/>
          <w:lang w:val="en-US"/>
        </w:rPr>
      </w:pPr>
      <w:r w:rsidRPr="00EB6314">
        <w:rPr>
          <w:sz w:val="20"/>
          <w:szCs w:val="20"/>
          <w:lang w:val="en-US"/>
        </w:rPr>
        <w:t>While Gayner’s professional achievements and investment acumen are well documented, he has consistently kept his family life out of the public spotlight. This discretion has contributed to a reputation for humility and focus, allowing his work and leadership to speak for themselves.</w:t>
      </w:r>
    </w:p>
    <w:p w14:paraId="2DA7DD4A" w14:textId="77777777" w:rsidR="000A5122" w:rsidRDefault="000A5122" w:rsidP="00EB6314">
      <w:pPr>
        <w:jc w:val="both"/>
        <w:rPr>
          <w:sz w:val="20"/>
          <w:szCs w:val="20"/>
          <w:lang w:val="en-US"/>
        </w:rPr>
      </w:pPr>
    </w:p>
    <w:p w14:paraId="771442C8" w14:textId="77777777" w:rsidR="000A5122" w:rsidRPr="000A5122" w:rsidRDefault="000A5122" w:rsidP="000A5122">
      <w:pPr>
        <w:jc w:val="both"/>
        <w:rPr>
          <w:sz w:val="20"/>
          <w:szCs w:val="20"/>
          <w:lang w:val="en-US"/>
        </w:rPr>
      </w:pPr>
      <w:r w:rsidRPr="000A5122">
        <w:rPr>
          <w:sz w:val="20"/>
          <w:szCs w:val="20"/>
          <w:lang w:val="en-US"/>
        </w:rPr>
        <w:t>Beyond these background details, Tom Gayner is widely recognized for maintaining a very private and understated personal life. Despite his senior leadership role at Markel Group, he has consistently kept family matters out of the public spotlight, preferring to let his professional work define his public identity rather than personal exposure.</w:t>
      </w:r>
    </w:p>
    <w:p w14:paraId="5F52D8B5" w14:textId="77777777" w:rsidR="000A5122" w:rsidRPr="000A5122" w:rsidRDefault="000A5122" w:rsidP="000A5122">
      <w:pPr>
        <w:jc w:val="both"/>
        <w:rPr>
          <w:sz w:val="20"/>
          <w:szCs w:val="20"/>
          <w:lang w:val="en-US"/>
        </w:rPr>
      </w:pPr>
    </w:p>
    <w:p w14:paraId="1CC2F2CE" w14:textId="62418233" w:rsidR="00130275" w:rsidRPr="00292CBE" w:rsidRDefault="00731E95"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3F6424EB" w14:textId="1593D028" w:rsidR="00EB6314" w:rsidRDefault="00EB6314" w:rsidP="00EB6314">
      <w:pPr>
        <w:jc w:val="both"/>
        <w:rPr>
          <w:sz w:val="20"/>
          <w:szCs w:val="20"/>
          <w:lang w:val="en-US"/>
        </w:rPr>
      </w:pPr>
      <w:r w:rsidRPr="00EB6314">
        <w:rPr>
          <w:sz w:val="20"/>
          <w:szCs w:val="20"/>
          <w:lang w:val="en-US"/>
        </w:rPr>
        <w:t>Gayner received his secondary education at The Lawrenceville School in New Jersey, a distinguished preparatory boarding school known for its rigorous academic standards and emphasis on leadership development. His time at Lawrenceville helped lay the foundation for his disciplined approach to learning and critical thinking, traits that would later define his investment career.</w:t>
      </w:r>
    </w:p>
    <w:p w14:paraId="79A5A69B" w14:textId="77777777" w:rsidR="00EB6314" w:rsidRPr="00EB6314" w:rsidRDefault="00EB6314" w:rsidP="00EB6314">
      <w:pPr>
        <w:jc w:val="both"/>
        <w:rPr>
          <w:sz w:val="20"/>
          <w:szCs w:val="20"/>
          <w:lang w:val="en-US"/>
        </w:rPr>
      </w:pPr>
    </w:p>
    <w:p w14:paraId="7FE92176" w14:textId="77777777" w:rsidR="00EB6314" w:rsidRDefault="00EB6314" w:rsidP="00EB6314">
      <w:pPr>
        <w:jc w:val="both"/>
        <w:rPr>
          <w:sz w:val="20"/>
          <w:szCs w:val="20"/>
          <w:lang w:val="en-US"/>
        </w:rPr>
      </w:pPr>
      <w:r w:rsidRPr="00EB6314">
        <w:rPr>
          <w:sz w:val="20"/>
          <w:szCs w:val="20"/>
          <w:lang w:val="en-US"/>
        </w:rPr>
        <w:t>Following high school, Gayner attended the University of Virginia, enrolling in the McIntire School of Commerce. He graduated in 1983 with a Bachelor of Science degree in Commerce. The McIntire School is widely recognized for its excellence in business education, and Gayner’s academic experience there played a pivotal role in shaping his understanding of finance, accounting, and strategic decision-making.</w:t>
      </w:r>
    </w:p>
    <w:p w14:paraId="7D555FDC" w14:textId="77777777" w:rsidR="00EB6314" w:rsidRPr="00EB6314" w:rsidRDefault="00EB6314" w:rsidP="00EB6314">
      <w:pPr>
        <w:jc w:val="both"/>
        <w:rPr>
          <w:sz w:val="20"/>
          <w:szCs w:val="20"/>
          <w:lang w:val="en-US"/>
        </w:rPr>
      </w:pPr>
    </w:p>
    <w:p w14:paraId="2DB5A0C2" w14:textId="4F4B63AC" w:rsidR="00EB6314" w:rsidRDefault="00EB6314" w:rsidP="00EB6314">
      <w:pPr>
        <w:jc w:val="both"/>
        <w:rPr>
          <w:sz w:val="20"/>
          <w:szCs w:val="20"/>
          <w:lang w:val="en-US"/>
        </w:rPr>
      </w:pPr>
      <w:r w:rsidRPr="00EB6314">
        <w:rPr>
          <w:sz w:val="20"/>
          <w:szCs w:val="20"/>
          <w:lang w:val="en-US"/>
        </w:rPr>
        <w:t>Gayner’s continued engagement with the University of Virginia speaks to the significance of his educational experience. He has remained closely connected to the institution through various initiatives, including support for student investment programs and participation in alumni activities. His contributions have helped foster the next generation of business leaders and value-oriented investors.</w:t>
      </w:r>
    </w:p>
    <w:p w14:paraId="7ACD20F6" w14:textId="77777777" w:rsidR="00EB6314" w:rsidRPr="00EB6314" w:rsidRDefault="00EB6314" w:rsidP="00EB6314">
      <w:pPr>
        <w:jc w:val="both"/>
        <w:rPr>
          <w:sz w:val="20"/>
          <w:szCs w:val="20"/>
          <w:lang w:val="en-US"/>
        </w:rPr>
      </w:pPr>
    </w:p>
    <w:p w14:paraId="2BE4F3BE" w14:textId="77777777" w:rsidR="00EB6314" w:rsidRDefault="00EB6314" w:rsidP="00EB6314">
      <w:pPr>
        <w:jc w:val="both"/>
        <w:rPr>
          <w:sz w:val="20"/>
          <w:szCs w:val="20"/>
          <w:lang w:val="en-US"/>
        </w:rPr>
      </w:pPr>
      <w:r w:rsidRPr="00EB6314">
        <w:rPr>
          <w:sz w:val="20"/>
          <w:szCs w:val="20"/>
          <w:lang w:val="en-US"/>
        </w:rPr>
        <w:t>Gayner’s education at both Lawrenceville and the University of Virginia provided him with a strong intellectual foundation and a principled framework for evaluating businesses and investments. These formative years were instrumental in developing the analytical rigor and long-term perspective that characterize his investment philosophy today.</w:t>
      </w:r>
    </w:p>
    <w:p w14:paraId="01912D48" w14:textId="77777777" w:rsidR="000A5122" w:rsidRDefault="000A5122" w:rsidP="00EB6314">
      <w:pPr>
        <w:jc w:val="both"/>
        <w:rPr>
          <w:sz w:val="20"/>
          <w:szCs w:val="20"/>
          <w:lang w:val="en-US"/>
        </w:rPr>
      </w:pPr>
    </w:p>
    <w:p w14:paraId="626F83A1" w14:textId="5AC486D8" w:rsidR="000A5122" w:rsidRPr="000A5122" w:rsidRDefault="000A5122" w:rsidP="000A5122">
      <w:pPr>
        <w:jc w:val="both"/>
        <w:rPr>
          <w:sz w:val="20"/>
          <w:szCs w:val="20"/>
          <w:lang w:val="en-US"/>
        </w:rPr>
      </w:pPr>
      <w:r w:rsidRPr="000A5122">
        <w:rPr>
          <w:sz w:val="20"/>
          <w:szCs w:val="20"/>
          <w:lang w:val="en-US"/>
        </w:rPr>
        <w:t xml:space="preserve">Building on his academic background, Gayner developed a strong analytical and disciplined mindset during his time at The Lawrenceville School. The school’s rigorous academic environment and emphasis </w:t>
      </w:r>
      <w:r w:rsidRPr="000A5122">
        <w:rPr>
          <w:sz w:val="20"/>
          <w:szCs w:val="20"/>
          <w:lang w:val="en-US"/>
        </w:rPr>
        <w:lastRenderedPageBreak/>
        <w:t>on leadership helped shape his early habits of structured thinking, accountability, and intellectual curiosity—qualities that later became central to his investment approach.</w:t>
      </w:r>
    </w:p>
    <w:p w14:paraId="6B1992AC" w14:textId="77777777" w:rsidR="000A5122" w:rsidRPr="000A5122" w:rsidRDefault="000A5122" w:rsidP="000A5122">
      <w:pPr>
        <w:jc w:val="both"/>
        <w:rPr>
          <w:sz w:val="20"/>
          <w:szCs w:val="20"/>
          <w:lang w:val="en-US"/>
        </w:rPr>
      </w:pPr>
    </w:p>
    <w:p w14:paraId="4F1CD2DC" w14:textId="77777777" w:rsidR="000A5122" w:rsidRPr="000A5122" w:rsidRDefault="000A5122" w:rsidP="000A5122">
      <w:pPr>
        <w:jc w:val="both"/>
        <w:rPr>
          <w:sz w:val="20"/>
          <w:szCs w:val="20"/>
          <w:lang w:val="en-US"/>
        </w:rPr>
      </w:pPr>
      <w:r w:rsidRPr="000A5122">
        <w:rPr>
          <w:sz w:val="20"/>
          <w:szCs w:val="20"/>
          <w:lang w:val="en-US"/>
        </w:rPr>
        <w:t>At the University of Virginia’s McIntire School of Commerce, Gayner further strengthened his foundation in finance, accounting, and business strategy. His studies provided him with a practical understanding of how companies operate and how financial statements reflect underlying business performance. This formal training complemented his naturally patient and long-term-oriented mindset, which would later define his investment philosophy.</w:t>
      </w:r>
    </w:p>
    <w:p w14:paraId="62BE6491" w14:textId="77777777" w:rsidR="00705110" w:rsidRDefault="00705110" w:rsidP="00130275"/>
    <w:p w14:paraId="113C823A" w14:textId="0E2371DA" w:rsidR="00130275" w:rsidRPr="00292CBE" w:rsidRDefault="00731E95"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61BD6A3" w14:textId="77777777" w:rsidR="00EB6314" w:rsidRDefault="00EB6314" w:rsidP="00EB6314">
      <w:pPr>
        <w:jc w:val="both"/>
        <w:rPr>
          <w:sz w:val="20"/>
          <w:szCs w:val="20"/>
          <w:lang w:val="en-US"/>
        </w:rPr>
      </w:pPr>
      <w:r w:rsidRPr="00EB6314">
        <w:rPr>
          <w:sz w:val="20"/>
          <w:szCs w:val="20"/>
          <w:lang w:val="en-US"/>
        </w:rPr>
        <w:t>Gayner began his professional career in accounting, working for PricewaterhouseCoopers LLP as a Certified Public Accountant. This early experience provided him with a strong foundation in financial analysis and corporate reporting. He later joined Davenport &amp; Company LLC, a Richmond-based investment firm, where he served as Vice President. At Davenport, Gayner developed his expertise in securities analysis and portfolio management, laying the groundwork for his future in value investing.</w:t>
      </w:r>
    </w:p>
    <w:p w14:paraId="1823BDBE" w14:textId="77777777" w:rsidR="00EB6314" w:rsidRPr="00EB6314" w:rsidRDefault="00EB6314" w:rsidP="00EB6314">
      <w:pPr>
        <w:jc w:val="both"/>
        <w:rPr>
          <w:sz w:val="20"/>
          <w:szCs w:val="20"/>
          <w:lang w:val="en-US"/>
        </w:rPr>
      </w:pPr>
    </w:p>
    <w:p w14:paraId="1505EF7A" w14:textId="77777777" w:rsidR="00EB6314" w:rsidRDefault="00EB6314" w:rsidP="00EB6314">
      <w:pPr>
        <w:jc w:val="both"/>
        <w:rPr>
          <w:sz w:val="20"/>
          <w:szCs w:val="20"/>
          <w:lang w:val="en-US"/>
        </w:rPr>
      </w:pPr>
      <w:r w:rsidRPr="00EB6314">
        <w:rPr>
          <w:sz w:val="20"/>
          <w:szCs w:val="20"/>
          <w:lang w:val="en-US"/>
        </w:rPr>
        <w:t>In 1990, Gayner joined Markel Corporation, now known as Markel Group Inc., where he was tasked with building and leading the company’s investment operations. He served as Chief Investment Officer from 1990 to 2022, overseeing the firm’s equity portfolio and guiding its long-term capital allocation strategy. In 2016, he was appointed Co-Chief Executive Officer, a role he held until 2022. In January 2023, Gayner became the sole Chief Executive Officer of Markel Group, continuing to shape the company’s evolution into a diversified holding enterprise.</w:t>
      </w:r>
    </w:p>
    <w:p w14:paraId="7390AEFE" w14:textId="77777777" w:rsidR="00EB6314" w:rsidRPr="00EB6314" w:rsidRDefault="00EB6314" w:rsidP="00EB6314">
      <w:pPr>
        <w:jc w:val="both"/>
        <w:rPr>
          <w:sz w:val="20"/>
          <w:szCs w:val="20"/>
          <w:lang w:val="en-US"/>
        </w:rPr>
      </w:pPr>
    </w:p>
    <w:p w14:paraId="1FC0E102" w14:textId="77777777" w:rsidR="00EB6314" w:rsidRDefault="00EB6314" w:rsidP="00EB6314">
      <w:pPr>
        <w:jc w:val="both"/>
        <w:rPr>
          <w:sz w:val="20"/>
          <w:szCs w:val="20"/>
          <w:lang w:val="en-US"/>
        </w:rPr>
      </w:pPr>
      <w:r w:rsidRPr="00EB6314">
        <w:rPr>
          <w:sz w:val="20"/>
          <w:szCs w:val="20"/>
          <w:lang w:val="en-US"/>
        </w:rPr>
        <w:t>Gayner also founded Markel Gayner Asset Management Corp. in 1990, a subsidiary of Markel that manages equity investments for both internal and external clients. Under his leadership, the firm has become known for its disciplined, long-term approach to investing in high-quality businesses.</w:t>
      </w:r>
    </w:p>
    <w:p w14:paraId="6C20F5D9" w14:textId="77777777" w:rsidR="00EB6314" w:rsidRPr="00EB6314" w:rsidRDefault="00EB6314" w:rsidP="00EB6314">
      <w:pPr>
        <w:jc w:val="both"/>
        <w:rPr>
          <w:sz w:val="20"/>
          <w:szCs w:val="20"/>
          <w:lang w:val="en-US"/>
        </w:rPr>
      </w:pPr>
    </w:p>
    <w:p w14:paraId="4584BA5B" w14:textId="77777777" w:rsidR="00EB6314" w:rsidRDefault="00EB6314" w:rsidP="00EB6314">
      <w:pPr>
        <w:jc w:val="both"/>
        <w:rPr>
          <w:sz w:val="20"/>
          <w:szCs w:val="20"/>
          <w:lang w:val="en-US"/>
        </w:rPr>
      </w:pPr>
      <w:r w:rsidRPr="00EB6314">
        <w:rPr>
          <w:sz w:val="20"/>
          <w:szCs w:val="20"/>
          <w:lang w:val="en-US"/>
        </w:rPr>
        <w:t>In addition to his executive roles, Gayner has played a key part in the development of Markel Ventures, a subsidiary focused on acquiring and operating privately held companies across various industries. His oversight has helped expand Markel’s footprint beyond insurance into industrial, consumer, and service sectors.</w:t>
      </w:r>
    </w:p>
    <w:p w14:paraId="3D796E18" w14:textId="77777777" w:rsidR="00EB6314" w:rsidRPr="00EB6314" w:rsidRDefault="00EB6314" w:rsidP="00EB6314">
      <w:pPr>
        <w:jc w:val="both"/>
        <w:rPr>
          <w:sz w:val="20"/>
          <w:szCs w:val="20"/>
          <w:lang w:val="en-US"/>
        </w:rPr>
      </w:pPr>
    </w:p>
    <w:p w14:paraId="0FEE0A7B" w14:textId="77777777" w:rsidR="00EB6314" w:rsidRDefault="00EB6314" w:rsidP="00EB6314">
      <w:pPr>
        <w:jc w:val="both"/>
        <w:rPr>
          <w:sz w:val="20"/>
          <w:szCs w:val="20"/>
          <w:lang w:val="en-US"/>
        </w:rPr>
      </w:pPr>
      <w:r w:rsidRPr="00EB6314">
        <w:rPr>
          <w:sz w:val="20"/>
          <w:szCs w:val="20"/>
          <w:lang w:val="en-US"/>
        </w:rPr>
        <w:t>Gayner has served on several corporate boards, including The Coca-Cola Company (Director since 2023), Graham Holdings (Director since 2007), and Davis Series Mutual Funds (Chairman). His professional career is marked by a consistent commitment to value investing, ethical leadership, and strategic growth.</w:t>
      </w:r>
    </w:p>
    <w:p w14:paraId="00AFECB5" w14:textId="77777777" w:rsidR="000A5122" w:rsidRDefault="000A5122" w:rsidP="00EB6314">
      <w:pPr>
        <w:jc w:val="both"/>
        <w:rPr>
          <w:sz w:val="20"/>
          <w:szCs w:val="20"/>
          <w:lang w:val="en-US"/>
        </w:rPr>
      </w:pPr>
    </w:p>
    <w:p w14:paraId="6FE281FF" w14:textId="77777777" w:rsidR="000A5122" w:rsidRPr="000A5122" w:rsidRDefault="000A5122" w:rsidP="000A5122">
      <w:pPr>
        <w:jc w:val="both"/>
        <w:rPr>
          <w:sz w:val="20"/>
          <w:szCs w:val="20"/>
          <w:lang w:val="en-US"/>
        </w:rPr>
      </w:pPr>
      <w:r w:rsidRPr="000A5122">
        <w:rPr>
          <w:sz w:val="20"/>
          <w:szCs w:val="20"/>
          <w:lang w:val="en-US"/>
        </w:rPr>
        <w:t>Building on his early career in accounting, Tom Gayner began his professional journey at PricewaterhouseCoopers, where he worked as a Certified Public Accountant. This role gave him a strong foundation in auditing, financial reporting, and corporate analysis, helping him develop the technical skills necessary to evaluate business performance with precision and discipline.</w:t>
      </w:r>
    </w:p>
    <w:p w14:paraId="5FA2059A" w14:textId="77777777" w:rsidR="000A5122" w:rsidRPr="000A5122" w:rsidRDefault="000A5122" w:rsidP="000A5122">
      <w:pPr>
        <w:jc w:val="both"/>
        <w:rPr>
          <w:sz w:val="20"/>
          <w:szCs w:val="20"/>
          <w:lang w:val="en-US"/>
        </w:rPr>
      </w:pPr>
    </w:p>
    <w:p w14:paraId="65BDC96C" w14:textId="77777777" w:rsidR="000A5122" w:rsidRPr="000A5122" w:rsidRDefault="000A5122" w:rsidP="000A5122">
      <w:pPr>
        <w:jc w:val="both"/>
        <w:rPr>
          <w:sz w:val="20"/>
          <w:szCs w:val="20"/>
          <w:lang w:val="en-US"/>
        </w:rPr>
      </w:pPr>
      <w:r w:rsidRPr="000A5122">
        <w:rPr>
          <w:sz w:val="20"/>
          <w:szCs w:val="20"/>
          <w:lang w:val="en-US"/>
        </w:rPr>
        <w:t>He later transitioned into investment management at Davenport &amp; Company LLC in Richmond, where he served as Vice President. At Davenport, Gayner gained hands-on experience in securities analysis and portfolio management, refining his ability to identify high-quality businesses and apply long-term valuation principles. This period was instrumental in shaping his investment philosophy before joining a larger corporate platform.</w:t>
      </w:r>
    </w:p>
    <w:p w14:paraId="3CE52454" w14:textId="77777777" w:rsidR="000A5122" w:rsidRPr="000A5122" w:rsidRDefault="000A5122" w:rsidP="000A5122">
      <w:pPr>
        <w:jc w:val="both"/>
        <w:rPr>
          <w:sz w:val="20"/>
          <w:szCs w:val="20"/>
          <w:lang w:val="en-US"/>
        </w:rPr>
      </w:pPr>
    </w:p>
    <w:p w14:paraId="3DAF7A2A" w14:textId="77777777" w:rsidR="000A5122" w:rsidRPr="000A5122" w:rsidRDefault="000A5122" w:rsidP="000A5122">
      <w:pPr>
        <w:jc w:val="both"/>
        <w:rPr>
          <w:sz w:val="20"/>
          <w:szCs w:val="20"/>
          <w:lang w:val="en-US"/>
        </w:rPr>
      </w:pPr>
      <w:r w:rsidRPr="000A5122">
        <w:rPr>
          <w:sz w:val="20"/>
          <w:szCs w:val="20"/>
          <w:lang w:val="en-US"/>
        </w:rPr>
        <w:t>In 1990, Gayner joined Markel Group, where he built and led the company’s investment operations. He served as Chief Investment Officer from 1990 to 2022, overseeing equity investments and guiding long-term capital allocation. During this time, he also founded Markel Gayner Asset Management Corp., expanding Markel’s investment capabilities and reinforcing its disciplined value-oriented strategy.</w:t>
      </w:r>
    </w:p>
    <w:p w14:paraId="0FEE7A52" w14:textId="77777777" w:rsidR="000A5122" w:rsidRPr="000A5122" w:rsidRDefault="000A5122" w:rsidP="000A5122">
      <w:pPr>
        <w:jc w:val="both"/>
        <w:rPr>
          <w:sz w:val="20"/>
          <w:szCs w:val="20"/>
          <w:lang w:val="en-US"/>
        </w:rPr>
      </w:pPr>
    </w:p>
    <w:p w14:paraId="7E882EA8" w14:textId="4AD76631" w:rsidR="000A5122" w:rsidRPr="00EB6314" w:rsidRDefault="000A5122" w:rsidP="000A5122">
      <w:pPr>
        <w:jc w:val="both"/>
        <w:rPr>
          <w:sz w:val="20"/>
          <w:szCs w:val="20"/>
          <w:lang w:val="en-US"/>
        </w:rPr>
      </w:pPr>
      <w:r w:rsidRPr="000A5122">
        <w:rPr>
          <w:sz w:val="20"/>
          <w:szCs w:val="20"/>
          <w:lang w:val="en-US"/>
        </w:rPr>
        <w:t xml:space="preserve">Gayner’s influence further expanded through his leadership in developing Markel Ventures, which focuses on acquiring and operating privately held businesses across various industries. In addition to his executive responsibilities, he has served on several corporate boards, including The Coca-Cola Company and </w:t>
      </w:r>
      <w:r w:rsidRPr="000A5122">
        <w:rPr>
          <w:sz w:val="20"/>
          <w:szCs w:val="20"/>
          <w:lang w:val="en-US"/>
        </w:rPr>
        <w:lastRenderedPageBreak/>
        <w:t>Graham Holdings. His career reflects a consistent commitment to long-term value investing, disciplined capital allocation, and strategic business growth.</w:t>
      </w:r>
    </w:p>
    <w:p w14:paraId="1BAFCD1A" w14:textId="77777777" w:rsidR="00705110" w:rsidRDefault="00705110" w:rsidP="00130275"/>
    <w:p w14:paraId="0431534B" w14:textId="20392E35" w:rsidR="00130275" w:rsidRPr="00292CBE" w:rsidRDefault="00731E95"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12845E7C" w14:textId="77777777" w:rsidR="00B21AF8" w:rsidRDefault="00B21AF8" w:rsidP="00B21AF8">
      <w:pPr>
        <w:jc w:val="both"/>
        <w:rPr>
          <w:sz w:val="20"/>
          <w:szCs w:val="20"/>
          <w:lang w:val="en-US"/>
        </w:rPr>
      </w:pPr>
      <w:r w:rsidRPr="00B21AF8">
        <w:rPr>
          <w:sz w:val="20"/>
          <w:szCs w:val="20"/>
          <w:lang w:val="en-US"/>
        </w:rPr>
        <w:t>Under his stewardship, Markel’s investment portfolio has included stakes in some of the world’s most prominent companies. Notable investments have included Berkshire Hathaway, Alphabet (Google), Amazon, Brookfield Corporation, Home Depot, and Deere &amp; Co. These selections reflect Gayner’s emphasis on durable business models and long-term compounding potential.</w:t>
      </w:r>
    </w:p>
    <w:p w14:paraId="3B9BAD43" w14:textId="77777777" w:rsidR="00B21AF8" w:rsidRPr="00B21AF8" w:rsidRDefault="00B21AF8" w:rsidP="00B21AF8">
      <w:pPr>
        <w:jc w:val="both"/>
        <w:rPr>
          <w:sz w:val="20"/>
          <w:szCs w:val="20"/>
          <w:lang w:val="en-US"/>
        </w:rPr>
      </w:pPr>
    </w:p>
    <w:p w14:paraId="7B297BA2" w14:textId="77777777" w:rsidR="00B21AF8" w:rsidRDefault="00B21AF8" w:rsidP="00B21AF8">
      <w:pPr>
        <w:jc w:val="both"/>
        <w:rPr>
          <w:sz w:val="20"/>
          <w:szCs w:val="20"/>
          <w:lang w:val="en-US"/>
        </w:rPr>
      </w:pPr>
      <w:r w:rsidRPr="00B21AF8">
        <w:rPr>
          <w:sz w:val="20"/>
          <w:szCs w:val="20"/>
          <w:lang w:val="en-US"/>
        </w:rPr>
        <w:t>From 1990 to 2020, Markel’s equity portfolio—managed by Gayner—achieved average annual returns in the high teens, significantly outperforming broader market indices over the same period. For instance, over a 10-year span, the portfolio delivered a cumulative return of 101.6%, compared to just 16.4% for the S&amp;P 500. This performance underscores Gayner’s ability to generate superior long-term results through patient capital allocation and rigorous investment discipline.</w:t>
      </w:r>
    </w:p>
    <w:p w14:paraId="27613D30" w14:textId="77777777" w:rsidR="00B21AF8" w:rsidRPr="00B21AF8" w:rsidRDefault="00B21AF8" w:rsidP="00B21AF8">
      <w:pPr>
        <w:jc w:val="both"/>
        <w:rPr>
          <w:sz w:val="20"/>
          <w:szCs w:val="20"/>
          <w:lang w:val="en-US"/>
        </w:rPr>
      </w:pPr>
    </w:p>
    <w:p w14:paraId="0178E5B9" w14:textId="77777777" w:rsidR="00B21AF8" w:rsidRPr="00B21AF8" w:rsidRDefault="00B21AF8" w:rsidP="00B21AF8">
      <w:pPr>
        <w:jc w:val="both"/>
        <w:rPr>
          <w:sz w:val="20"/>
          <w:szCs w:val="20"/>
          <w:lang w:val="en-US"/>
        </w:rPr>
      </w:pPr>
      <w:r w:rsidRPr="00B21AF8">
        <w:rPr>
          <w:sz w:val="20"/>
          <w:szCs w:val="20"/>
          <w:lang w:val="en-US"/>
        </w:rPr>
        <w:t>Gayner’s approach is often compared to that of Warren Buffett, with whom he shares a philosophy of investing in businesses rather than trading stocks. He avoids short-term speculation, preferring to hold investments for extended periods, allowing intrinsic value to compound. His track record at Markel has been marked by low turnover, high conviction positions, and a consistent focus on shareholder value.</w:t>
      </w:r>
    </w:p>
    <w:p w14:paraId="1611A507" w14:textId="77777777" w:rsidR="00B21AF8" w:rsidRPr="00B21AF8" w:rsidRDefault="00B21AF8" w:rsidP="00B21AF8">
      <w:pPr>
        <w:jc w:val="both"/>
        <w:rPr>
          <w:sz w:val="20"/>
          <w:szCs w:val="20"/>
          <w:lang w:val="en-US"/>
        </w:rPr>
      </w:pPr>
      <w:r w:rsidRPr="00B21AF8">
        <w:rPr>
          <w:sz w:val="20"/>
          <w:szCs w:val="20"/>
          <w:lang w:val="en-US"/>
        </w:rPr>
        <w:t>Through decades of market cycles, Gayner has demonstrated a rare ability to combine sound judgment with enduring performance, making him one of the most respected investors in the value investing tradition.</w:t>
      </w:r>
    </w:p>
    <w:p w14:paraId="2F5D0F05" w14:textId="77777777" w:rsidR="0073145F" w:rsidRDefault="0073145F" w:rsidP="0073145F"/>
    <w:p w14:paraId="2490B41D" w14:textId="77777777" w:rsidR="000A5122" w:rsidRPr="004464CD" w:rsidRDefault="000A5122" w:rsidP="004464CD">
      <w:pPr>
        <w:jc w:val="both"/>
        <w:rPr>
          <w:sz w:val="20"/>
          <w:szCs w:val="20"/>
        </w:rPr>
      </w:pPr>
      <w:r w:rsidRPr="004464CD">
        <w:rPr>
          <w:sz w:val="20"/>
          <w:szCs w:val="20"/>
        </w:rPr>
        <w:t>Under the leadership of Tom Gayner, the investment portfolio of Markel Group has been shaped by a long-term, high-conviction value investing philosophy. His portfolio has included significant positions in high-quality global businesses such as Berkshire Hathaway, Alphabet Inc., Amazon, Brookfield Corporation, Home Depot, and Deere &amp; Company. These investments reflect his focus on durable competitive advantages, strong management teams, and long-term compounding potential.</w:t>
      </w:r>
    </w:p>
    <w:p w14:paraId="5E5A9493" w14:textId="77777777" w:rsidR="000A5122" w:rsidRPr="004464CD" w:rsidRDefault="000A5122" w:rsidP="004464CD">
      <w:pPr>
        <w:jc w:val="both"/>
        <w:rPr>
          <w:sz w:val="20"/>
          <w:szCs w:val="20"/>
        </w:rPr>
      </w:pPr>
    </w:p>
    <w:p w14:paraId="5402B5A6" w14:textId="77777777" w:rsidR="000A5122" w:rsidRPr="004464CD" w:rsidRDefault="000A5122" w:rsidP="004464CD">
      <w:pPr>
        <w:jc w:val="both"/>
        <w:rPr>
          <w:sz w:val="20"/>
          <w:szCs w:val="20"/>
        </w:rPr>
      </w:pPr>
      <w:r w:rsidRPr="004464CD">
        <w:rPr>
          <w:sz w:val="20"/>
          <w:szCs w:val="20"/>
        </w:rPr>
        <w:t>From 1990 to 2020, Gayner’s management of Markel’s equity portfolio produced average annual returns in the high teens, significantly outperforming major market indices over the same period. In a representative 10-year stretch, the portfolio achieved a cumulative return of 101.6%, compared to 16.4% for the S&amp;P 500. This performance highlights his ability to consistently allocate capital into businesses that generate sustainable long-term value.</w:t>
      </w:r>
    </w:p>
    <w:p w14:paraId="06FF90E0" w14:textId="77777777" w:rsidR="000A5122" w:rsidRPr="004464CD" w:rsidRDefault="000A5122" w:rsidP="004464CD">
      <w:pPr>
        <w:jc w:val="both"/>
        <w:rPr>
          <w:sz w:val="20"/>
          <w:szCs w:val="20"/>
        </w:rPr>
      </w:pPr>
    </w:p>
    <w:p w14:paraId="1565A69D" w14:textId="77777777" w:rsidR="000A5122" w:rsidRPr="004464CD" w:rsidRDefault="000A5122" w:rsidP="004464CD">
      <w:pPr>
        <w:jc w:val="both"/>
        <w:rPr>
          <w:sz w:val="20"/>
          <w:szCs w:val="20"/>
        </w:rPr>
      </w:pPr>
      <w:r w:rsidRPr="004464CD">
        <w:rPr>
          <w:sz w:val="20"/>
          <w:szCs w:val="20"/>
        </w:rPr>
        <w:t>Gayner’s investment philosophy closely mirrors that of long-term value investors such as Warren Buffett, particularly in his focus on owning businesses rather than trading securities. He emphasizes low turnover, disciplined research, and patience, allowing compounding to drive returns over extended periods. His approach avoids short-term speculation and instead prioritizes intrinsic value and business quality.</w:t>
      </w:r>
    </w:p>
    <w:p w14:paraId="77B58237" w14:textId="77777777" w:rsidR="000A5122" w:rsidRPr="004464CD" w:rsidRDefault="000A5122" w:rsidP="004464CD">
      <w:pPr>
        <w:jc w:val="both"/>
        <w:rPr>
          <w:sz w:val="20"/>
          <w:szCs w:val="20"/>
        </w:rPr>
      </w:pPr>
    </w:p>
    <w:p w14:paraId="5C13C330" w14:textId="09516621" w:rsidR="000A5122" w:rsidRPr="004464CD" w:rsidRDefault="000A5122" w:rsidP="004464CD">
      <w:pPr>
        <w:jc w:val="both"/>
        <w:rPr>
          <w:sz w:val="20"/>
          <w:szCs w:val="20"/>
        </w:rPr>
      </w:pPr>
      <w:r w:rsidRPr="004464CD">
        <w:rPr>
          <w:sz w:val="20"/>
          <w:szCs w:val="20"/>
        </w:rPr>
        <w:t>Over multiple market cycles, Gayner has demonstrated consistency in both capital allocation and risk management, helping position Markel Group as a respected long-term compounder. His track record reflects a steady commitment to shareholder value creation through disciplined investing and careful selection of enduring businesses.</w:t>
      </w:r>
    </w:p>
    <w:p w14:paraId="13A1346F" w14:textId="77777777" w:rsidR="000A5122" w:rsidRDefault="000A5122" w:rsidP="0073145F"/>
    <w:p w14:paraId="3993BDA6" w14:textId="08C006AF" w:rsidR="00130275" w:rsidRPr="00292CBE" w:rsidRDefault="00731E95"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F056621" w:rsidR="00461642" w:rsidRPr="009F2EAB" w:rsidRDefault="00731E95"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36A1E080" w14:textId="77777777" w:rsidR="00E30960" w:rsidRPr="00E30960" w:rsidRDefault="00E30960" w:rsidP="004464CD">
      <w:pPr>
        <w:jc w:val="both"/>
        <w:rPr>
          <w:sz w:val="20"/>
          <w:szCs w:val="20"/>
        </w:rPr>
      </w:pPr>
      <w:r w:rsidRPr="00E30960">
        <w:rPr>
          <w:sz w:val="20"/>
          <w:szCs w:val="20"/>
        </w:rPr>
        <w:t>Gayner’s investment style is best described as long-term, quality-compounding equity investing with a strong owner-operator mindset, heavily influenced by the Buffett–Munger school of thought but implemented within a corporate capital allocation framework at Markel.</w:t>
      </w:r>
    </w:p>
    <w:p w14:paraId="7B2E5A66" w14:textId="77777777" w:rsidR="00E30960" w:rsidRPr="00E30960" w:rsidRDefault="00E30960" w:rsidP="004464CD">
      <w:pPr>
        <w:jc w:val="both"/>
        <w:rPr>
          <w:sz w:val="20"/>
          <w:szCs w:val="20"/>
        </w:rPr>
      </w:pPr>
    </w:p>
    <w:p w14:paraId="3C4EFB55" w14:textId="77777777" w:rsidR="00E30960" w:rsidRPr="00E30960" w:rsidRDefault="00E30960" w:rsidP="004464CD">
      <w:pPr>
        <w:jc w:val="both"/>
        <w:rPr>
          <w:sz w:val="20"/>
          <w:szCs w:val="20"/>
        </w:rPr>
      </w:pPr>
      <w:r w:rsidRPr="00E30960">
        <w:rPr>
          <w:sz w:val="20"/>
          <w:szCs w:val="20"/>
        </w:rPr>
        <w:lastRenderedPageBreak/>
        <w:t>Unlike deep-value or catalyst-driven investors, Gayner does not primarily seek statistically cheap securities or short-term mispricings. Instead, he focuses on owning excellent businesses at reasonable prices and allowing time to drive compounding returns.</w:t>
      </w:r>
    </w:p>
    <w:p w14:paraId="3D0CC485" w14:textId="77777777" w:rsidR="00E30960" w:rsidRPr="00E30960" w:rsidRDefault="00E30960" w:rsidP="004464CD">
      <w:pPr>
        <w:jc w:val="both"/>
        <w:rPr>
          <w:sz w:val="20"/>
          <w:szCs w:val="20"/>
        </w:rPr>
      </w:pPr>
    </w:p>
    <w:p w14:paraId="2DDBF796" w14:textId="77777777" w:rsidR="00E30960" w:rsidRPr="00E30960" w:rsidRDefault="00E30960" w:rsidP="004464CD">
      <w:pPr>
        <w:jc w:val="both"/>
        <w:rPr>
          <w:sz w:val="20"/>
          <w:szCs w:val="20"/>
        </w:rPr>
      </w:pPr>
      <w:r w:rsidRPr="00E30960">
        <w:rPr>
          <w:sz w:val="20"/>
          <w:szCs w:val="20"/>
        </w:rPr>
        <w:t>His style is characterized by three defining traits:</w:t>
      </w:r>
    </w:p>
    <w:p w14:paraId="6AB60417" w14:textId="77777777" w:rsidR="00E30960" w:rsidRPr="00E30960" w:rsidRDefault="00E30960" w:rsidP="004464CD">
      <w:pPr>
        <w:jc w:val="both"/>
        <w:rPr>
          <w:sz w:val="20"/>
          <w:szCs w:val="20"/>
        </w:rPr>
      </w:pPr>
    </w:p>
    <w:p w14:paraId="63C7D4F3" w14:textId="77777777" w:rsidR="00E30960" w:rsidRPr="00E30960" w:rsidRDefault="00E30960" w:rsidP="004464CD">
      <w:pPr>
        <w:jc w:val="both"/>
        <w:rPr>
          <w:sz w:val="20"/>
          <w:szCs w:val="20"/>
        </w:rPr>
      </w:pPr>
      <w:r w:rsidRPr="00E30960">
        <w:rPr>
          <w:sz w:val="20"/>
          <w:szCs w:val="20"/>
        </w:rPr>
        <w:t>First, a permanent capital mindset, where investments are treated as partial ownership stakes in businesses rather than tradable securities. This leads to extremely low turnover and a strong preference for long holding periods measured in years or decades.</w:t>
      </w:r>
    </w:p>
    <w:p w14:paraId="04414C04" w14:textId="77777777" w:rsidR="00E30960" w:rsidRPr="00E30960" w:rsidRDefault="00E30960" w:rsidP="004464CD">
      <w:pPr>
        <w:jc w:val="both"/>
        <w:rPr>
          <w:sz w:val="20"/>
          <w:szCs w:val="20"/>
        </w:rPr>
      </w:pPr>
    </w:p>
    <w:p w14:paraId="552C25CB" w14:textId="37B54E03" w:rsidR="00E30960" w:rsidRDefault="00E30960" w:rsidP="00E30960">
      <w:pPr>
        <w:jc w:val="both"/>
        <w:rPr>
          <w:sz w:val="20"/>
          <w:szCs w:val="20"/>
        </w:rPr>
      </w:pPr>
      <w:r w:rsidRPr="00E30960">
        <w:rPr>
          <w:sz w:val="20"/>
          <w:szCs w:val="20"/>
        </w:rPr>
        <w:t>Second, a quality-first bias, meaning that business quality is more important than entry price alone. While valuation matters, he is willing to accept a “fair price” for a “great</w:t>
      </w:r>
      <w:r>
        <w:rPr>
          <w:sz w:val="20"/>
          <w:szCs w:val="20"/>
        </w:rPr>
        <w:t>.</w:t>
      </w:r>
    </w:p>
    <w:p w14:paraId="1527DE26" w14:textId="77777777" w:rsidR="00B21AF8" w:rsidRDefault="00B21AF8" w:rsidP="00E30960">
      <w:pPr>
        <w:jc w:val="both"/>
        <w:rPr>
          <w:sz w:val="20"/>
          <w:szCs w:val="20"/>
        </w:rPr>
      </w:pPr>
    </w:p>
    <w:p w14:paraId="6B461BB7" w14:textId="6C71AFCE" w:rsidR="000C08D2" w:rsidRPr="00135786" w:rsidRDefault="00731E95"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DA0EC15" w14:textId="77777777" w:rsidR="00E30960" w:rsidRDefault="00E30960" w:rsidP="00E30960">
      <w:pPr>
        <w:jc w:val="both"/>
        <w:rPr>
          <w:sz w:val="20"/>
          <w:szCs w:val="20"/>
          <w:lang w:val="en-US"/>
        </w:rPr>
      </w:pPr>
      <w:r w:rsidRPr="00E30960">
        <w:rPr>
          <w:sz w:val="20"/>
          <w:szCs w:val="20"/>
          <w:lang w:val="en-US"/>
        </w:rPr>
        <w:t xml:space="preserve">Gayner’s investment philosophy is rooted in </w:t>
      </w:r>
      <w:r w:rsidRPr="004464CD">
        <w:rPr>
          <w:sz w:val="20"/>
          <w:szCs w:val="20"/>
          <w:lang w:val="en-US"/>
        </w:rPr>
        <w:t>long-term ownership thinking, compounding, and business-quality dominance over price obsession</w:t>
      </w:r>
      <w:r w:rsidRPr="00E30960">
        <w:rPr>
          <w:sz w:val="20"/>
          <w:szCs w:val="20"/>
          <w:lang w:val="en-US"/>
        </w:rPr>
        <w:t>.</w:t>
      </w:r>
    </w:p>
    <w:p w14:paraId="1FA512B5" w14:textId="77777777" w:rsidR="00E30960" w:rsidRPr="00E30960" w:rsidRDefault="00E30960" w:rsidP="004464CD">
      <w:pPr>
        <w:jc w:val="both"/>
        <w:rPr>
          <w:sz w:val="20"/>
          <w:szCs w:val="20"/>
          <w:lang w:val="en-US"/>
        </w:rPr>
      </w:pPr>
    </w:p>
    <w:p w14:paraId="418D9076" w14:textId="77777777" w:rsidR="00E30960" w:rsidRDefault="00E30960" w:rsidP="00E30960">
      <w:pPr>
        <w:jc w:val="both"/>
        <w:rPr>
          <w:sz w:val="20"/>
          <w:szCs w:val="20"/>
          <w:lang w:val="en-US"/>
        </w:rPr>
      </w:pPr>
      <w:r w:rsidRPr="00E30960">
        <w:rPr>
          <w:sz w:val="20"/>
          <w:szCs w:val="20"/>
          <w:lang w:val="en-US"/>
        </w:rPr>
        <w:t xml:space="preserve">At the core of his philosophy is the belief that investing is not about predicting short-term market movements, but about </w:t>
      </w:r>
      <w:r w:rsidRPr="004464CD">
        <w:rPr>
          <w:sz w:val="20"/>
          <w:szCs w:val="20"/>
          <w:lang w:val="en-US"/>
        </w:rPr>
        <w:t>identifying businesses that can compound intrinsic value over long periods of time</w:t>
      </w:r>
      <w:r w:rsidRPr="00E30960">
        <w:rPr>
          <w:sz w:val="20"/>
          <w:szCs w:val="20"/>
          <w:lang w:val="en-US"/>
        </w:rPr>
        <w:t>.</w:t>
      </w:r>
    </w:p>
    <w:p w14:paraId="3050580E" w14:textId="77777777" w:rsidR="00E30960" w:rsidRPr="00E30960" w:rsidRDefault="00E30960" w:rsidP="004464CD">
      <w:pPr>
        <w:jc w:val="both"/>
        <w:rPr>
          <w:sz w:val="20"/>
          <w:szCs w:val="20"/>
          <w:lang w:val="en-US"/>
        </w:rPr>
      </w:pPr>
    </w:p>
    <w:p w14:paraId="6EEBC67F" w14:textId="77777777" w:rsidR="00E30960" w:rsidRDefault="00E30960" w:rsidP="00E30960">
      <w:pPr>
        <w:jc w:val="both"/>
        <w:rPr>
          <w:sz w:val="20"/>
          <w:szCs w:val="20"/>
          <w:lang w:val="en-US"/>
        </w:rPr>
      </w:pPr>
      <w:r w:rsidRPr="00E30960">
        <w:rPr>
          <w:sz w:val="20"/>
          <w:szCs w:val="20"/>
          <w:lang w:val="en-US"/>
        </w:rPr>
        <w:t>He strongly aligns with the Buffett-style philosophy that the best investments are made when an investor can:</w:t>
      </w:r>
    </w:p>
    <w:p w14:paraId="5FFEC94B" w14:textId="77777777" w:rsidR="00E30960" w:rsidRPr="00E30960" w:rsidRDefault="00E30960" w:rsidP="004464CD">
      <w:pPr>
        <w:jc w:val="both"/>
        <w:rPr>
          <w:sz w:val="20"/>
          <w:szCs w:val="20"/>
          <w:lang w:val="en-US"/>
        </w:rPr>
      </w:pPr>
    </w:p>
    <w:p w14:paraId="662AE8DA" w14:textId="77777777" w:rsidR="00E30960" w:rsidRPr="00E30960" w:rsidRDefault="00E30960" w:rsidP="004464CD">
      <w:pPr>
        <w:numPr>
          <w:ilvl w:val="0"/>
          <w:numId w:val="12"/>
        </w:numPr>
        <w:tabs>
          <w:tab w:val="left" w:pos="426"/>
        </w:tabs>
        <w:ind w:hanging="720"/>
        <w:jc w:val="both"/>
        <w:rPr>
          <w:sz w:val="20"/>
          <w:szCs w:val="20"/>
          <w:lang w:val="en-US"/>
        </w:rPr>
      </w:pPr>
      <w:r w:rsidRPr="00E30960">
        <w:rPr>
          <w:sz w:val="20"/>
          <w:szCs w:val="20"/>
          <w:lang w:val="en-US"/>
        </w:rPr>
        <w:t xml:space="preserve">understand the business deeply </w:t>
      </w:r>
    </w:p>
    <w:p w14:paraId="1733D0A2" w14:textId="77777777" w:rsidR="00E30960" w:rsidRPr="00E30960" w:rsidRDefault="00E30960" w:rsidP="004464CD">
      <w:pPr>
        <w:numPr>
          <w:ilvl w:val="0"/>
          <w:numId w:val="12"/>
        </w:numPr>
        <w:tabs>
          <w:tab w:val="left" w:pos="426"/>
        </w:tabs>
        <w:ind w:hanging="720"/>
        <w:jc w:val="both"/>
        <w:rPr>
          <w:sz w:val="20"/>
          <w:szCs w:val="20"/>
          <w:lang w:val="en-US"/>
        </w:rPr>
      </w:pPr>
      <w:r w:rsidRPr="00E30960">
        <w:rPr>
          <w:sz w:val="20"/>
          <w:szCs w:val="20"/>
          <w:lang w:val="en-US"/>
        </w:rPr>
        <w:t xml:space="preserve">trust management over long periods </w:t>
      </w:r>
    </w:p>
    <w:p w14:paraId="39D79DBC" w14:textId="77777777" w:rsidR="00E30960" w:rsidRPr="00E30960" w:rsidRDefault="00E30960" w:rsidP="004464CD">
      <w:pPr>
        <w:numPr>
          <w:ilvl w:val="0"/>
          <w:numId w:val="12"/>
        </w:numPr>
        <w:tabs>
          <w:tab w:val="left" w:pos="426"/>
        </w:tabs>
        <w:ind w:hanging="720"/>
        <w:jc w:val="both"/>
        <w:rPr>
          <w:sz w:val="20"/>
          <w:szCs w:val="20"/>
          <w:lang w:val="en-US"/>
        </w:rPr>
      </w:pPr>
      <w:r w:rsidRPr="00E30960">
        <w:rPr>
          <w:sz w:val="20"/>
          <w:szCs w:val="20"/>
          <w:lang w:val="en-US"/>
        </w:rPr>
        <w:t xml:space="preserve">and allow compounding to work without interruption </w:t>
      </w:r>
    </w:p>
    <w:p w14:paraId="5FD59492" w14:textId="77777777" w:rsidR="00E30960" w:rsidRDefault="00E30960" w:rsidP="00E30960">
      <w:pPr>
        <w:jc w:val="both"/>
        <w:rPr>
          <w:sz w:val="20"/>
          <w:szCs w:val="20"/>
          <w:lang w:val="en-US"/>
        </w:rPr>
      </w:pPr>
    </w:p>
    <w:p w14:paraId="1FCB08B2" w14:textId="7313F61C" w:rsidR="00E30960" w:rsidRDefault="00E30960" w:rsidP="00E30960">
      <w:pPr>
        <w:jc w:val="both"/>
        <w:rPr>
          <w:sz w:val="20"/>
          <w:szCs w:val="20"/>
          <w:lang w:val="en-US"/>
        </w:rPr>
      </w:pPr>
      <w:r w:rsidRPr="00E30960">
        <w:rPr>
          <w:sz w:val="20"/>
          <w:szCs w:val="20"/>
          <w:lang w:val="en-US"/>
        </w:rPr>
        <w:t xml:space="preserve">Unlike strict value investors who focus primarily on undervaluation, Gayner believes that </w:t>
      </w:r>
      <w:r w:rsidRPr="004464CD">
        <w:rPr>
          <w:sz w:val="20"/>
          <w:szCs w:val="20"/>
          <w:lang w:val="en-US"/>
        </w:rPr>
        <w:t>quality often deserves a premium</w:t>
      </w:r>
      <w:r w:rsidRPr="00E30960">
        <w:rPr>
          <w:sz w:val="20"/>
          <w:szCs w:val="20"/>
          <w:lang w:val="en-US"/>
        </w:rPr>
        <w:t>, because superior businesses can compound capital far more effectively over time than statistically cheap but mediocre companies.</w:t>
      </w:r>
    </w:p>
    <w:p w14:paraId="28CFD082" w14:textId="77777777" w:rsidR="00E30960" w:rsidRPr="00E30960" w:rsidRDefault="00E30960" w:rsidP="004464CD">
      <w:pPr>
        <w:jc w:val="both"/>
        <w:rPr>
          <w:sz w:val="20"/>
          <w:szCs w:val="20"/>
          <w:lang w:val="en-US"/>
        </w:rPr>
      </w:pPr>
    </w:p>
    <w:p w14:paraId="4B194E82" w14:textId="77777777" w:rsidR="00E30960" w:rsidRDefault="00E30960" w:rsidP="00E30960">
      <w:pPr>
        <w:jc w:val="both"/>
        <w:rPr>
          <w:sz w:val="20"/>
          <w:szCs w:val="20"/>
          <w:lang w:val="en-US"/>
        </w:rPr>
      </w:pPr>
      <w:r w:rsidRPr="00E30960">
        <w:rPr>
          <w:sz w:val="20"/>
          <w:szCs w:val="20"/>
          <w:lang w:val="en-US"/>
        </w:rPr>
        <w:t xml:space="preserve">Another key element of his philosophy is </w:t>
      </w:r>
      <w:r w:rsidRPr="004464CD">
        <w:rPr>
          <w:sz w:val="20"/>
          <w:szCs w:val="20"/>
          <w:lang w:val="en-US"/>
        </w:rPr>
        <w:t>business ownership thinking</w:t>
      </w:r>
      <w:r w:rsidRPr="00E30960">
        <w:rPr>
          <w:sz w:val="20"/>
          <w:szCs w:val="20"/>
          <w:lang w:val="en-US"/>
        </w:rPr>
        <w:t>. He views every stock as a fractional ownership in a real operating company, not a trading instrument. This mindset reduces emotional reaction to volatility and encourages patience.</w:t>
      </w:r>
    </w:p>
    <w:p w14:paraId="6CFDAE2F" w14:textId="77777777" w:rsidR="00E30960" w:rsidRPr="00E30960" w:rsidRDefault="00E30960" w:rsidP="004464CD">
      <w:pPr>
        <w:jc w:val="both"/>
        <w:rPr>
          <w:sz w:val="20"/>
          <w:szCs w:val="20"/>
          <w:lang w:val="en-US"/>
        </w:rPr>
      </w:pPr>
    </w:p>
    <w:p w14:paraId="24E5B3C2" w14:textId="77777777" w:rsidR="00E30960" w:rsidRPr="00E30960" w:rsidRDefault="00E30960" w:rsidP="004464CD">
      <w:pPr>
        <w:jc w:val="both"/>
        <w:rPr>
          <w:sz w:val="20"/>
          <w:szCs w:val="20"/>
          <w:lang w:val="en-US"/>
        </w:rPr>
      </w:pPr>
      <w:r w:rsidRPr="00E30960">
        <w:rPr>
          <w:sz w:val="20"/>
          <w:szCs w:val="20"/>
          <w:lang w:val="en-US"/>
        </w:rPr>
        <w:t xml:space="preserve">He also emphasizes </w:t>
      </w:r>
      <w:r w:rsidRPr="004464CD">
        <w:rPr>
          <w:sz w:val="20"/>
          <w:szCs w:val="20"/>
          <w:lang w:val="en-US"/>
        </w:rPr>
        <w:t>simplicity over complexity</w:t>
      </w:r>
      <w:r w:rsidRPr="00E30960">
        <w:rPr>
          <w:sz w:val="20"/>
          <w:szCs w:val="20"/>
          <w:lang w:val="en-US"/>
        </w:rPr>
        <w:t>, believing that the most durable investment outcomes often come from straightforward businesses that are easy to understand and predict.</w:t>
      </w:r>
    </w:p>
    <w:p w14:paraId="5854A2D7" w14:textId="77777777" w:rsidR="00B21AF8" w:rsidRDefault="00B21AF8" w:rsidP="00135786">
      <w:pPr>
        <w:rPr>
          <w:b/>
          <w:bCs/>
          <w:sz w:val="24"/>
          <w:szCs w:val="24"/>
        </w:rPr>
      </w:pPr>
    </w:p>
    <w:p w14:paraId="4C0D8AC5" w14:textId="7BBD5877" w:rsidR="00135786" w:rsidRPr="00135786" w:rsidRDefault="00731E95"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33F5B1EA" w14:textId="77777777" w:rsidR="00E30960" w:rsidRPr="00E30960" w:rsidRDefault="00E30960" w:rsidP="004464CD">
      <w:pPr>
        <w:jc w:val="both"/>
        <w:rPr>
          <w:sz w:val="20"/>
          <w:szCs w:val="20"/>
          <w:lang w:val="en-US"/>
        </w:rPr>
      </w:pPr>
      <w:r w:rsidRPr="00E30960">
        <w:rPr>
          <w:sz w:val="20"/>
          <w:szCs w:val="20"/>
          <w:lang w:val="en-US"/>
        </w:rPr>
        <w:t>Gayner’s investment principles are consistent, behavioral, and strongly discipline-driven.</w:t>
      </w:r>
    </w:p>
    <w:p w14:paraId="73B73885" w14:textId="77777777" w:rsidR="00E30960" w:rsidRPr="00E30960" w:rsidRDefault="00E30960" w:rsidP="004464CD">
      <w:pPr>
        <w:jc w:val="both"/>
        <w:rPr>
          <w:sz w:val="20"/>
          <w:szCs w:val="20"/>
          <w:lang w:val="en-US"/>
        </w:rPr>
      </w:pPr>
    </w:p>
    <w:p w14:paraId="57003057" w14:textId="77777777" w:rsidR="00E30960" w:rsidRPr="00E30960" w:rsidRDefault="00E30960" w:rsidP="004464CD">
      <w:pPr>
        <w:jc w:val="both"/>
        <w:rPr>
          <w:sz w:val="20"/>
          <w:szCs w:val="20"/>
          <w:lang w:val="en-US"/>
        </w:rPr>
      </w:pPr>
      <w:r w:rsidRPr="00E30960">
        <w:rPr>
          <w:sz w:val="20"/>
          <w:szCs w:val="20"/>
          <w:lang w:val="en-US"/>
        </w:rPr>
        <w:t>A foundational principle is long-term compounding over short-term performance optimization. He accepts that returns may lag in certain periods if the portfolio is positioned for long-term business value rather than short-term market leadership.</w:t>
      </w:r>
    </w:p>
    <w:p w14:paraId="3D4B5458" w14:textId="77777777" w:rsidR="00E30960" w:rsidRPr="00E30960" w:rsidRDefault="00E30960" w:rsidP="004464CD">
      <w:pPr>
        <w:jc w:val="both"/>
        <w:rPr>
          <w:sz w:val="20"/>
          <w:szCs w:val="20"/>
          <w:lang w:val="en-US"/>
        </w:rPr>
      </w:pPr>
    </w:p>
    <w:p w14:paraId="0DEF8C8A" w14:textId="77777777" w:rsidR="00E30960" w:rsidRPr="00E30960" w:rsidRDefault="00E30960" w:rsidP="004464CD">
      <w:pPr>
        <w:jc w:val="both"/>
        <w:rPr>
          <w:sz w:val="20"/>
          <w:szCs w:val="20"/>
          <w:lang w:val="en-US"/>
        </w:rPr>
      </w:pPr>
      <w:r w:rsidRPr="00E30960">
        <w:rPr>
          <w:sz w:val="20"/>
          <w:szCs w:val="20"/>
          <w:lang w:val="en-US"/>
        </w:rPr>
        <w:t>Another key principle is focus on high-quality management teams. He believes that management quality, integrity, and capital allocation discipline are critical drivers of long-term returns, sometimes even more important than entry valuation.</w:t>
      </w:r>
    </w:p>
    <w:p w14:paraId="39EF3212" w14:textId="77777777" w:rsidR="00E30960" w:rsidRPr="00E30960" w:rsidRDefault="00E30960" w:rsidP="004464CD">
      <w:pPr>
        <w:jc w:val="both"/>
        <w:rPr>
          <w:sz w:val="20"/>
          <w:szCs w:val="20"/>
          <w:lang w:val="en-US"/>
        </w:rPr>
      </w:pPr>
    </w:p>
    <w:p w14:paraId="2860AF43" w14:textId="77777777" w:rsidR="00E30960" w:rsidRPr="00E30960" w:rsidRDefault="00E30960" w:rsidP="004464CD">
      <w:pPr>
        <w:jc w:val="both"/>
        <w:rPr>
          <w:sz w:val="20"/>
          <w:szCs w:val="20"/>
          <w:lang w:val="en-US"/>
        </w:rPr>
      </w:pPr>
      <w:r w:rsidRPr="00E30960">
        <w:rPr>
          <w:sz w:val="20"/>
          <w:szCs w:val="20"/>
          <w:lang w:val="en-US"/>
        </w:rPr>
        <w:t>He also follows the principle of capital allocation patience, meaning that once an investment is made in a high-quality business, it should be allowed to compound rather than frequently traded in and out.</w:t>
      </w:r>
    </w:p>
    <w:p w14:paraId="20306533" w14:textId="77777777" w:rsidR="00E30960" w:rsidRPr="00E30960" w:rsidRDefault="00E30960" w:rsidP="004464CD">
      <w:pPr>
        <w:jc w:val="both"/>
        <w:rPr>
          <w:sz w:val="20"/>
          <w:szCs w:val="20"/>
          <w:lang w:val="en-US"/>
        </w:rPr>
      </w:pPr>
    </w:p>
    <w:p w14:paraId="7BA7106B" w14:textId="77777777" w:rsidR="00E30960" w:rsidRPr="00E30960" w:rsidRDefault="00E30960" w:rsidP="004464CD">
      <w:pPr>
        <w:jc w:val="both"/>
        <w:rPr>
          <w:sz w:val="20"/>
          <w:szCs w:val="20"/>
          <w:lang w:val="en-US"/>
        </w:rPr>
      </w:pPr>
      <w:r w:rsidRPr="00E30960">
        <w:rPr>
          <w:sz w:val="20"/>
          <w:szCs w:val="20"/>
          <w:lang w:val="en-US"/>
        </w:rPr>
        <w:t>A further principle is avoidance of unnecessary complexity. He prefers businesses that are understandable, predictable, and resilient rather than highly leveraged or structurally complex.</w:t>
      </w:r>
    </w:p>
    <w:p w14:paraId="532DD03B" w14:textId="77777777" w:rsidR="00E30960" w:rsidRPr="00E30960" w:rsidRDefault="00E30960" w:rsidP="004464CD">
      <w:pPr>
        <w:jc w:val="both"/>
        <w:rPr>
          <w:sz w:val="20"/>
          <w:szCs w:val="20"/>
          <w:lang w:val="en-US"/>
        </w:rPr>
      </w:pPr>
    </w:p>
    <w:p w14:paraId="1F9A4EE9" w14:textId="77777777" w:rsidR="00E30960" w:rsidRPr="00E30960" w:rsidRDefault="00E30960" w:rsidP="004464CD">
      <w:pPr>
        <w:jc w:val="both"/>
        <w:rPr>
          <w:sz w:val="20"/>
          <w:szCs w:val="20"/>
          <w:lang w:val="en-US"/>
        </w:rPr>
      </w:pPr>
      <w:r w:rsidRPr="00E30960">
        <w:rPr>
          <w:sz w:val="20"/>
          <w:szCs w:val="20"/>
          <w:lang w:val="en-US"/>
        </w:rPr>
        <w:t>He also embraces learning through continuous reading and intellectual curiosity, treating investing as a lifelong learning discipline rather than a static skillset.</w:t>
      </w:r>
    </w:p>
    <w:p w14:paraId="7DD21490" w14:textId="77777777" w:rsidR="00E30960" w:rsidRPr="00E30960" w:rsidRDefault="00E30960" w:rsidP="004464CD">
      <w:pPr>
        <w:jc w:val="both"/>
        <w:rPr>
          <w:sz w:val="20"/>
          <w:szCs w:val="20"/>
          <w:lang w:val="en-US"/>
        </w:rPr>
      </w:pPr>
    </w:p>
    <w:p w14:paraId="1C75CA33" w14:textId="58F2404B" w:rsidR="00384F5F" w:rsidRDefault="00E30960" w:rsidP="00E30960">
      <w:pPr>
        <w:jc w:val="both"/>
        <w:rPr>
          <w:sz w:val="20"/>
          <w:szCs w:val="20"/>
          <w:lang w:val="en-US"/>
        </w:rPr>
      </w:pPr>
      <w:r w:rsidRPr="00E30960">
        <w:rPr>
          <w:sz w:val="20"/>
          <w:szCs w:val="20"/>
          <w:lang w:val="en-US"/>
        </w:rPr>
        <w:t>Finally, he operates under the principle that downside protection comes from business quality, not from market timing or hedging strategies.</w:t>
      </w:r>
    </w:p>
    <w:p w14:paraId="190238CE" w14:textId="77777777" w:rsidR="00E30960" w:rsidRDefault="00E30960" w:rsidP="00E30960">
      <w:pPr>
        <w:jc w:val="both"/>
        <w:rPr>
          <w:sz w:val="20"/>
          <w:szCs w:val="20"/>
          <w:lang w:val="en-US"/>
        </w:rPr>
      </w:pPr>
    </w:p>
    <w:p w14:paraId="5B00B5C3" w14:textId="4587625E" w:rsidR="00384F5F" w:rsidRDefault="00731E95" w:rsidP="00384F5F">
      <w:pPr>
        <w:tabs>
          <w:tab w:val="left" w:pos="567"/>
        </w:tabs>
        <w:rPr>
          <w:b/>
          <w:bCs/>
        </w:rPr>
      </w:pPr>
      <w:r>
        <w:rPr>
          <w:b/>
          <w:bCs/>
        </w:rPr>
        <w:t xml:space="preserve">5.4 </w:t>
      </w:r>
      <w:r w:rsidR="00384F5F" w:rsidRPr="004464CD">
        <w:rPr>
          <w:b/>
          <w:bCs/>
        </w:rPr>
        <w:t>Asset Allocation Strategy</w:t>
      </w:r>
    </w:p>
    <w:p w14:paraId="772CA1F5" w14:textId="77777777" w:rsidR="00384F5F" w:rsidRDefault="00384F5F" w:rsidP="00384F5F">
      <w:pPr>
        <w:tabs>
          <w:tab w:val="left" w:pos="567"/>
        </w:tabs>
        <w:rPr>
          <w:b/>
          <w:bCs/>
        </w:rPr>
      </w:pPr>
    </w:p>
    <w:p w14:paraId="1269C2B9" w14:textId="77777777" w:rsidR="00E30960" w:rsidRDefault="00E30960" w:rsidP="004464CD">
      <w:pPr>
        <w:tabs>
          <w:tab w:val="left" w:pos="567"/>
        </w:tabs>
        <w:jc w:val="both"/>
        <w:rPr>
          <w:sz w:val="20"/>
          <w:szCs w:val="20"/>
          <w:lang w:val="en-US"/>
        </w:rPr>
      </w:pPr>
      <w:r w:rsidRPr="00E30960">
        <w:rPr>
          <w:sz w:val="20"/>
          <w:szCs w:val="20"/>
          <w:lang w:val="en-US"/>
        </w:rPr>
        <w:t xml:space="preserve">Gayner’s asset allocation strategy is best described as </w:t>
      </w:r>
      <w:r w:rsidRPr="004464CD">
        <w:rPr>
          <w:sz w:val="20"/>
          <w:szCs w:val="20"/>
          <w:lang w:val="en-US"/>
        </w:rPr>
        <w:t>equity-dominant, bottom-up, and opportunity-driven</w:t>
      </w:r>
      <w:r w:rsidRPr="00E30960">
        <w:rPr>
          <w:sz w:val="20"/>
          <w:szCs w:val="20"/>
          <w:lang w:val="en-US"/>
        </w:rPr>
        <w:t>, rather than macro-allocated or formula-based.</w:t>
      </w:r>
    </w:p>
    <w:p w14:paraId="07DA20C3" w14:textId="77777777" w:rsidR="00E30960" w:rsidRPr="00E30960" w:rsidRDefault="00E30960" w:rsidP="004464CD">
      <w:pPr>
        <w:tabs>
          <w:tab w:val="left" w:pos="567"/>
        </w:tabs>
        <w:jc w:val="both"/>
        <w:rPr>
          <w:sz w:val="20"/>
          <w:szCs w:val="20"/>
          <w:lang w:val="en-US"/>
        </w:rPr>
      </w:pPr>
    </w:p>
    <w:p w14:paraId="7E5FE5B5" w14:textId="77777777" w:rsidR="00E30960" w:rsidRDefault="00E30960" w:rsidP="004464CD">
      <w:pPr>
        <w:tabs>
          <w:tab w:val="left" w:pos="567"/>
        </w:tabs>
        <w:jc w:val="both"/>
        <w:rPr>
          <w:sz w:val="20"/>
          <w:szCs w:val="20"/>
          <w:lang w:val="en-US"/>
        </w:rPr>
      </w:pPr>
      <w:r w:rsidRPr="00E30960">
        <w:rPr>
          <w:sz w:val="20"/>
          <w:szCs w:val="20"/>
          <w:lang w:val="en-US"/>
        </w:rPr>
        <w:t>At Markel, capital is deployed across three broad buckets:</w:t>
      </w:r>
    </w:p>
    <w:p w14:paraId="06E0088D" w14:textId="77777777" w:rsidR="00E30960" w:rsidRPr="00E30960" w:rsidRDefault="00E30960" w:rsidP="004464CD">
      <w:pPr>
        <w:tabs>
          <w:tab w:val="left" w:pos="567"/>
        </w:tabs>
        <w:jc w:val="both"/>
        <w:rPr>
          <w:sz w:val="20"/>
          <w:szCs w:val="20"/>
          <w:lang w:val="en-US"/>
        </w:rPr>
      </w:pPr>
    </w:p>
    <w:p w14:paraId="3FFC3AED" w14:textId="77777777" w:rsidR="00E30960" w:rsidRPr="00E30960" w:rsidRDefault="00E30960" w:rsidP="004464CD">
      <w:pPr>
        <w:numPr>
          <w:ilvl w:val="0"/>
          <w:numId w:val="13"/>
        </w:numPr>
        <w:tabs>
          <w:tab w:val="left" w:pos="426"/>
        </w:tabs>
        <w:ind w:hanging="720"/>
        <w:jc w:val="both"/>
        <w:rPr>
          <w:sz w:val="20"/>
          <w:szCs w:val="20"/>
          <w:lang w:val="en-US"/>
        </w:rPr>
      </w:pPr>
      <w:r w:rsidRPr="00E30960">
        <w:rPr>
          <w:sz w:val="20"/>
          <w:szCs w:val="20"/>
          <w:lang w:val="en-US"/>
        </w:rPr>
        <w:t xml:space="preserve">publicly traded equities </w:t>
      </w:r>
    </w:p>
    <w:p w14:paraId="4A6D7EC6" w14:textId="77777777" w:rsidR="00E30960" w:rsidRPr="00E30960" w:rsidRDefault="00E30960" w:rsidP="004464CD">
      <w:pPr>
        <w:numPr>
          <w:ilvl w:val="0"/>
          <w:numId w:val="13"/>
        </w:numPr>
        <w:tabs>
          <w:tab w:val="left" w:pos="426"/>
        </w:tabs>
        <w:ind w:hanging="720"/>
        <w:jc w:val="both"/>
        <w:rPr>
          <w:sz w:val="20"/>
          <w:szCs w:val="20"/>
          <w:lang w:val="en-US"/>
        </w:rPr>
      </w:pPr>
      <w:r w:rsidRPr="00E30960">
        <w:rPr>
          <w:sz w:val="20"/>
          <w:szCs w:val="20"/>
          <w:lang w:val="en-US"/>
        </w:rPr>
        <w:t xml:space="preserve">wholly owned operating businesses (Markel Ventures) </w:t>
      </w:r>
    </w:p>
    <w:p w14:paraId="65A54240" w14:textId="77777777" w:rsidR="00E30960" w:rsidRPr="00E30960" w:rsidRDefault="00E30960" w:rsidP="004464CD">
      <w:pPr>
        <w:numPr>
          <w:ilvl w:val="0"/>
          <w:numId w:val="13"/>
        </w:numPr>
        <w:tabs>
          <w:tab w:val="left" w:pos="426"/>
        </w:tabs>
        <w:ind w:hanging="720"/>
        <w:jc w:val="both"/>
        <w:rPr>
          <w:sz w:val="20"/>
          <w:szCs w:val="20"/>
          <w:lang w:val="en-US"/>
        </w:rPr>
      </w:pPr>
      <w:r w:rsidRPr="00E30960">
        <w:rPr>
          <w:sz w:val="20"/>
          <w:szCs w:val="20"/>
          <w:lang w:val="en-US"/>
        </w:rPr>
        <w:t xml:space="preserve">fixed income / insurance-related investments </w:t>
      </w:r>
    </w:p>
    <w:p w14:paraId="271EBD51" w14:textId="77777777" w:rsidR="00E30960" w:rsidRDefault="00E30960" w:rsidP="004464CD">
      <w:pPr>
        <w:tabs>
          <w:tab w:val="left" w:pos="567"/>
        </w:tabs>
        <w:jc w:val="both"/>
        <w:rPr>
          <w:sz w:val="20"/>
          <w:szCs w:val="20"/>
          <w:lang w:val="en-US"/>
        </w:rPr>
      </w:pPr>
    </w:p>
    <w:p w14:paraId="0FEB86AA" w14:textId="537E15FF" w:rsidR="00E30960" w:rsidRDefault="00E30960" w:rsidP="004464CD">
      <w:pPr>
        <w:tabs>
          <w:tab w:val="left" w:pos="567"/>
        </w:tabs>
        <w:jc w:val="both"/>
        <w:rPr>
          <w:sz w:val="20"/>
          <w:szCs w:val="20"/>
          <w:lang w:val="en-US"/>
        </w:rPr>
      </w:pPr>
      <w:r w:rsidRPr="00E30960">
        <w:rPr>
          <w:sz w:val="20"/>
          <w:szCs w:val="20"/>
          <w:lang w:val="en-US"/>
        </w:rPr>
        <w:t xml:space="preserve">However, the dominant driver of returns is </w:t>
      </w:r>
      <w:r w:rsidRPr="004464CD">
        <w:rPr>
          <w:sz w:val="20"/>
          <w:szCs w:val="20"/>
          <w:lang w:val="en-US"/>
        </w:rPr>
        <w:t>public equity selection</w:t>
      </w:r>
      <w:r w:rsidRPr="00E30960">
        <w:rPr>
          <w:sz w:val="20"/>
          <w:szCs w:val="20"/>
          <w:lang w:val="en-US"/>
        </w:rPr>
        <w:t>, where Gayner concentrates capital in companies that meet his quality and compounding criteria.</w:t>
      </w:r>
    </w:p>
    <w:p w14:paraId="13EBB531" w14:textId="77777777" w:rsidR="00E30960" w:rsidRPr="00E30960" w:rsidRDefault="00E30960" w:rsidP="004464CD">
      <w:pPr>
        <w:tabs>
          <w:tab w:val="left" w:pos="567"/>
        </w:tabs>
        <w:jc w:val="both"/>
        <w:rPr>
          <w:sz w:val="20"/>
          <w:szCs w:val="20"/>
          <w:lang w:val="en-US"/>
        </w:rPr>
      </w:pPr>
    </w:p>
    <w:p w14:paraId="5999F36F" w14:textId="77777777" w:rsidR="00E30960" w:rsidRDefault="00E30960" w:rsidP="004464CD">
      <w:pPr>
        <w:tabs>
          <w:tab w:val="left" w:pos="567"/>
        </w:tabs>
        <w:jc w:val="both"/>
        <w:rPr>
          <w:sz w:val="20"/>
          <w:szCs w:val="20"/>
          <w:lang w:val="en-US"/>
        </w:rPr>
      </w:pPr>
      <w:r w:rsidRPr="00E30960">
        <w:rPr>
          <w:sz w:val="20"/>
          <w:szCs w:val="20"/>
          <w:lang w:val="en-US"/>
        </w:rPr>
        <w:t>His allocation process is not guided by forecasts of GDP, interest rates, or market cycles. Instead, allocation decisions are driven by:</w:t>
      </w:r>
    </w:p>
    <w:p w14:paraId="78D68D61" w14:textId="77777777" w:rsidR="00E30960" w:rsidRPr="00E30960" w:rsidRDefault="00E30960" w:rsidP="004464CD">
      <w:pPr>
        <w:tabs>
          <w:tab w:val="left" w:pos="567"/>
        </w:tabs>
        <w:jc w:val="both"/>
        <w:rPr>
          <w:sz w:val="20"/>
          <w:szCs w:val="20"/>
          <w:lang w:val="en-US"/>
        </w:rPr>
      </w:pPr>
    </w:p>
    <w:p w14:paraId="021CD4B3" w14:textId="77777777" w:rsidR="00E30960" w:rsidRPr="00E30960" w:rsidRDefault="00E30960" w:rsidP="004464CD">
      <w:pPr>
        <w:numPr>
          <w:ilvl w:val="0"/>
          <w:numId w:val="14"/>
        </w:numPr>
        <w:tabs>
          <w:tab w:val="clear" w:pos="720"/>
          <w:tab w:val="num" w:pos="426"/>
          <w:tab w:val="left" w:pos="567"/>
        </w:tabs>
        <w:ind w:left="567" w:hanging="567"/>
        <w:jc w:val="both"/>
        <w:rPr>
          <w:sz w:val="20"/>
          <w:szCs w:val="20"/>
          <w:lang w:val="en-US"/>
        </w:rPr>
      </w:pPr>
      <w:r w:rsidRPr="00E30960">
        <w:rPr>
          <w:sz w:val="20"/>
          <w:szCs w:val="20"/>
          <w:lang w:val="en-US"/>
        </w:rPr>
        <w:t xml:space="preserve">availability of high-quality investment opportunities </w:t>
      </w:r>
    </w:p>
    <w:p w14:paraId="271895AB" w14:textId="77777777" w:rsidR="00E30960" w:rsidRPr="00E30960" w:rsidRDefault="00E30960" w:rsidP="004464CD">
      <w:pPr>
        <w:numPr>
          <w:ilvl w:val="0"/>
          <w:numId w:val="14"/>
        </w:numPr>
        <w:tabs>
          <w:tab w:val="clear" w:pos="720"/>
          <w:tab w:val="num" w:pos="426"/>
          <w:tab w:val="left" w:pos="567"/>
        </w:tabs>
        <w:ind w:left="567" w:hanging="567"/>
        <w:jc w:val="both"/>
        <w:rPr>
          <w:sz w:val="20"/>
          <w:szCs w:val="20"/>
          <w:lang w:val="en-US"/>
        </w:rPr>
      </w:pPr>
      <w:r w:rsidRPr="00E30960">
        <w:rPr>
          <w:sz w:val="20"/>
          <w:szCs w:val="20"/>
          <w:lang w:val="en-US"/>
        </w:rPr>
        <w:t xml:space="preserve">relative attractiveness of expected long-term compounding rates </w:t>
      </w:r>
    </w:p>
    <w:p w14:paraId="75329544" w14:textId="77777777" w:rsidR="00E30960" w:rsidRPr="00E30960" w:rsidRDefault="00E30960" w:rsidP="004464CD">
      <w:pPr>
        <w:numPr>
          <w:ilvl w:val="0"/>
          <w:numId w:val="14"/>
        </w:numPr>
        <w:tabs>
          <w:tab w:val="clear" w:pos="720"/>
          <w:tab w:val="num" w:pos="426"/>
          <w:tab w:val="left" w:pos="567"/>
        </w:tabs>
        <w:ind w:left="567" w:hanging="567"/>
        <w:jc w:val="both"/>
        <w:rPr>
          <w:sz w:val="20"/>
          <w:szCs w:val="20"/>
          <w:lang w:val="en-US"/>
        </w:rPr>
      </w:pPr>
      <w:r w:rsidRPr="00E30960">
        <w:rPr>
          <w:sz w:val="20"/>
          <w:szCs w:val="20"/>
          <w:lang w:val="en-US"/>
        </w:rPr>
        <w:t xml:space="preserve">risk-adjusted return potential of individual businesses </w:t>
      </w:r>
    </w:p>
    <w:p w14:paraId="4FBE78CA" w14:textId="77777777" w:rsidR="00E30960" w:rsidRDefault="00E30960" w:rsidP="004464CD">
      <w:pPr>
        <w:tabs>
          <w:tab w:val="left" w:pos="567"/>
        </w:tabs>
        <w:jc w:val="both"/>
        <w:rPr>
          <w:sz w:val="20"/>
          <w:szCs w:val="20"/>
          <w:lang w:val="en-US"/>
        </w:rPr>
      </w:pPr>
    </w:p>
    <w:p w14:paraId="309541DF" w14:textId="32ADC72B" w:rsidR="00E30960" w:rsidRDefault="00E30960" w:rsidP="004464CD">
      <w:pPr>
        <w:tabs>
          <w:tab w:val="left" w:pos="567"/>
        </w:tabs>
        <w:jc w:val="both"/>
        <w:rPr>
          <w:sz w:val="20"/>
          <w:szCs w:val="20"/>
          <w:lang w:val="en-US"/>
        </w:rPr>
      </w:pPr>
      <w:r w:rsidRPr="00E30960">
        <w:rPr>
          <w:sz w:val="20"/>
          <w:szCs w:val="20"/>
          <w:lang w:val="en-US"/>
        </w:rPr>
        <w:t xml:space="preserve">Cash is treated as a </w:t>
      </w:r>
      <w:r w:rsidRPr="004464CD">
        <w:rPr>
          <w:sz w:val="20"/>
          <w:szCs w:val="20"/>
          <w:lang w:val="en-US"/>
        </w:rPr>
        <w:t>temporary holding position when attractive opportunities are limited</w:t>
      </w:r>
      <w:r w:rsidRPr="00E30960">
        <w:rPr>
          <w:sz w:val="20"/>
          <w:szCs w:val="20"/>
          <w:lang w:val="en-US"/>
        </w:rPr>
        <w:t>, not as a strategic macro bet.</w:t>
      </w:r>
    </w:p>
    <w:p w14:paraId="2772C787" w14:textId="77777777" w:rsidR="00E30960" w:rsidRPr="00E30960" w:rsidRDefault="00E30960" w:rsidP="004464CD">
      <w:pPr>
        <w:tabs>
          <w:tab w:val="left" w:pos="567"/>
        </w:tabs>
        <w:jc w:val="both"/>
        <w:rPr>
          <w:sz w:val="20"/>
          <w:szCs w:val="20"/>
          <w:lang w:val="en-US"/>
        </w:rPr>
      </w:pPr>
    </w:p>
    <w:p w14:paraId="690CDEB4" w14:textId="77777777" w:rsidR="00E30960" w:rsidRDefault="00E30960" w:rsidP="004464CD">
      <w:pPr>
        <w:tabs>
          <w:tab w:val="left" w:pos="567"/>
        </w:tabs>
        <w:jc w:val="both"/>
        <w:rPr>
          <w:sz w:val="20"/>
          <w:szCs w:val="20"/>
          <w:lang w:val="en-US"/>
        </w:rPr>
      </w:pPr>
      <w:r w:rsidRPr="00E30960">
        <w:rPr>
          <w:sz w:val="20"/>
          <w:szCs w:val="20"/>
          <w:lang w:val="en-US"/>
        </w:rPr>
        <w:t>He is willing to accept concentration in equities when opportunities are abundant, but also comfortable holding higher cash levels when valuations are elevated and quality opportunities are scarce.</w:t>
      </w:r>
    </w:p>
    <w:p w14:paraId="3C2C129F" w14:textId="77777777" w:rsidR="00E30960" w:rsidRPr="00E30960" w:rsidRDefault="00E30960" w:rsidP="004464CD">
      <w:pPr>
        <w:tabs>
          <w:tab w:val="left" w:pos="567"/>
        </w:tabs>
        <w:jc w:val="both"/>
        <w:rPr>
          <w:sz w:val="20"/>
          <w:szCs w:val="20"/>
          <w:lang w:val="en-US"/>
        </w:rPr>
      </w:pPr>
    </w:p>
    <w:p w14:paraId="2DC87F4D" w14:textId="77777777" w:rsidR="00E30960" w:rsidRPr="00E30960" w:rsidRDefault="00E30960" w:rsidP="004464CD">
      <w:pPr>
        <w:tabs>
          <w:tab w:val="left" w:pos="567"/>
        </w:tabs>
        <w:jc w:val="both"/>
        <w:rPr>
          <w:sz w:val="20"/>
          <w:szCs w:val="20"/>
          <w:lang w:val="en-US"/>
        </w:rPr>
      </w:pPr>
      <w:r w:rsidRPr="00E30960">
        <w:rPr>
          <w:sz w:val="20"/>
          <w:szCs w:val="20"/>
          <w:lang w:val="en-US"/>
        </w:rPr>
        <w:t xml:space="preserve">This results in a </w:t>
      </w:r>
      <w:r w:rsidRPr="004464CD">
        <w:rPr>
          <w:sz w:val="20"/>
          <w:szCs w:val="20"/>
          <w:lang w:val="en-US"/>
        </w:rPr>
        <w:t>flexible but conviction-driven allocation model</w:t>
      </w:r>
      <w:r w:rsidRPr="00E30960">
        <w:rPr>
          <w:sz w:val="20"/>
          <w:szCs w:val="20"/>
          <w:lang w:val="en-US"/>
        </w:rPr>
        <w:t>, where capital naturally flows toward the highest long-term compounding potential rather than predetermined asset weights.</w:t>
      </w:r>
    </w:p>
    <w:p w14:paraId="56985B3A" w14:textId="77777777" w:rsidR="00731E95" w:rsidRPr="004464CD" w:rsidRDefault="00731E95" w:rsidP="004464CD">
      <w:pPr>
        <w:tabs>
          <w:tab w:val="left" w:pos="567"/>
        </w:tabs>
        <w:rPr>
          <w:b/>
          <w:bCs/>
        </w:rPr>
      </w:pPr>
    </w:p>
    <w:p w14:paraId="4549D75A" w14:textId="0B847E4B" w:rsidR="00384F5F" w:rsidRDefault="00731E95" w:rsidP="00384F5F">
      <w:pPr>
        <w:tabs>
          <w:tab w:val="left" w:pos="567"/>
        </w:tabs>
        <w:rPr>
          <w:b/>
          <w:bCs/>
        </w:rPr>
      </w:pPr>
      <w:r>
        <w:rPr>
          <w:b/>
          <w:bCs/>
        </w:rPr>
        <w:t xml:space="preserve">5.5 </w:t>
      </w:r>
      <w:r w:rsidR="00384F5F" w:rsidRPr="004464CD">
        <w:rPr>
          <w:b/>
          <w:bCs/>
        </w:rPr>
        <w:t>Stock Selection Methodology</w:t>
      </w:r>
    </w:p>
    <w:p w14:paraId="512F8638" w14:textId="77777777" w:rsidR="00384F5F" w:rsidRDefault="00384F5F" w:rsidP="00384F5F">
      <w:pPr>
        <w:tabs>
          <w:tab w:val="left" w:pos="567"/>
        </w:tabs>
        <w:rPr>
          <w:b/>
          <w:bCs/>
        </w:rPr>
      </w:pPr>
    </w:p>
    <w:p w14:paraId="549D91F0" w14:textId="77777777" w:rsidR="00E30960" w:rsidRPr="00E30960" w:rsidRDefault="00E30960" w:rsidP="004464CD">
      <w:pPr>
        <w:tabs>
          <w:tab w:val="left" w:pos="567"/>
        </w:tabs>
        <w:jc w:val="both"/>
        <w:rPr>
          <w:sz w:val="20"/>
          <w:szCs w:val="20"/>
          <w:lang w:val="en-US"/>
        </w:rPr>
      </w:pPr>
      <w:r w:rsidRPr="00E30960">
        <w:rPr>
          <w:sz w:val="20"/>
          <w:szCs w:val="20"/>
          <w:lang w:val="en-US"/>
        </w:rPr>
        <w:t xml:space="preserve">Gayner’s stock selection process is fundamentally </w:t>
      </w:r>
      <w:r w:rsidRPr="004464CD">
        <w:rPr>
          <w:sz w:val="20"/>
          <w:szCs w:val="20"/>
          <w:lang w:val="en-US"/>
        </w:rPr>
        <w:t>quality-driven, long-term oriented, and owner-focused</w:t>
      </w:r>
      <w:r w:rsidRPr="00E30960">
        <w:rPr>
          <w:sz w:val="20"/>
          <w:szCs w:val="20"/>
          <w:lang w:val="en-US"/>
        </w:rPr>
        <w:t>.</w:t>
      </w:r>
    </w:p>
    <w:p w14:paraId="68FB2489" w14:textId="77777777" w:rsidR="00E30960" w:rsidRPr="00E30960" w:rsidRDefault="00E30960" w:rsidP="004464CD">
      <w:pPr>
        <w:tabs>
          <w:tab w:val="left" w:pos="567"/>
        </w:tabs>
        <w:jc w:val="both"/>
        <w:rPr>
          <w:sz w:val="20"/>
          <w:szCs w:val="20"/>
          <w:lang w:val="en-US"/>
        </w:rPr>
      </w:pPr>
    </w:p>
    <w:p w14:paraId="3BF492B5" w14:textId="77777777" w:rsidR="00E30960" w:rsidRPr="00E30960" w:rsidRDefault="00E30960" w:rsidP="004464CD">
      <w:pPr>
        <w:tabs>
          <w:tab w:val="left" w:pos="567"/>
        </w:tabs>
        <w:jc w:val="both"/>
        <w:rPr>
          <w:sz w:val="20"/>
          <w:szCs w:val="20"/>
          <w:lang w:val="en-US"/>
        </w:rPr>
      </w:pPr>
      <w:r w:rsidRPr="00E30960">
        <w:rPr>
          <w:sz w:val="20"/>
          <w:szCs w:val="20"/>
          <w:lang w:val="en-US"/>
        </w:rPr>
        <w:t>The process begins with identifying businesses that are capable of sustained value creation over long periods. He focuses on companies with:</w:t>
      </w:r>
    </w:p>
    <w:p w14:paraId="2AE77119" w14:textId="77777777" w:rsidR="00E30960" w:rsidRPr="00E30960" w:rsidRDefault="00E30960" w:rsidP="004464CD">
      <w:pPr>
        <w:tabs>
          <w:tab w:val="left" w:pos="567"/>
        </w:tabs>
        <w:jc w:val="both"/>
        <w:rPr>
          <w:sz w:val="20"/>
          <w:szCs w:val="20"/>
          <w:lang w:val="en-US"/>
        </w:rPr>
      </w:pPr>
    </w:p>
    <w:p w14:paraId="30AD0086" w14:textId="77777777" w:rsidR="00E30960" w:rsidRPr="00E30960" w:rsidRDefault="00E30960" w:rsidP="004464CD">
      <w:pPr>
        <w:numPr>
          <w:ilvl w:val="0"/>
          <w:numId w:val="15"/>
        </w:numPr>
        <w:tabs>
          <w:tab w:val="left" w:pos="426"/>
        </w:tabs>
        <w:ind w:hanging="720"/>
        <w:jc w:val="both"/>
        <w:rPr>
          <w:sz w:val="20"/>
          <w:szCs w:val="20"/>
          <w:lang w:val="en-US"/>
        </w:rPr>
      </w:pPr>
      <w:r w:rsidRPr="00E30960">
        <w:rPr>
          <w:sz w:val="20"/>
          <w:szCs w:val="20"/>
          <w:lang w:val="en-US"/>
        </w:rPr>
        <w:t xml:space="preserve">durable competitive advantages </w:t>
      </w:r>
    </w:p>
    <w:p w14:paraId="77F9D531" w14:textId="77777777" w:rsidR="00E30960" w:rsidRPr="00E30960" w:rsidRDefault="00E30960" w:rsidP="004464CD">
      <w:pPr>
        <w:numPr>
          <w:ilvl w:val="0"/>
          <w:numId w:val="15"/>
        </w:numPr>
        <w:tabs>
          <w:tab w:val="left" w:pos="426"/>
        </w:tabs>
        <w:ind w:hanging="720"/>
        <w:jc w:val="both"/>
        <w:rPr>
          <w:sz w:val="20"/>
          <w:szCs w:val="20"/>
          <w:lang w:val="en-US"/>
        </w:rPr>
      </w:pPr>
      <w:r w:rsidRPr="00E30960">
        <w:rPr>
          <w:sz w:val="20"/>
          <w:szCs w:val="20"/>
          <w:lang w:val="en-US"/>
        </w:rPr>
        <w:t xml:space="preserve">consistent earnings power </w:t>
      </w:r>
    </w:p>
    <w:p w14:paraId="4674A1B3" w14:textId="77777777" w:rsidR="00E30960" w:rsidRPr="00E30960" w:rsidRDefault="00E30960" w:rsidP="004464CD">
      <w:pPr>
        <w:numPr>
          <w:ilvl w:val="0"/>
          <w:numId w:val="15"/>
        </w:numPr>
        <w:tabs>
          <w:tab w:val="left" w:pos="426"/>
        </w:tabs>
        <w:ind w:hanging="720"/>
        <w:jc w:val="both"/>
        <w:rPr>
          <w:sz w:val="20"/>
          <w:szCs w:val="20"/>
          <w:lang w:val="en-US"/>
        </w:rPr>
      </w:pPr>
      <w:r w:rsidRPr="00E30960">
        <w:rPr>
          <w:sz w:val="20"/>
          <w:szCs w:val="20"/>
          <w:lang w:val="en-US"/>
        </w:rPr>
        <w:t xml:space="preserve">strong return on invested capital </w:t>
      </w:r>
    </w:p>
    <w:p w14:paraId="036C3542" w14:textId="77777777" w:rsidR="00E30960" w:rsidRPr="00E30960" w:rsidRDefault="00E30960" w:rsidP="004464CD">
      <w:pPr>
        <w:numPr>
          <w:ilvl w:val="0"/>
          <w:numId w:val="15"/>
        </w:numPr>
        <w:tabs>
          <w:tab w:val="left" w:pos="426"/>
        </w:tabs>
        <w:ind w:hanging="720"/>
        <w:jc w:val="both"/>
        <w:rPr>
          <w:sz w:val="20"/>
          <w:szCs w:val="20"/>
          <w:lang w:val="en-US"/>
        </w:rPr>
      </w:pPr>
      <w:r w:rsidRPr="00E30960">
        <w:rPr>
          <w:sz w:val="20"/>
          <w:szCs w:val="20"/>
          <w:lang w:val="en-US"/>
        </w:rPr>
        <w:t xml:space="preserve">trustworthy and capable management teams </w:t>
      </w:r>
    </w:p>
    <w:p w14:paraId="6943E7A9" w14:textId="77777777" w:rsidR="00E30960" w:rsidRPr="00E30960" w:rsidRDefault="00E30960" w:rsidP="004464CD">
      <w:pPr>
        <w:numPr>
          <w:ilvl w:val="0"/>
          <w:numId w:val="15"/>
        </w:numPr>
        <w:tabs>
          <w:tab w:val="left" w:pos="426"/>
        </w:tabs>
        <w:ind w:hanging="720"/>
        <w:jc w:val="both"/>
        <w:rPr>
          <w:sz w:val="20"/>
          <w:szCs w:val="20"/>
          <w:lang w:val="en-US"/>
        </w:rPr>
      </w:pPr>
      <w:r w:rsidRPr="00E30960">
        <w:rPr>
          <w:sz w:val="20"/>
          <w:szCs w:val="20"/>
          <w:lang w:val="en-US"/>
        </w:rPr>
        <w:t xml:space="preserve">predictable long-term cash flow generation </w:t>
      </w:r>
    </w:p>
    <w:p w14:paraId="7BD35FA5" w14:textId="77777777" w:rsidR="00E30960" w:rsidRPr="00E30960" w:rsidRDefault="00E30960" w:rsidP="004464CD">
      <w:pPr>
        <w:tabs>
          <w:tab w:val="left" w:pos="567"/>
        </w:tabs>
        <w:jc w:val="both"/>
        <w:rPr>
          <w:sz w:val="20"/>
          <w:szCs w:val="20"/>
          <w:lang w:val="en-US"/>
        </w:rPr>
      </w:pPr>
    </w:p>
    <w:p w14:paraId="6D1B318F" w14:textId="7AF749B3" w:rsidR="00E30960" w:rsidRPr="00E30960" w:rsidRDefault="00E30960" w:rsidP="004464CD">
      <w:pPr>
        <w:tabs>
          <w:tab w:val="left" w:pos="567"/>
        </w:tabs>
        <w:jc w:val="both"/>
        <w:rPr>
          <w:sz w:val="20"/>
          <w:szCs w:val="20"/>
          <w:lang w:val="en-US"/>
        </w:rPr>
      </w:pPr>
      <w:r w:rsidRPr="00E30960">
        <w:rPr>
          <w:sz w:val="20"/>
          <w:szCs w:val="20"/>
          <w:lang w:val="en-US"/>
        </w:rPr>
        <w:t>Unlike deep-value investors who prioritize statistical cheapness, Gayner is willing to pay reasonable valuations for superior businesses, provided the long-term compounding potential is strong.</w:t>
      </w:r>
    </w:p>
    <w:p w14:paraId="7533399E" w14:textId="77777777" w:rsidR="00E30960" w:rsidRPr="00E30960" w:rsidRDefault="00E30960" w:rsidP="004464CD">
      <w:pPr>
        <w:tabs>
          <w:tab w:val="left" w:pos="567"/>
        </w:tabs>
        <w:jc w:val="both"/>
        <w:rPr>
          <w:sz w:val="20"/>
          <w:szCs w:val="20"/>
          <w:lang w:val="en-US"/>
        </w:rPr>
      </w:pPr>
    </w:p>
    <w:p w14:paraId="47491BC2" w14:textId="07C6EB08" w:rsidR="00E30960" w:rsidRPr="00E30960" w:rsidRDefault="00E30960" w:rsidP="004464CD">
      <w:pPr>
        <w:tabs>
          <w:tab w:val="left" w:pos="567"/>
        </w:tabs>
        <w:jc w:val="both"/>
        <w:rPr>
          <w:sz w:val="20"/>
          <w:szCs w:val="20"/>
          <w:lang w:val="en-US"/>
        </w:rPr>
      </w:pPr>
      <w:r w:rsidRPr="00E30960">
        <w:rPr>
          <w:sz w:val="20"/>
          <w:szCs w:val="20"/>
          <w:lang w:val="en-US"/>
        </w:rPr>
        <w:t>His analysis process typically involves:</w:t>
      </w:r>
    </w:p>
    <w:p w14:paraId="1A9B7258" w14:textId="77777777" w:rsidR="00E30960" w:rsidRPr="00E30960" w:rsidRDefault="00E30960" w:rsidP="004464CD">
      <w:pPr>
        <w:tabs>
          <w:tab w:val="left" w:pos="567"/>
        </w:tabs>
        <w:jc w:val="both"/>
        <w:rPr>
          <w:sz w:val="20"/>
          <w:szCs w:val="20"/>
          <w:lang w:val="en-US"/>
        </w:rPr>
      </w:pPr>
    </w:p>
    <w:p w14:paraId="5ABAAF07" w14:textId="77777777" w:rsidR="00E30960" w:rsidRPr="00E30960" w:rsidRDefault="00E30960" w:rsidP="004464CD">
      <w:pPr>
        <w:numPr>
          <w:ilvl w:val="0"/>
          <w:numId w:val="16"/>
        </w:numPr>
        <w:tabs>
          <w:tab w:val="clear" w:pos="720"/>
          <w:tab w:val="num" w:pos="426"/>
          <w:tab w:val="left" w:pos="567"/>
        </w:tabs>
        <w:ind w:left="567" w:hanging="567"/>
        <w:jc w:val="both"/>
        <w:rPr>
          <w:sz w:val="20"/>
          <w:szCs w:val="20"/>
          <w:lang w:val="en-US"/>
        </w:rPr>
      </w:pPr>
      <w:proofErr w:type="gramStart"/>
      <w:r w:rsidRPr="00E30960">
        <w:rPr>
          <w:sz w:val="20"/>
          <w:szCs w:val="20"/>
          <w:lang w:val="en-US"/>
        </w:rPr>
        <w:t>studying</w:t>
      </w:r>
      <w:proofErr w:type="gramEnd"/>
      <w:r w:rsidRPr="00E30960">
        <w:rPr>
          <w:sz w:val="20"/>
          <w:szCs w:val="20"/>
          <w:lang w:val="en-US"/>
        </w:rPr>
        <w:t xml:space="preserve"> business models in detail </w:t>
      </w:r>
    </w:p>
    <w:p w14:paraId="46D9794F" w14:textId="77777777" w:rsidR="00E30960" w:rsidRPr="00E30960" w:rsidRDefault="00E30960" w:rsidP="004464CD">
      <w:pPr>
        <w:numPr>
          <w:ilvl w:val="0"/>
          <w:numId w:val="16"/>
        </w:numPr>
        <w:tabs>
          <w:tab w:val="clear" w:pos="720"/>
          <w:tab w:val="num" w:pos="426"/>
          <w:tab w:val="left" w:pos="567"/>
        </w:tabs>
        <w:ind w:left="567" w:hanging="567"/>
        <w:jc w:val="both"/>
        <w:rPr>
          <w:sz w:val="20"/>
          <w:szCs w:val="20"/>
          <w:lang w:val="en-US"/>
        </w:rPr>
      </w:pPr>
      <w:r w:rsidRPr="00E30960">
        <w:rPr>
          <w:sz w:val="20"/>
          <w:szCs w:val="20"/>
          <w:lang w:val="en-US"/>
        </w:rPr>
        <w:lastRenderedPageBreak/>
        <w:t xml:space="preserve">evaluating historical financial performance trends </w:t>
      </w:r>
    </w:p>
    <w:p w14:paraId="200F9668" w14:textId="77777777" w:rsidR="00E30960" w:rsidRPr="00E30960" w:rsidRDefault="00E30960" w:rsidP="004464CD">
      <w:pPr>
        <w:numPr>
          <w:ilvl w:val="0"/>
          <w:numId w:val="16"/>
        </w:numPr>
        <w:tabs>
          <w:tab w:val="clear" w:pos="720"/>
          <w:tab w:val="num" w:pos="426"/>
          <w:tab w:val="left" w:pos="567"/>
        </w:tabs>
        <w:ind w:left="567" w:hanging="567"/>
        <w:jc w:val="both"/>
        <w:rPr>
          <w:sz w:val="20"/>
          <w:szCs w:val="20"/>
          <w:lang w:val="en-US"/>
        </w:rPr>
      </w:pPr>
      <w:r w:rsidRPr="00E30960">
        <w:rPr>
          <w:sz w:val="20"/>
          <w:szCs w:val="20"/>
          <w:lang w:val="en-US"/>
        </w:rPr>
        <w:t xml:space="preserve">assessing capital allocation decisions made by management </w:t>
      </w:r>
    </w:p>
    <w:p w14:paraId="1109CAEF" w14:textId="77777777" w:rsidR="00E30960" w:rsidRPr="00E30960" w:rsidRDefault="00E30960" w:rsidP="004464CD">
      <w:pPr>
        <w:numPr>
          <w:ilvl w:val="0"/>
          <w:numId w:val="16"/>
        </w:numPr>
        <w:tabs>
          <w:tab w:val="clear" w:pos="720"/>
          <w:tab w:val="num" w:pos="426"/>
          <w:tab w:val="left" w:pos="567"/>
        </w:tabs>
        <w:ind w:left="567" w:hanging="567"/>
        <w:jc w:val="both"/>
        <w:rPr>
          <w:sz w:val="20"/>
          <w:szCs w:val="20"/>
          <w:lang w:val="en-US"/>
        </w:rPr>
      </w:pPr>
      <w:r w:rsidRPr="00E30960">
        <w:rPr>
          <w:sz w:val="20"/>
          <w:szCs w:val="20"/>
          <w:lang w:val="en-US"/>
        </w:rPr>
        <w:t xml:space="preserve">determining reinvestment opportunities within the business </w:t>
      </w:r>
    </w:p>
    <w:p w14:paraId="0D41B112" w14:textId="77777777" w:rsidR="00E30960" w:rsidRPr="00E30960" w:rsidRDefault="00E30960" w:rsidP="004464CD">
      <w:pPr>
        <w:tabs>
          <w:tab w:val="left" w:pos="567"/>
        </w:tabs>
        <w:jc w:val="both"/>
        <w:rPr>
          <w:sz w:val="20"/>
          <w:szCs w:val="20"/>
          <w:lang w:val="en-US"/>
        </w:rPr>
      </w:pPr>
    </w:p>
    <w:p w14:paraId="3FBADA50" w14:textId="3AD80B99" w:rsidR="00E30960" w:rsidRPr="00E30960" w:rsidRDefault="00E30960" w:rsidP="004464CD">
      <w:pPr>
        <w:tabs>
          <w:tab w:val="left" w:pos="567"/>
        </w:tabs>
        <w:jc w:val="both"/>
        <w:rPr>
          <w:sz w:val="20"/>
          <w:szCs w:val="20"/>
          <w:lang w:val="en-US"/>
        </w:rPr>
      </w:pPr>
      <w:r w:rsidRPr="00E30960">
        <w:rPr>
          <w:sz w:val="20"/>
          <w:szCs w:val="20"/>
          <w:lang w:val="en-US"/>
        </w:rPr>
        <w:t xml:space="preserve">He places significant weight on </w:t>
      </w:r>
      <w:r w:rsidRPr="004464CD">
        <w:rPr>
          <w:sz w:val="20"/>
          <w:szCs w:val="20"/>
          <w:lang w:val="en-US"/>
        </w:rPr>
        <w:t>qualitative factors</w:t>
      </w:r>
      <w:r w:rsidRPr="00E30960">
        <w:rPr>
          <w:sz w:val="20"/>
          <w:szCs w:val="20"/>
          <w:lang w:val="en-US"/>
        </w:rPr>
        <w:t>, especially management integrity and capital allocation discipline. A great business with poor capital allocation leadership may be avoided, while a good business with excellent leadership may be favored.</w:t>
      </w:r>
    </w:p>
    <w:p w14:paraId="30BEE556" w14:textId="77777777" w:rsidR="00E30960" w:rsidRPr="00E30960" w:rsidRDefault="00E30960" w:rsidP="004464CD">
      <w:pPr>
        <w:tabs>
          <w:tab w:val="left" w:pos="567"/>
        </w:tabs>
        <w:jc w:val="both"/>
        <w:rPr>
          <w:sz w:val="20"/>
          <w:szCs w:val="20"/>
          <w:lang w:val="en-US"/>
        </w:rPr>
      </w:pPr>
    </w:p>
    <w:p w14:paraId="7E55FE55" w14:textId="77777777" w:rsidR="00E30960" w:rsidRPr="00E30960" w:rsidRDefault="00E30960" w:rsidP="004464CD">
      <w:pPr>
        <w:tabs>
          <w:tab w:val="left" w:pos="567"/>
        </w:tabs>
        <w:jc w:val="both"/>
        <w:rPr>
          <w:sz w:val="20"/>
          <w:szCs w:val="20"/>
          <w:lang w:val="en-US"/>
        </w:rPr>
      </w:pPr>
      <w:r w:rsidRPr="00E30960">
        <w:rPr>
          <w:sz w:val="20"/>
          <w:szCs w:val="20"/>
          <w:lang w:val="en-US"/>
        </w:rPr>
        <w:t>He also evaluates whether a company can continue to reinvest capital at high returns, as this is a key driver of long-term compounding.</w:t>
      </w:r>
    </w:p>
    <w:p w14:paraId="62971A62" w14:textId="77777777" w:rsidR="00E30960" w:rsidRPr="00E30960" w:rsidRDefault="00E30960" w:rsidP="004464CD">
      <w:pPr>
        <w:tabs>
          <w:tab w:val="left" w:pos="567"/>
        </w:tabs>
        <w:jc w:val="both"/>
        <w:rPr>
          <w:sz w:val="20"/>
          <w:szCs w:val="20"/>
          <w:lang w:val="en-US"/>
        </w:rPr>
      </w:pPr>
    </w:p>
    <w:p w14:paraId="440B09D3" w14:textId="77777777" w:rsidR="00E30960" w:rsidRPr="00E30960" w:rsidRDefault="00E30960" w:rsidP="004464CD">
      <w:pPr>
        <w:tabs>
          <w:tab w:val="left" w:pos="567"/>
        </w:tabs>
        <w:jc w:val="both"/>
        <w:rPr>
          <w:sz w:val="20"/>
          <w:szCs w:val="20"/>
          <w:lang w:val="en-US"/>
        </w:rPr>
      </w:pPr>
      <w:r w:rsidRPr="00E30960">
        <w:rPr>
          <w:sz w:val="20"/>
          <w:szCs w:val="20"/>
          <w:lang w:val="en-US"/>
        </w:rPr>
        <w:t xml:space="preserve">The end goal of his selection process is not short-term alpha, but </w:t>
      </w:r>
      <w:r w:rsidRPr="004464CD">
        <w:rPr>
          <w:sz w:val="20"/>
          <w:szCs w:val="20"/>
          <w:lang w:val="en-US"/>
        </w:rPr>
        <w:t>long-term ownership of superior compounding machines</w:t>
      </w:r>
      <w:r w:rsidRPr="00E30960">
        <w:rPr>
          <w:sz w:val="20"/>
          <w:szCs w:val="20"/>
          <w:lang w:val="en-US"/>
        </w:rPr>
        <w:t>.</w:t>
      </w:r>
    </w:p>
    <w:p w14:paraId="40AACD0B" w14:textId="77777777" w:rsidR="00731E95" w:rsidRPr="004464CD" w:rsidRDefault="00731E95" w:rsidP="004464CD">
      <w:pPr>
        <w:tabs>
          <w:tab w:val="left" w:pos="567"/>
        </w:tabs>
        <w:rPr>
          <w:b/>
          <w:bCs/>
        </w:rPr>
      </w:pPr>
    </w:p>
    <w:p w14:paraId="3CD7658C" w14:textId="29095355" w:rsidR="00384F5F" w:rsidRDefault="00731E95" w:rsidP="00384F5F">
      <w:pPr>
        <w:tabs>
          <w:tab w:val="left" w:pos="567"/>
        </w:tabs>
        <w:rPr>
          <w:b/>
          <w:bCs/>
        </w:rPr>
      </w:pPr>
      <w:r>
        <w:rPr>
          <w:b/>
          <w:bCs/>
        </w:rPr>
        <w:t xml:space="preserve">5.6 </w:t>
      </w:r>
      <w:r w:rsidR="00384F5F" w:rsidRPr="004464CD">
        <w:rPr>
          <w:b/>
          <w:bCs/>
        </w:rPr>
        <w:t>Valuation Methodology</w:t>
      </w:r>
    </w:p>
    <w:p w14:paraId="7FF633B8" w14:textId="77777777" w:rsidR="00384F5F" w:rsidRDefault="00384F5F" w:rsidP="00384F5F">
      <w:pPr>
        <w:tabs>
          <w:tab w:val="left" w:pos="567"/>
        </w:tabs>
        <w:rPr>
          <w:b/>
          <w:bCs/>
        </w:rPr>
      </w:pPr>
    </w:p>
    <w:p w14:paraId="0D0E6251" w14:textId="77777777" w:rsidR="00E30960" w:rsidRDefault="00E30960" w:rsidP="00E30960">
      <w:pPr>
        <w:tabs>
          <w:tab w:val="left" w:pos="567"/>
        </w:tabs>
        <w:jc w:val="both"/>
        <w:rPr>
          <w:sz w:val="20"/>
          <w:szCs w:val="20"/>
          <w:lang w:val="en-US"/>
        </w:rPr>
      </w:pPr>
      <w:r w:rsidRPr="00E30960">
        <w:rPr>
          <w:sz w:val="20"/>
          <w:szCs w:val="20"/>
          <w:lang w:val="en-US"/>
        </w:rPr>
        <w:t xml:space="preserve">Gayner’s valuation methodology is </w:t>
      </w:r>
      <w:r w:rsidRPr="004464CD">
        <w:rPr>
          <w:sz w:val="20"/>
          <w:szCs w:val="20"/>
          <w:lang w:val="en-US"/>
        </w:rPr>
        <w:t>intrinsic-value based but heavily oriented toward long-term compounding potential rather than short-term multiples</w:t>
      </w:r>
      <w:r w:rsidRPr="00E30960">
        <w:rPr>
          <w:sz w:val="20"/>
          <w:szCs w:val="20"/>
          <w:lang w:val="en-US"/>
        </w:rPr>
        <w:t>.</w:t>
      </w:r>
    </w:p>
    <w:p w14:paraId="20E7F43E" w14:textId="77777777" w:rsidR="00E30960" w:rsidRPr="00E30960" w:rsidRDefault="00E30960" w:rsidP="004464CD">
      <w:pPr>
        <w:tabs>
          <w:tab w:val="left" w:pos="567"/>
        </w:tabs>
        <w:jc w:val="both"/>
        <w:rPr>
          <w:sz w:val="20"/>
          <w:szCs w:val="20"/>
          <w:lang w:val="en-US"/>
        </w:rPr>
      </w:pPr>
    </w:p>
    <w:p w14:paraId="7BDE8547" w14:textId="77777777" w:rsidR="00E30960" w:rsidRDefault="00E30960" w:rsidP="00E30960">
      <w:pPr>
        <w:tabs>
          <w:tab w:val="left" w:pos="567"/>
        </w:tabs>
        <w:jc w:val="both"/>
        <w:rPr>
          <w:sz w:val="20"/>
          <w:szCs w:val="20"/>
          <w:lang w:val="en-US"/>
        </w:rPr>
      </w:pPr>
      <w:r w:rsidRPr="00E30960">
        <w:rPr>
          <w:sz w:val="20"/>
          <w:szCs w:val="20"/>
          <w:lang w:val="en-US"/>
        </w:rPr>
        <w:t>Instead of focusing primarily on static valuation ratios such as P/E or EV/EBITDA, he evaluates:</w:t>
      </w:r>
    </w:p>
    <w:p w14:paraId="454F0732" w14:textId="77777777" w:rsidR="00E30960" w:rsidRPr="00E30960" w:rsidRDefault="00E30960" w:rsidP="004464CD">
      <w:pPr>
        <w:tabs>
          <w:tab w:val="left" w:pos="567"/>
        </w:tabs>
        <w:jc w:val="both"/>
        <w:rPr>
          <w:sz w:val="20"/>
          <w:szCs w:val="20"/>
          <w:lang w:val="en-US"/>
        </w:rPr>
      </w:pPr>
    </w:p>
    <w:p w14:paraId="22ABFC6A" w14:textId="77777777" w:rsidR="00E30960" w:rsidRPr="00E30960" w:rsidRDefault="00E30960" w:rsidP="004464CD">
      <w:pPr>
        <w:numPr>
          <w:ilvl w:val="0"/>
          <w:numId w:val="17"/>
        </w:numPr>
        <w:tabs>
          <w:tab w:val="left" w:pos="426"/>
        </w:tabs>
        <w:ind w:left="567" w:hanging="567"/>
        <w:jc w:val="both"/>
        <w:rPr>
          <w:sz w:val="20"/>
          <w:szCs w:val="20"/>
          <w:lang w:val="en-US"/>
        </w:rPr>
      </w:pPr>
      <w:r w:rsidRPr="00E30960">
        <w:rPr>
          <w:sz w:val="20"/>
          <w:szCs w:val="20"/>
          <w:lang w:val="en-US"/>
        </w:rPr>
        <w:t xml:space="preserve">long-term free cash flow generation potential </w:t>
      </w:r>
    </w:p>
    <w:p w14:paraId="3AFF3FA8" w14:textId="77777777" w:rsidR="00E30960" w:rsidRPr="00E30960" w:rsidRDefault="00E30960" w:rsidP="004464CD">
      <w:pPr>
        <w:numPr>
          <w:ilvl w:val="0"/>
          <w:numId w:val="17"/>
        </w:numPr>
        <w:tabs>
          <w:tab w:val="left" w:pos="426"/>
        </w:tabs>
        <w:ind w:left="567" w:hanging="567"/>
        <w:jc w:val="both"/>
        <w:rPr>
          <w:sz w:val="20"/>
          <w:szCs w:val="20"/>
          <w:lang w:val="en-US"/>
        </w:rPr>
      </w:pPr>
      <w:r w:rsidRPr="00E30960">
        <w:rPr>
          <w:sz w:val="20"/>
          <w:szCs w:val="20"/>
          <w:lang w:val="en-US"/>
        </w:rPr>
        <w:t xml:space="preserve">reinvestment opportunities within the business </w:t>
      </w:r>
    </w:p>
    <w:p w14:paraId="6D39DF01" w14:textId="77777777" w:rsidR="00E30960" w:rsidRPr="00E30960" w:rsidRDefault="00E30960" w:rsidP="004464CD">
      <w:pPr>
        <w:numPr>
          <w:ilvl w:val="0"/>
          <w:numId w:val="17"/>
        </w:numPr>
        <w:tabs>
          <w:tab w:val="left" w:pos="426"/>
        </w:tabs>
        <w:ind w:left="567" w:hanging="567"/>
        <w:jc w:val="both"/>
        <w:rPr>
          <w:sz w:val="20"/>
          <w:szCs w:val="20"/>
          <w:lang w:val="en-US"/>
        </w:rPr>
      </w:pPr>
      <w:r w:rsidRPr="00E30960">
        <w:rPr>
          <w:sz w:val="20"/>
          <w:szCs w:val="20"/>
          <w:lang w:val="en-US"/>
        </w:rPr>
        <w:t xml:space="preserve">return on incremental capital </w:t>
      </w:r>
    </w:p>
    <w:p w14:paraId="602D146F" w14:textId="77777777" w:rsidR="00E30960" w:rsidRPr="00E30960" w:rsidRDefault="00E30960" w:rsidP="004464CD">
      <w:pPr>
        <w:numPr>
          <w:ilvl w:val="0"/>
          <w:numId w:val="17"/>
        </w:numPr>
        <w:tabs>
          <w:tab w:val="left" w:pos="426"/>
        </w:tabs>
        <w:ind w:left="567" w:hanging="567"/>
        <w:jc w:val="both"/>
        <w:rPr>
          <w:sz w:val="20"/>
          <w:szCs w:val="20"/>
          <w:lang w:val="en-US"/>
        </w:rPr>
      </w:pPr>
      <w:r w:rsidRPr="00E30960">
        <w:rPr>
          <w:sz w:val="20"/>
          <w:szCs w:val="20"/>
          <w:lang w:val="en-US"/>
        </w:rPr>
        <w:t xml:space="preserve">durability of competitive advantage </w:t>
      </w:r>
    </w:p>
    <w:p w14:paraId="6587628C" w14:textId="77777777" w:rsidR="00E30960" w:rsidRDefault="00E30960" w:rsidP="00E30960">
      <w:pPr>
        <w:tabs>
          <w:tab w:val="left" w:pos="567"/>
        </w:tabs>
        <w:jc w:val="both"/>
        <w:rPr>
          <w:sz w:val="20"/>
          <w:szCs w:val="20"/>
          <w:lang w:val="en-US"/>
        </w:rPr>
      </w:pPr>
    </w:p>
    <w:p w14:paraId="3C75D5E5" w14:textId="1A846E47" w:rsidR="00E30960" w:rsidRDefault="00E30960" w:rsidP="00E30960">
      <w:pPr>
        <w:tabs>
          <w:tab w:val="left" w:pos="567"/>
        </w:tabs>
        <w:jc w:val="both"/>
        <w:rPr>
          <w:sz w:val="20"/>
          <w:szCs w:val="20"/>
          <w:lang w:val="en-US"/>
        </w:rPr>
      </w:pPr>
      <w:r w:rsidRPr="00E30960">
        <w:rPr>
          <w:sz w:val="20"/>
          <w:szCs w:val="20"/>
          <w:lang w:val="en-US"/>
        </w:rPr>
        <w:t xml:space="preserve">He is less concerned with precise valuation points and more focused on </w:t>
      </w:r>
      <w:r w:rsidRPr="004464CD">
        <w:rPr>
          <w:sz w:val="20"/>
          <w:szCs w:val="20"/>
          <w:lang w:val="en-US"/>
        </w:rPr>
        <w:t>range-based intrinsic value thinking over long time horizons (5–20 years)</w:t>
      </w:r>
      <w:r w:rsidRPr="00E30960">
        <w:rPr>
          <w:sz w:val="20"/>
          <w:szCs w:val="20"/>
          <w:lang w:val="en-US"/>
        </w:rPr>
        <w:t>.</w:t>
      </w:r>
    </w:p>
    <w:p w14:paraId="15708167" w14:textId="77777777" w:rsidR="00E30960" w:rsidRPr="00E30960" w:rsidRDefault="00E30960" w:rsidP="004464CD">
      <w:pPr>
        <w:tabs>
          <w:tab w:val="left" w:pos="567"/>
        </w:tabs>
        <w:jc w:val="both"/>
        <w:rPr>
          <w:sz w:val="20"/>
          <w:szCs w:val="20"/>
          <w:lang w:val="en-US"/>
        </w:rPr>
      </w:pPr>
    </w:p>
    <w:p w14:paraId="0F9B776E" w14:textId="77777777" w:rsidR="00E30960" w:rsidRDefault="00E30960" w:rsidP="00E30960">
      <w:pPr>
        <w:tabs>
          <w:tab w:val="left" w:pos="567"/>
        </w:tabs>
        <w:jc w:val="both"/>
        <w:rPr>
          <w:sz w:val="20"/>
          <w:szCs w:val="20"/>
          <w:lang w:val="en-US"/>
        </w:rPr>
      </w:pPr>
      <w:r w:rsidRPr="00E30960">
        <w:rPr>
          <w:sz w:val="20"/>
          <w:szCs w:val="20"/>
          <w:lang w:val="en-US"/>
        </w:rPr>
        <w:t xml:space="preserve">A key feature of his valuation approach is that he is willing to accept </w:t>
      </w:r>
      <w:r w:rsidRPr="004464CD">
        <w:rPr>
          <w:sz w:val="20"/>
          <w:szCs w:val="20"/>
          <w:lang w:val="en-US"/>
        </w:rPr>
        <w:t>fair or slightly above-average valuations for exceptional businesses</w:t>
      </w:r>
      <w:r w:rsidRPr="00E30960">
        <w:rPr>
          <w:sz w:val="20"/>
          <w:szCs w:val="20"/>
          <w:lang w:val="en-US"/>
        </w:rPr>
        <w:t>, because he believes that superior compounding can justify higher entry multiples.</w:t>
      </w:r>
    </w:p>
    <w:p w14:paraId="05C11C94" w14:textId="77777777" w:rsidR="00E30960" w:rsidRPr="00E30960" w:rsidRDefault="00E30960" w:rsidP="004464CD">
      <w:pPr>
        <w:tabs>
          <w:tab w:val="left" w:pos="567"/>
        </w:tabs>
        <w:jc w:val="both"/>
        <w:rPr>
          <w:sz w:val="20"/>
          <w:szCs w:val="20"/>
          <w:lang w:val="en-US"/>
        </w:rPr>
      </w:pPr>
    </w:p>
    <w:p w14:paraId="5A416424" w14:textId="77777777" w:rsidR="00E30960" w:rsidRDefault="00E30960" w:rsidP="00E30960">
      <w:pPr>
        <w:tabs>
          <w:tab w:val="left" w:pos="567"/>
        </w:tabs>
        <w:jc w:val="both"/>
        <w:rPr>
          <w:sz w:val="20"/>
          <w:szCs w:val="20"/>
          <w:lang w:val="en-US"/>
        </w:rPr>
      </w:pPr>
      <w:r w:rsidRPr="00E30960">
        <w:rPr>
          <w:sz w:val="20"/>
          <w:szCs w:val="20"/>
          <w:lang w:val="en-US"/>
        </w:rPr>
        <w:t>He also implicitly applies a “time-adjusted valuation framework,” where a business that compounds at high rates can become significantly undervalued over time even if it starts at a moderate valuation.</w:t>
      </w:r>
    </w:p>
    <w:p w14:paraId="4B82614A" w14:textId="77777777" w:rsidR="00E30960" w:rsidRPr="00E30960" w:rsidRDefault="00E30960" w:rsidP="004464CD">
      <w:pPr>
        <w:tabs>
          <w:tab w:val="left" w:pos="567"/>
        </w:tabs>
        <w:jc w:val="both"/>
        <w:rPr>
          <w:sz w:val="20"/>
          <w:szCs w:val="20"/>
          <w:lang w:val="en-US"/>
        </w:rPr>
      </w:pPr>
    </w:p>
    <w:p w14:paraId="19ABA73A" w14:textId="77777777" w:rsidR="00E30960" w:rsidRDefault="00E30960" w:rsidP="00E30960">
      <w:pPr>
        <w:tabs>
          <w:tab w:val="left" w:pos="567"/>
        </w:tabs>
        <w:jc w:val="both"/>
        <w:rPr>
          <w:sz w:val="20"/>
          <w:szCs w:val="20"/>
          <w:lang w:val="en-US"/>
        </w:rPr>
      </w:pPr>
      <w:r w:rsidRPr="00E30960">
        <w:rPr>
          <w:sz w:val="20"/>
          <w:szCs w:val="20"/>
          <w:lang w:val="en-US"/>
        </w:rPr>
        <w:t>In essence, his valuation methodology can be summarized as:</w:t>
      </w:r>
    </w:p>
    <w:p w14:paraId="2B3F8851" w14:textId="77777777" w:rsidR="00E30960" w:rsidRPr="00E30960" w:rsidRDefault="00E30960" w:rsidP="004464CD">
      <w:pPr>
        <w:tabs>
          <w:tab w:val="left" w:pos="567"/>
        </w:tabs>
        <w:jc w:val="both"/>
        <w:rPr>
          <w:sz w:val="20"/>
          <w:szCs w:val="20"/>
          <w:lang w:val="en-US"/>
        </w:rPr>
      </w:pPr>
    </w:p>
    <w:p w14:paraId="693B0FFE" w14:textId="77777777" w:rsidR="00E30960" w:rsidRPr="00E30960" w:rsidRDefault="00E30960" w:rsidP="004464CD">
      <w:pPr>
        <w:tabs>
          <w:tab w:val="left" w:pos="567"/>
        </w:tabs>
        <w:jc w:val="both"/>
        <w:rPr>
          <w:sz w:val="20"/>
          <w:szCs w:val="20"/>
          <w:lang w:val="en-US"/>
        </w:rPr>
      </w:pPr>
      <w:r w:rsidRPr="00E30960">
        <w:rPr>
          <w:sz w:val="20"/>
          <w:szCs w:val="20"/>
          <w:lang w:val="en-US"/>
        </w:rPr>
        <w:t>“What is this business worth over a long period of compounding, not just today?”</w:t>
      </w:r>
    </w:p>
    <w:p w14:paraId="19E17EC2" w14:textId="77777777" w:rsidR="00E30960" w:rsidRPr="00E30960" w:rsidRDefault="00E30960" w:rsidP="004464CD">
      <w:pPr>
        <w:tabs>
          <w:tab w:val="left" w:pos="567"/>
        </w:tabs>
        <w:jc w:val="both"/>
        <w:rPr>
          <w:sz w:val="20"/>
          <w:szCs w:val="20"/>
          <w:lang w:val="en-US"/>
        </w:rPr>
      </w:pPr>
      <w:r w:rsidRPr="00E30960">
        <w:rPr>
          <w:sz w:val="20"/>
          <w:szCs w:val="20"/>
          <w:lang w:val="en-US"/>
        </w:rPr>
        <w:t>This makes his approach fundamentally different from short-term arbitrage or cyclical value investing.</w:t>
      </w:r>
    </w:p>
    <w:p w14:paraId="70BFB86E" w14:textId="77777777" w:rsidR="00731E95" w:rsidRPr="004464CD" w:rsidRDefault="00731E95" w:rsidP="004464CD">
      <w:pPr>
        <w:tabs>
          <w:tab w:val="left" w:pos="567"/>
        </w:tabs>
        <w:rPr>
          <w:b/>
          <w:bCs/>
        </w:rPr>
      </w:pPr>
    </w:p>
    <w:p w14:paraId="2E5F7B23" w14:textId="433F677E" w:rsidR="00384F5F" w:rsidRPr="004464CD" w:rsidRDefault="00731E95" w:rsidP="004464CD">
      <w:pPr>
        <w:tabs>
          <w:tab w:val="left" w:pos="567"/>
        </w:tabs>
        <w:rPr>
          <w:b/>
          <w:bCs/>
        </w:rPr>
      </w:pPr>
      <w:r>
        <w:rPr>
          <w:b/>
          <w:bCs/>
        </w:rPr>
        <w:t xml:space="preserve">5.7 </w:t>
      </w:r>
      <w:r w:rsidR="00384F5F" w:rsidRPr="004464CD">
        <w:rPr>
          <w:b/>
          <w:bCs/>
        </w:rPr>
        <w:t>Selling Criteria</w:t>
      </w:r>
    </w:p>
    <w:p w14:paraId="69B3FED6" w14:textId="77777777" w:rsidR="00384F5F" w:rsidRPr="00B21AF8" w:rsidRDefault="00384F5F" w:rsidP="00B21AF8">
      <w:pPr>
        <w:jc w:val="both"/>
        <w:rPr>
          <w:sz w:val="20"/>
          <w:szCs w:val="20"/>
          <w:lang w:val="en-US"/>
        </w:rPr>
      </w:pPr>
    </w:p>
    <w:p w14:paraId="4266C8F8" w14:textId="77777777" w:rsidR="00E30960" w:rsidRPr="00E30960" w:rsidRDefault="00E30960" w:rsidP="004464CD">
      <w:pPr>
        <w:jc w:val="both"/>
        <w:rPr>
          <w:sz w:val="20"/>
          <w:szCs w:val="20"/>
          <w:lang w:val="en-US"/>
        </w:rPr>
      </w:pPr>
      <w:r w:rsidRPr="00E30960">
        <w:rPr>
          <w:sz w:val="20"/>
          <w:szCs w:val="20"/>
          <w:lang w:val="en-US"/>
        </w:rPr>
        <w:t>Gayner’s selling discipline is highly conservative and extremely low-turnover oriented, reflecting his long-term ownership mindset.</w:t>
      </w:r>
    </w:p>
    <w:p w14:paraId="7C38991F" w14:textId="77777777" w:rsidR="00E30960" w:rsidRPr="00E30960" w:rsidRDefault="00E30960" w:rsidP="004464CD">
      <w:pPr>
        <w:jc w:val="both"/>
        <w:rPr>
          <w:sz w:val="20"/>
          <w:szCs w:val="20"/>
          <w:lang w:val="en-US"/>
        </w:rPr>
      </w:pPr>
    </w:p>
    <w:p w14:paraId="225741F6" w14:textId="77777777" w:rsidR="00E30960" w:rsidRPr="00E30960" w:rsidRDefault="00E30960" w:rsidP="004464CD">
      <w:pPr>
        <w:jc w:val="both"/>
        <w:rPr>
          <w:sz w:val="20"/>
          <w:szCs w:val="20"/>
          <w:lang w:val="en-US"/>
        </w:rPr>
      </w:pPr>
      <w:r w:rsidRPr="00E30960">
        <w:rPr>
          <w:sz w:val="20"/>
          <w:szCs w:val="20"/>
          <w:lang w:val="en-US"/>
        </w:rPr>
        <w:t>He generally sells a position only when one or more of the following conditions occur:</w:t>
      </w:r>
    </w:p>
    <w:p w14:paraId="088A2C0C" w14:textId="77777777" w:rsidR="00E30960" w:rsidRPr="00E30960" w:rsidRDefault="00E30960" w:rsidP="004464CD">
      <w:pPr>
        <w:jc w:val="both"/>
        <w:rPr>
          <w:sz w:val="20"/>
          <w:szCs w:val="20"/>
          <w:lang w:val="en-US"/>
        </w:rPr>
      </w:pPr>
    </w:p>
    <w:p w14:paraId="37C88C3F" w14:textId="77777777" w:rsidR="00E30960" w:rsidRPr="00E30960" w:rsidRDefault="00E30960" w:rsidP="004464CD">
      <w:pPr>
        <w:jc w:val="both"/>
        <w:rPr>
          <w:sz w:val="20"/>
          <w:szCs w:val="20"/>
          <w:lang w:val="en-US"/>
        </w:rPr>
      </w:pPr>
      <w:r w:rsidRPr="00E30960">
        <w:rPr>
          <w:sz w:val="20"/>
          <w:szCs w:val="20"/>
          <w:lang w:val="en-US"/>
        </w:rPr>
        <w:t>First, a material deterioration in business quality, such as loss of competitive advantage, structural decline in earnings power, or disruption to the core business model.</w:t>
      </w:r>
    </w:p>
    <w:p w14:paraId="23B91618" w14:textId="77777777" w:rsidR="00E30960" w:rsidRPr="00E30960" w:rsidRDefault="00E30960" w:rsidP="004464CD">
      <w:pPr>
        <w:jc w:val="both"/>
        <w:rPr>
          <w:sz w:val="20"/>
          <w:szCs w:val="20"/>
          <w:lang w:val="en-US"/>
        </w:rPr>
      </w:pPr>
    </w:p>
    <w:p w14:paraId="0E915BF5" w14:textId="77777777" w:rsidR="00E30960" w:rsidRPr="00E30960" w:rsidRDefault="00E30960" w:rsidP="004464CD">
      <w:pPr>
        <w:jc w:val="both"/>
        <w:rPr>
          <w:sz w:val="20"/>
          <w:szCs w:val="20"/>
          <w:lang w:val="en-US"/>
        </w:rPr>
      </w:pPr>
      <w:r w:rsidRPr="00E30960">
        <w:rPr>
          <w:sz w:val="20"/>
          <w:szCs w:val="20"/>
          <w:lang w:val="en-US"/>
        </w:rPr>
        <w:t>Second, a change in management quality or capital allocation behavior, particularly if leadership begins making decisions that reduce long-term shareholder value.</w:t>
      </w:r>
    </w:p>
    <w:p w14:paraId="7981732F" w14:textId="77777777" w:rsidR="00E30960" w:rsidRPr="00E30960" w:rsidRDefault="00E30960" w:rsidP="004464CD">
      <w:pPr>
        <w:jc w:val="both"/>
        <w:rPr>
          <w:sz w:val="20"/>
          <w:szCs w:val="20"/>
          <w:lang w:val="en-US"/>
        </w:rPr>
      </w:pPr>
    </w:p>
    <w:p w14:paraId="762CC037" w14:textId="77777777" w:rsidR="00E30960" w:rsidRPr="00E30960" w:rsidRDefault="00E30960" w:rsidP="004464CD">
      <w:pPr>
        <w:jc w:val="both"/>
        <w:rPr>
          <w:sz w:val="20"/>
          <w:szCs w:val="20"/>
          <w:lang w:val="en-US"/>
        </w:rPr>
      </w:pPr>
      <w:r w:rsidRPr="00E30960">
        <w:rPr>
          <w:sz w:val="20"/>
          <w:szCs w:val="20"/>
          <w:lang w:val="en-US"/>
        </w:rPr>
        <w:t>Third, a significant overvaluation relative to long-term compounding expectations, although he is often willing to tolerate high valuations for exceptional businesses if reinvestment potential remains strong.</w:t>
      </w:r>
    </w:p>
    <w:p w14:paraId="2DD6FEC9" w14:textId="77777777" w:rsidR="00E30960" w:rsidRPr="00E30960" w:rsidRDefault="00E30960" w:rsidP="004464CD">
      <w:pPr>
        <w:jc w:val="both"/>
        <w:rPr>
          <w:sz w:val="20"/>
          <w:szCs w:val="20"/>
          <w:lang w:val="en-US"/>
        </w:rPr>
      </w:pPr>
    </w:p>
    <w:p w14:paraId="2BF921CA" w14:textId="77777777" w:rsidR="00E30960" w:rsidRPr="00E30960" w:rsidRDefault="00E30960" w:rsidP="004464CD">
      <w:pPr>
        <w:jc w:val="both"/>
        <w:rPr>
          <w:sz w:val="20"/>
          <w:szCs w:val="20"/>
          <w:lang w:val="en-US"/>
        </w:rPr>
      </w:pPr>
      <w:r w:rsidRPr="00E30960">
        <w:rPr>
          <w:sz w:val="20"/>
          <w:szCs w:val="20"/>
          <w:lang w:val="en-US"/>
        </w:rPr>
        <w:t>Fourth, a superior opportunity arises, where capital can be redeployed into a business with meaningfully higher long-term compounding potential.</w:t>
      </w:r>
    </w:p>
    <w:p w14:paraId="0F9201C7" w14:textId="77777777" w:rsidR="00E30960" w:rsidRPr="00E30960" w:rsidRDefault="00E30960" w:rsidP="004464CD">
      <w:pPr>
        <w:jc w:val="both"/>
        <w:rPr>
          <w:sz w:val="20"/>
          <w:szCs w:val="20"/>
          <w:lang w:val="en-US"/>
        </w:rPr>
      </w:pPr>
    </w:p>
    <w:p w14:paraId="6F5AD607" w14:textId="77777777" w:rsidR="00E30960" w:rsidRPr="00E30960" w:rsidRDefault="00E30960" w:rsidP="004464CD">
      <w:pPr>
        <w:jc w:val="both"/>
        <w:rPr>
          <w:sz w:val="20"/>
          <w:szCs w:val="20"/>
          <w:lang w:val="en-US"/>
        </w:rPr>
      </w:pPr>
      <w:r w:rsidRPr="00E30960">
        <w:rPr>
          <w:sz w:val="20"/>
          <w:szCs w:val="20"/>
          <w:lang w:val="en-US"/>
        </w:rPr>
        <w:t>Importantly, he does not use mechanical selling rules such as stop-losses or short-term price targets. Instead, selling decisions are based on fundamental reassessment of long-term business value and opportunity cost.</w:t>
      </w:r>
    </w:p>
    <w:p w14:paraId="0AD1C73A" w14:textId="77777777" w:rsidR="00E30960" w:rsidRPr="00E30960" w:rsidRDefault="00E30960" w:rsidP="004464CD">
      <w:pPr>
        <w:jc w:val="both"/>
        <w:rPr>
          <w:sz w:val="20"/>
          <w:szCs w:val="20"/>
          <w:lang w:val="en-US"/>
        </w:rPr>
      </w:pPr>
    </w:p>
    <w:p w14:paraId="1F4D2FE1" w14:textId="2CD4B923" w:rsidR="00731E95" w:rsidRDefault="00E30960" w:rsidP="004464CD">
      <w:pPr>
        <w:jc w:val="both"/>
        <w:rPr>
          <w:sz w:val="20"/>
          <w:szCs w:val="20"/>
          <w:lang w:val="en-US"/>
        </w:rPr>
      </w:pPr>
      <w:r w:rsidRPr="00E30960">
        <w:rPr>
          <w:sz w:val="20"/>
          <w:szCs w:val="20"/>
          <w:lang w:val="en-US"/>
        </w:rPr>
        <w:t>He is also known for allowing winners to compound for extremely long periods, reflecting his belief that the best businesses should be held rather than frequently traded.</w:t>
      </w:r>
    </w:p>
    <w:p w14:paraId="588E47FB" w14:textId="77777777" w:rsidR="00E30960" w:rsidRDefault="00E30960" w:rsidP="00E30960">
      <w:pPr>
        <w:rPr>
          <w:sz w:val="20"/>
          <w:szCs w:val="20"/>
        </w:rPr>
      </w:pPr>
    </w:p>
    <w:p w14:paraId="1CA497BC" w14:textId="6536164F" w:rsidR="0065485B" w:rsidRPr="00135786" w:rsidRDefault="00731E95" w:rsidP="0065485B">
      <w:pPr>
        <w:rPr>
          <w:b/>
          <w:bCs/>
          <w:sz w:val="24"/>
          <w:szCs w:val="24"/>
        </w:rPr>
      </w:pPr>
      <w:r>
        <w:rPr>
          <w:b/>
          <w:bCs/>
          <w:sz w:val="24"/>
          <w:szCs w:val="24"/>
        </w:rPr>
        <w:t xml:space="preserve">6. </w:t>
      </w:r>
      <w:r w:rsidR="00384F5F" w:rsidRPr="00135786">
        <w:rPr>
          <w:b/>
          <w:bCs/>
          <w:sz w:val="24"/>
          <w:szCs w:val="24"/>
        </w:rPr>
        <w:t xml:space="preserve">INVESTMENT </w:t>
      </w:r>
      <w:r w:rsidR="00384F5F">
        <w:rPr>
          <w:b/>
          <w:bCs/>
          <w:sz w:val="24"/>
          <w:szCs w:val="24"/>
        </w:rPr>
        <w:t>MISTAKES</w:t>
      </w:r>
    </w:p>
    <w:p w14:paraId="4435E035" w14:textId="6B9A61BE" w:rsidR="0065485B" w:rsidRPr="009F2EAB" w:rsidRDefault="0065485B" w:rsidP="000C08D2">
      <w:pPr>
        <w:rPr>
          <w:sz w:val="20"/>
          <w:szCs w:val="20"/>
        </w:rPr>
      </w:pPr>
    </w:p>
    <w:p w14:paraId="692D520D" w14:textId="77777777" w:rsidR="004464CD" w:rsidRDefault="00B21AF8" w:rsidP="00B21AF8">
      <w:pPr>
        <w:jc w:val="both"/>
        <w:rPr>
          <w:sz w:val="20"/>
          <w:szCs w:val="20"/>
          <w:lang w:val="en-US"/>
        </w:rPr>
      </w:pPr>
      <w:r w:rsidRPr="00B21AF8">
        <w:rPr>
          <w:sz w:val="20"/>
          <w:szCs w:val="20"/>
          <w:lang w:val="en-US"/>
        </w:rPr>
        <w:t xml:space="preserve">Throughout his career, Gayner has openly acknowledged the inevitability of investment mistakes and has categorized them into two types: mistakes of commission and mistakes of omission. Mistakes of commission involve taking incorrect actions, such as buying the wrong stock or selling a successful investment prematurely. </w:t>
      </w:r>
    </w:p>
    <w:p w14:paraId="5ACFD9A3" w14:textId="77777777" w:rsidR="004464CD" w:rsidRDefault="004464CD" w:rsidP="00B21AF8">
      <w:pPr>
        <w:jc w:val="both"/>
        <w:rPr>
          <w:sz w:val="20"/>
          <w:szCs w:val="20"/>
          <w:lang w:val="en-US"/>
        </w:rPr>
      </w:pPr>
    </w:p>
    <w:p w14:paraId="695780AA" w14:textId="0AB19C8F" w:rsidR="00B21AF8" w:rsidRDefault="00B21AF8" w:rsidP="00B21AF8">
      <w:pPr>
        <w:jc w:val="both"/>
        <w:rPr>
          <w:sz w:val="20"/>
          <w:szCs w:val="20"/>
          <w:lang w:val="en-US"/>
        </w:rPr>
      </w:pPr>
      <w:r w:rsidRPr="00B21AF8">
        <w:rPr>
          <w:sz w:val="20"/>
          <w:szCs w:val="20"/>
          <w:lang w:val="en-US"/>
        </w:rPr>
        <w:t>Mistakes of omission, which Gayner considers more costly, occur when an investor fails to act on a promising opportunity. He has emphasized that many of his regrets stem from not investing in great businesses early enough or hesitating due to valuation concerns, only to watch those companies compound in value over time.</w:t>
      </w:r>
    </w:p>
    <w:p w14:paraId="1A7D5232" w14:textId="77777777" w:rsidR="00B21AF8" w:rsidRPr="00B21AF8" w:rsidRDefault="00B21AF8" w:rsidP="00B21AF8">
      <w:pPr>
        <w:jc w:val="both"/>
        <w:rPr>
          <w:sz w:val="20"/>
          <w:szCs w:val="20"/>
          <w:lang w:val="en-US"/>
        </w:rPr>
      </w:pPr>
    </w:p>
    <w:p w14:paraId="29CEBCA3" w14:textId="77777777" w:rsidR="004464CD" w:rsidRDefault="00B21AF8" w:rsidP="00B21AF8">
      <w:pPr>
        <w:jc w:val="both"/>
        <w:rPr>
          <w:sz w:val="20"/>
          <w:szCs w:val="20"/>
          <w:lang w:val="en-US"/>
        </w:rPr>
      </w:pPr>
      <w:r w:rsidRPr="00B21AF8">
        <w:rPr>
          <w:sz w:val="20"/>
          <w:szCs w:val="20"/>
          <w:lang w:val="en-US"/>
        </w:rPr>
        <w:t xml:space="preserve">Gayner also admits that perfection is unattainable in investing and that every decision involves trade-offs. While he adheres to strict principles—such as investing only in businesses with integrity—he acknowledges that compromises are sometimes necessary when evaluating other factors like valuation or reinvestment potential. </w:t>
      </w:r>
    </w:p>
    <w:p w14:paraId="342B00D5" w14:textId="77777777" w:rsidR="004464CD" w:rsidRDefault="004464CD" w:rsidP="00B21AF8">
      <w:pPr>
        <w:jc w:val="both"/>
        <w:rPr>
          <w:sz w:val="20"/>
          <w:szCs w:val="20"/>
          <w:lang w:val="en-US"/>
        </w:rPr>
      </w:pPr>
    </w:p>
    <w:p w14:paraId="5CEFF2EA" w14:textId="7B2777C7" w:rsidR="00B21AF8" w:rsidRPr="00B21AF8" w:rsidRDefault="00B21AF8" w:rsidP="00B21AF8">
      <w:pPr>
        <w:jc w:val="both"/>
        <w:rPr>
          <w:sz w:val="20"/>
          <w:szCs w:val="20"/>
          <w:lang w:val="en-US"/>
        </w:rPr>
      </w:pPr>
      <w:r w:rsidRPr="00B21AF8">
        <w:rPr>
          <w:sz w:val="20"/>
          <w:szCs w:val="20"/>
          <w:lang w:val="en-US"/>
        </w:rPr>
        <w:t>Despite these occasional misjudgments, Gayner’s disciplined approach and focus on long-term value have helped him avoid catastrophic errors and maintain a strong overall track record.</w:t>
      </w:r>
    </w:p>
    <w:p w14:paraId="5C2D7123" w14:textId="77777777" w:rsidR="00130275" w:rsidRPr="009F2EAB" w:rsidRDefault="00130275" w:rsidP="00130275">
      <w:pPr>
        <w:rPr>
          <w:sz w:val="20"/>
          <w:szCs w:val="20"/>
        </w:rPr>
      </w:pPr>
    </w:p>
    <w:p w14:paraId="565A397C" w14:textId="0CC0A387" w:rsidR="00130275" w:rsidRDefault="00731E95" w:rsidP="00130275">
      <w:pPr>
        <w:rPr>
          <w:b/>
          <w:bCs/>
          <w:sz w:val="24"/>
          <w:szCs w:val="24"/>
        </w:rPr>
      </w:pPr>
      <w:r>
        <w:rPr>
          <w:b/>
          <w:bCs/>
          <w:sz w:val="24"/>
          <w:szCs w:val="24"/>
        </w:rPr>
        <w:t xml:space="preserve">7. </w:t>
      </w:r>
      <w:r w:rsidR="00130275" w:rsidRPr="00292CBE">
        <w:rPr>
          <w:b/>
          <w:bCs/>
          <w:sz w:val="24"/>
          <w:szCs w:val="24"/>
        </w:rPr>
        <w:t>SELECTED QUOTES</w:t>
      </w:r>
    </w:p>
    <w:p w14:paraId="35777D13" w14:textId="77777777" w:rsidR="00B21AF8" w:rsidRPr="00292CBE" w:rsidRDefault="00B21AF8" w:rsidP="00130275">
      <w:pPr>
        <w:rPr>
          <w:b/>
          <w:bCs/>
          <w:sz w:val="24"/>
          <w:szCs w:val="24"/>
        </w:rPr>
      </w:pPr>
    </w:p>
    <w:p w14:paraId="701D4737" w14:textId="77777777" w:rsid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“There might well be [opportunities], but I have decided that they're beyond my circle of competence to invest in them.”</w:t>
      </w:r>
      <w:r w:rsidRPr="00B21AF8">
        <w:rPr>
          <w:sz w:val="20"/>
          <w:szCs w:val="20"/>
          <w:lang w:val="en-US"/>
        </w:rPr>
        <w:t xml:space="preserve"> — </w:t>
      </w:r>
      <w:r w:rsidRPr="00B21AF8">
        <w:rPr>
          <w:i/>
          <w:iCs/>
          <w:sz w:val="20"/>
          <w:szCs w:val="20"/>
          <w:lang w:val="en-US"/>
        </w:rPr>
        <w:t>5 Key Quotes from Markel's President and CIO</w:t>
      </w:r>
      <w:r w:rsidRPr="00B21AF8">
        <w:rPr>
          <w:sz w:val="20"/>
          <w:szCs w:val="20"/>
          <w:lang w:val="en-US"/>
        </w:rPr>
        <w:t xml:space="preserve">, The Motley Fool, March 12, 2013, </w:t>
      </w:r>
      <w:hyperlink r:id="rId7" w:history="1">
        <w:r w:rsidRPr="00B21AF8">
          <w:rPr>
            <w:rStyle w:val="Hyperlink"/>
            <w:sz w:val="20"/>
            <w:szCs w:val="20"/>
            <w:lang w:val="en-US"/>
          </w:rPr>
          <w:t>https://www.fool.com/investing/general/2013/03/12/5-key-quotes-from-markels-president-and-cio.aspx</w:t>
        </w:r>
      </w:hyperlink>
    </w:p>
    <w:p w14:paraId="78F34969" w14:textId="77777777" w:rsidR="00BB3B7D" w:rsidRPr="00B21AF8" w:rsidRDefault="00BB3B7D" w:rsidP="004464CD">
      <w:pPr>
        <w:tabs>
          <w:tab w:val="num" w:pos="426"/>
          <w:tab w:val="left" w:pos="709"/>
        </w:tabs>
        <w:ind w:left="426" w:hanging="426"/>
        <w:rPr>
          <w:sz w:val="20"/>
          <w:szCs w:val="20"/>
          <w:lang w:val="en-US"/>
        </w:rPr>
      </w:pPr>
    </w:p>
    <w:p w14:paraId="2E41FA80" w14:textId="77777777" w:rsid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“Things are always getting better or worse, and it's no different this time.”</w:t>
      </w:r>
      <w:r w:rsidRPr="00B21AF8">
        <w:rPr>
          <w:sz w:val="20"/>
          <w:szCs w:val="20"/>
          <w:lang w:val="en-US"/>
        </w:rPr>
        <w:t xml:space="preserve"> — </w:t>
      </w:r>
      <w:r w:rsidRPr="00B21AF8">
        <w:rPr>
          <w:i/>
          <w:iCs/>
          <w:sz w:val="20"/>
          <w:szCs w:val="20"/>
          <w:lang w:val="en-US"/>
        </w:rPr>
        <w:t>5 Key Quotes from Markel's President and CIO</w:t>
      </w:r>
      <w:r w:rsidRPr="00B21AF8">
        <w:rPr>
          <w:sz w:val="20"/>
          <w:szCs w:val="20"/>
          <w:lang w:val="en-US"/>
        </w:rPr>
        <w:t xml:space="preserve">, The Motley Fool, March 12, 2013, </w:t>
      </w:r>
      <w:hyperlink r:id="rId8" w:history="1">
        <w:r w:rsidRPr="00B21AF8">
          <w:rPr>
            <w:rStyle w:val="Hyperlink"/>
            <w:sz w:val="20"/>
            <w:szCs w:val="20"/>
            <w:lang w:val="en-US"/>
          </w:rPr>
          <w:t>https://www.fool.com/investing/general/2013/03/12/5-key-quotes-from-markels-president-and-cio.aspx</w:t>
        </w:r>
      </w:hyperlink>
    </w:p>
    <w:p w14:paraId="40482884" w14:textId="77777777" w:rsidR="00BB3B7D" w:rsidRPr="00B21AF8" w:rsidRDefault="00BB3B7D" w:rsidP="004464CD">
      <w:pPr>
        <w:tabs>
          <w:tab w:val="num" w:pos="426"/>
          <w:tab w:val="left" w:pos="709"/>
        </w:tabs>
        <w:ind w:left="426" w:hanging="426"/>
        <w:rPr>
          <w:sz w:val="20"/>
          <w:szCs w:val="20"/>
          <w:lang w:val="en-US"/>
        </w:rPr>
      </w:pPr>
    </w:p>
    <w:p w14:paraId="3433BB2B" w14:textId="77777777" w:rsidR="00B21AF8" w:rsidRP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“Part of being a value investor is being willing to lean against the wind and to do things that are unpopular.”</w:t>
      </w:r>
      <w:r w:rsidRPr="00B21AF8">
        <w:rPr>
          <w:sz w:val="20"/>
          <w:szCs w:val="20"/>
          <w:lang w:val="en-US"/>
        </w:rPr>
        <w:t xml:space="preserve"> — </w:t>
      </w:r>
      <w:r w:rsidRPr="00B21AF8">
        <w:rPr>
          <w:i/>
          <w:iCs/>
          <w:sz w:val="20"/>
          <w:szCs w:val="20"/>
          <w:lang w:val="en-US"/>
        </w:rPr>
        <w:t>5 Key Quotes from Markel's President and CIO</w:t>
      </w:r>
      <w:r w:rsidRPr="00B21AF8">
        <w:rPr>
          <w:sz w:val="20"/>
          <w:szCs w:val="20"/>
          <w:lang w:val="en-US"/>
        </w:rPr>
        <w:t xml:space="preserve">, The Motley Fool, March 12, 2013, </w:t>
      </w:r>
      <w:hyperlink r:id="rId9" w:history="1">
        <w:r w:rsidRPr="00B21AF8">
          <w:rPr>
            <w:rStyle w:val="Hyperlink"/>
            <w:sz w:val="20"/>
            <w:szCs w:val="20"/>
            <w:lang w:val="en-US"/>
          </w:rPr>
          <w:t>https://www.fool.com/investing/general/2013/03/12/5-key-quotes-from-markels-president-and-cio.aspx</w:t>
        </w:r>
      </w:hyperlink>
    </w:p>
    <w:p w14:paraId="3FA04314" w14:textId="6066FCEB" w:rsid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“Perfection doesn’t exist in this world. All of my choices involve various degrees of compromise and tradeoffs.”</w:t>
      </w:r>
      <w:r w:rsidRPr="00B21AF8">
        <w:rPr>
          <w:sz w:val="20"/>
          <w:szCs w:val="20"/>
          <w:lang w:val="en-US"/>
        </w:rPr>
        <w:t xml:space="preserve"> — </w:t>
      </w:r>
      <w:r w:rsidRPr="00B21AF8">
        <w:rPr>
          <w:i/>
          <w:iCs/>
          <w:sz w:val="20"/>
          <w:szCs w:val="20"/>
          <w:lang w:val="en-US"/>
        </w:rPr>
        <w:t>The Timeless Investment Wisdom of Gayner</w:t>
      </w:r>
      <w:r w:rsidRPr="00B21AF8">
        <w:rPr>
          <w:sz w:val="20"/>
          <w:szCs w:val="20"/>
          <w:lang w:val="en-US"/>
        </w:rPr>
        <w:t xml:space="preserve">, MOI Global, February 12, 2018, </w:t>
      </w:r>
      <w:hyperlink r:id="rId10" w:history="1">
        <w:r w:rsidRPr="00B21AF8">
          <w:rPr>
            <w:rStyle w:val="Hyperlink"/>
            <w:sz w:val="20"/>
            <w:szCs w:val="20"/>
            <w:lang w:val="en-US"/>
          </w:rPr>
          <w:t>https://moiglobal.com/tom-gayner-interview/</w:t>
        </w:r>
      </w:hyperlink>
    </w:p>
    <w:p w14:paraId="0E2E4476" w14:textId="77777777" w:rsidR="00BB3B7D" w:rsidRPr="00B21AF8" w:rsidRDefault="00BB3B7D" w:rsidP="004464CD">
      <w:pPr>
        <w:tabs>
          <w:tab w:val="num" w:pos="426"/>
          <w:tab w:val="left" w:pos="709"/>
        </w:tabs>
        <w:ind w:left="426" w:hanging="426"/>
        <w:rPr>
          <w:sz w:val="20"/>
          <w:szCs w:val="20"/>
          <w:lang w:val="en-US"/>
        </w:rPr>
      </w:pPr>
    </w:p>
    <w:p w14:paraId="023A23AC" w14:textId="5B8E6B90" w:rsid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“You can’t do a good deal with a bad person.”</w:t>
      </w:r>
      <w:r w:rsidRPr="00B21AF8">
        <w:rPr>
          <w:sz w:val="20"/>
          <w:szCs w:val="20"/>
          <w:lang w:val="en-US"/>
        </w:rPr>
        <w:t xml:space="preserve"> — </w:t>
      </w:r>
      <w:r w:rsidRPr="00B21AF8">
        <w:rPr>
          <w:i/>
          <w:iCs/>
          <w:sz w:val="20"/>
          <w:szCs w:val="20"/>
          <w:lang w:val="en-US"/>
        </w:rPr>
        <w:t>The Timeless Investment Wisdom of Gayner</w:t>
      </w:r>
      <w:r w:rsidRPr="00B21AF8">
        <w:rPr>
          <w:sz w:val="20"/>
          <w:szCs w:val="20"/>
          <w:lang w:val="en-US"/>
        </w:rPr>
        <w:t xml:space="preserve">, MOI Global, February 12, 2018, </w:t>
      </w:r>
      <w:hyperlink r:id="rId11" w:history="1">
        <w:r w:rsidRPr="00B21AF8">
          <w:rPr>
            <w:rStyle w:val="Hyperlink"/>
            <w:sz w:val="20"/>
            <w:szCs w:val="20"/>
            <w:lang w:val="en-US"/>
          </w:rPr>
          <w:t>https://moiglobal.com/tom-gayner-interview/</w:t>
        </w:r>
      </w:hyperlink>
    </w:p>
    <w:p w14:paraId="7C935285" w14:textId="77777777" w:rsidR="00BB3B7D" w:rsidRPr="00B21AF8" w:rsidRDefault="00BB3B7D" w:rsidP="004464CD">
      <w:pPr>
        <w:tabs>
          <w:tab w:val="num" w:pos="426"/>
          <w:tab w:val="left" w:pos="709"/>
        </w:tabs>
        <w:ind w:left="426" w:hanging="426"/>
        <w:rPr>
          <w:sz w:val="20"/>
          <w:szCs w:val="20"/>
          <w:lang w:val="en-US"/>
        </w:rPr>
      </w:pPr>
    </w:p>
    <w:p w14:paraId="0B7722F4" w14:textId="6A01A11B" w:rsidR="00B21AF8"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lastRenderedPageBreak/>
        <w:t>“Every decision is also another decision (at least) and every non-decision is also a series of other decisions.”</w:t>
      </w:r>
      <w:r w:rsidRPr="00B21AF8">
        <w:rPr>
          <w:sz w:val="20"/>
          <w:szCs w:val="20"/>
          <w:lang w:val="en-US"/>
        </w:rPr>
        <w:t xml:space="preserve"> — </w:t>
      </w:r>
      <w:r w:rsidRPr="00B21AF8">
        <w:rPr>
          <w:i/>
          <w:iCs/>
          <w:sz w:val="20"/>
          <w:szCs w:val="20"/>
          <w:lang w:val="en-US"/>
        </w:rPr>
        <w:t>The Timeless Investment Wisdom of Gayner</w:t>
      </w:r>
      <w:r w:rsidRPr="00B21AF8">
        <w:rPr>
          <w:sz w:val="20"/>
          <w:szCs w:val="20"/>
          <w:lang w:val="en-US"/>
        </w:rPr>
        <w:t xml:space="preserve">, MOI Global, February 12, 2018, </w:t>
      </w:r>
      <w:hyperlink r:id="rId12" w:history="1">
        <w:r w:rsidRPr="00B21AF8">
          <w:rPr>
            <w:rStyle w:val="Hyperlink"/>
            <w:sz w:val="20"/>
            <w:szCs w:val="20"/>
            <w:lang w:val="en-US"/>
          </w:rPr>
          <w:t>https://moiglobal.com/tom-gayner-interview/</w:t>
        </w:r>
      </w:hyperlink>
    </w:p>
    <w:p w14:paraId="3FC1008A" w14:textId="77777777" w:rsidR="00BB3B7D" w:rsidRPr="00B21AF8" w:rsidRDefault="00BB3B7D" w:rsidP="004464CD">
      <w:pPr>
        <w:tabs>
          <w:tab w:val="num" w:pos="426"/>
          <w:tab w:val="left" w:pos="709"/>
        </w:tabs>
        <w:ind w:left="426" w:hanging="426"/>
        <w:rPr>
          <w:sz w:val="20"/>
          <w:szCs w:val="20"/>
          <w:lang w:val="en-US"/>
        </w:rPr>
      </w:pPr>
    </w:p>
    <w:p w14:paraId="74849739" w14:textId="77777777" w:rsidR="00B21AF8" w:rsidRPr="004464CD" w:rsidRDefault="00B21AF8" w:rsidP="004464CD">
      <w:pPr>
        <w:numPr>
          <w:ilvl w:val="0"/>
          <w:numId w:val="4"/>
        </w:numPr>
        <w:tabs>
          <w:tab w:val="clear" w:pos="720"/>
          <w:tab w:val="num" w:pos="426"/>
          <w:tab w:val="left" w:pos="709"/>
        </w:tabs>
        <w:ind w:left="426" w:hanging="426"/>
        <w:rPr>
          <w:sz w:val="20"/>
          <w:szCs w:val="20"/>
          <w:lang w:val="en-US"/>
        </w:rPr>
      </w:pPr>
      <w:r w:rsidRPr="00B21AF8">
        <w:rPr>
          <w:b/>
          <w:bCs/>
          <w:sz w:val="20"/>
          <w:szCs w:val="20"/>
          <w:lang w:val="en-US"/>
        </w:rPr>
        <w:t>“As an investor my job is to figure out what will happen rather than what should happen.”</w:t>
      </w:r>
      <w:r w:rsidRPr="00B21AF8">
        <w:rPr>
          <w:sz w:val="20"/>
          <w:szCs w:val="20"/>
          <w:lang w:val="en-US"/>
        </w:rPr>
        <w:t xml:space="preserve"> — </w:t>
      </w:r>
      <w:r w:rsidRPr="00B21AF8">
        <w:rPr>
          <w:i/>
          <w:iCs/>
          <w:sz w:val="20"/>
          <w:szCs w:val="20"/>
          <w:lang w:val="en-US"/>
        </w:rPr>
        <w:t>Fooling Some of the People All of the Time</w:t>
      </w:r>
      <w:r w:rsidRPr="00B21AF8">
        <w:rPr>
          <w:sz w:val="20"/>
          <w:szCs w:val="20"/>
          <w:lang w:val="en-US"/>
        </w:rPr>
        <w:t xml:space="preserve">, Wiley, 2010, </w:t>
      </w:r>
      <w:hyperlink r:id="rId13" w:history="1">
        <w:r w:rsidRPr="00B21AF8">
          <w:rPr>
            <w:rStyle w:val="Hyperlink"/>
            <w:sz w:val="20"/>
            <w:szCs w:val="20"/>
            <w:lang w:val="en-US"/>
          </w:rPr>
          <w:t>https://www.azquotes.com/quote/1036943</w:t>
        </w:r>
      </w:hyperlink>
    </w:p>
    <w:p w14:paraId="347B9AD4" w14:textId="77777777" w:rsidR="00384F5F" w:rsidRDefault="00384F5F" w:rsidP="004464CD">
      <w:pPr>
        <w:pStyle w:val="ListParagraph"/>
        <w:tabs>
          <w:tab w:val="num" w:pos="426"/>
          <w:tab w:val="left" w:pos="709"/>
        </w:tabs>
        <w:ind w:left="426" w:hanging="426"/>
        <w:rPr>
          <w:sz w:val="20"/>
          <w:szCs w:val="20"/>
          <w:lang w:val="en-US"/>
        </w:rPr>
      </w:pPr>
    </w:p>
    <w:p w14:paraId="4BC3E02A" w14:textId="638813AD" w:rsidR="00384F5F" w:rsidRDefault="00384F5F" w:rsidP="004464CD">
      <w:pPr>
        <w:numPr>
          <w:ilvl w:val="0"/>
          <w:numId w:val="4"/>
        </w:numPr>
        <w:tabs>
          <w:tab w:val="clear" w:pos="720"/>
          <w:tab w:val="num" w:pos="426"/>
          <w:tab w:val="left" w:pos="709"/>
        </w:tabs>
        <w:ind w:left="426" w:hanging="426"/>
        <w:rPr>
          <w:sz w:val="20"/>
          <w:szCs w:val="20"/>
          <w:lang w:val="en-US"/>
        </w:rPr>
      </w:pPr>
      <w:r w:rsidRPr="004464CD">
        <w:rPr>
          <w:b/>
          <w:bCs/>
          <w:sz w:val="20"/>
          <w:szCs w:val="20"/>
        </w:rPr>
        <w:t>“The best investments are the ones you never have to think about selling.”</w:t>
      </w:r>
      <w:r w:rsidRPr="00384F5F">
        <w:rPr>
          <w:sz w:val="20"/>
          <w:szCs w:val="20"/>
        </w:rPr>
        <w:t xml:space="preserve"> </w:t>
      </w:r>
      <w:r w:rsidRPr="00B21AF8">
        <w:rPr>
          <w:sz w:val="20"/>
          <w:szCs w:val="20"/>
          <w:lang w:val="en-US"/>
        </w:rPr>
        <w:t>—</w:t>
      </w:r>
      <w:r>
        <w:rPr>
          <w:sz w:val="20"/>
          <w:szCs w:val="20"/>
          <w:lang w:val="en-US"/>
        </w:rPr>
        <w:t xml:space="preserve"> </w:t>
      </w:r>
      <w:r w:rsidRPr="00384F5F">
        <w:rPr>
          <w:sz w:val="20"/>
          <w:szCs w:val="20"/>
        </w:rPr>
        <w:t>Barron’s Interview, 2022</w:t>
      </w:r>
      <w:r>
        <w:rPr>
          <w:sz w:val="20"/>
          <w:szCs w:val="20"/>
        </w:rPr>
        <w:t xml:space="preserve">, </w:t>
      </w:r>
      <w:hyperlink r:id="rId14" w:history="1">
        <w:r w:rsidRPr="00384F5F">
          <w:rPr>
            <w:rStyle w:val="Hyperlink"/>
            <w:sz w:val="20"/>
            <w:szCs w:val="20"/>
          </w:rPr>
          <w:t>https://www.barrons.com</w:t>
        </w:r>
      </w:hyperlink>
    </w:p>
    <w:p w14:paraId="6F2F75AA" w14:textId="77777777" w:rsidR="00384F5F" w:rsidRDefault="00384F5F" w:rsidP="004464CD">
      <w:pPr>
        <w:pStyle w:val="ListParagraph"/>
        <w:tabs>
          <w:tab w:val="num" w:pos="426"/>
          <w:tab w:val="left" w:pos="709"/>
        </w:tabs>
        <w:ind w:left="426" w:hanging="426"/>
        <w:rPr>
          <w:sz w:val="20"/>
          <w:szCs w:val="20"/>
          <w:lang w:val="en-US"/>
        </w:rPr>
      </w:pPr>
    </w:p>
    <w:p w14:paraId="078407E4" w14:textId="3EBB5A49" w:rsidR="00384F5F" w:rsidRDefault="00384F5F" w:rsidP="004464CD">
      <w:pPr>
        <w:numPr>
          <w:ilvl w:val="0"/>
          <w:numId w:val="4"/>
        </w:numPr>
        <w:tabs>
          <w:tab w:val="clear" w:pos="720"/>
          <w:tab w:val="num" w:pos="426"/>
          <w:tab w:val="left" w:pos="709"/>
        </w:tabs>
        <w:ind w:left="426" w:hanging="426"/>
        <w:rPr>
          <w:sz w:val="20"/>
          <w:szCs w:val="20"/>
          <w:lang w:val="en-US"/>
        </w:rPr>
      </w:pPr>
      <w:r w:rsidRPr="004464CD">
        <w:rPr>
          <w:b/>
          <w:bCs/>
          <w:sz w:val="20"/>
          <w:szCs w:val="20"/>
        </w:rPr>
        <w:t>“Integrity and talent in management are non-negotiable.”</w:t>
      </w:r>
      <w:r w:rsidRPr="00384F5F">
        <w:rPr>
          <w:sz w:val="20"/>
          <w:szCs w:val="20"/>
        </w:rPr>
        <w:t xml:space="preserve"> </w:t>
      </w:r>
      <w:r w:rsidRPr="00B21AF8">
        <w:rPr>
          <w:sz w:val="20"/>
          <w:szCs w:val="20"/>
          <w:lang w:val="en-US"/>
        </w:rPr>
        <w:t>—</w:t>
      </w:r>
      <w:r>
        <w:rPr>
          <w:sz w:val="20"/>
          <w:szCs w:val="20"/>
          <w:lang w:val="en-US"/>
        </w:rPr>
        <w:t xml:space="preserve"> </w:t>
      </w:r>
      <w:r w:rsidRPr="00384F5F">
        <w:rPr>
          <w:sz w:val="20"/>
          <w:szCs w:val="20"/>
        </w:rPr>
        <w:t>Coca-Cola Board Statement, 2024</w:t>
      </w:r>
      <w:r>
        <w:rPr>
          <w:sz w:val="20"/>
          <w:szCs w:val="20"/>
        </w:rPr>
        <w:t xml:space="preserve">, </w:t>
      </w:r>
      <w:hyperlink r:id="rId15" w:history="1">
        <w:r w:rsidRPr="00384F5F">
          <w:rPr>
            <w:rStyle w:val="Hyperlink"/>
            <w:sz w:val="20"/>
            <w:szCs w:val="20"/>
          </w:rPr>
          <w:t>https://www.coca-colacompany.com</w:t>
        </w:r>
      </w:hyperlink>
    </w:p>
    <w:p w14:paraId="251064EA" w14:textId="77777777" w:rsidR="00E30960" w:rsidRDefault="00E30960" w:rsidP="004464CD">
      <w:pPr>
        <w:pStyle w:val="ListParagraph"/>
        <w:tabs>
          <w:tab w:val="num" w:pos="426"/>
          <w:tab w:val="left" w:pos="709"/>
        </w:tabs>
        <w:ind w:left="426" w:hanging="426"/>
        <w:rPr>
          <w:sz w:val="20"/>
          <w:szCs w:val="20"/>
          <w:lang w:val="en-US"/>
        </w:rPr>
      </w:pPr>
    </w:p>
    <w:p w14:paraId="1A6B650D" w14:textId="3E096053" w:rsidR="00E30960" w:rsidRPr="00B21AF8" w:rsidRDefault="00E30960" w:rsidP="004464CD">
      <w:pPr>
        <w:numPr>
          <w:ilvl w:val="0"/>
          <w:numId w:val="4"/>
        </w:numPr>
        <w:tabs>
          <w:tab w:val="clear" w:pos="720"/>
          <w:tab w:val="num" w:pos="426"/>
          <w:tab w:val="left" w:pos="709"/>
        </w:tabs>
        <w:ind w:left="426" w:hanging="426"/>
        <w:jc w:val="both"/>
        <w:rPr>
          <w:sz w:val="20"/>
          <w:szCs w:val="20"/>
          <w:lang w:val="en-US"/>
        </w:rPr>
      </w:pPr>
      <w:r w:rsidRPr="004464CD">
        <w:rPr>
          <w:b/>
          <w:bCs/>
          <w:sz w:val="20"/>
          <w:szCs w:val="20"/>
        </w:rPr>
        <w:t>“Great companies can overcome a lot of mistakes if you give them time.”</w:t>
      </w:r>
      <w:r>
        <w:rPr>
          <w:sz w:val="20"/>
          <w:szCs w:val="20"/>
        </w:rPr>
        <w:t xml:space="preserve"> </w:t>
      </w:r>
      <w:r w:rsidRPr="00B21AF8">
        <w:rPr>
          <w:sz w:val="20"/>
          <w:szCs w:val="20"/>
          <w:lang w:val="en-US"/>
        </w:rPr>
        <w:t>—</w:t>
      </w:r>
      <w:r>
        <w:rPr>
          <w:sz w:val="20"/>
          <w:szCs w:val="20"/>
          <w:lang w:val="en-US"/>
        </w:rPr>
        <w:t xml:space="preserve"> </w:t>
      </w:r>
      <w:r w:rsidRPr="00E30960">
        <w:rPr>
          <w:sz w:val="20"/>
          <w:szCs w:val="20"/>
        </w:rPr>
        <w:t>Markel philosophy discussions</w:t>
      </w:r>
      <w:r>
        <w:rPr>
          <w:sz w:val="20"/>
          <w:szCs w:val="20"/>
        </w:rPr>
        <w:t xml:space="preserve"> </w:t>
      </w:r>
      <w:hyperlink r:id="rId16" w:history="1">
        <w:r w:rsidRPr="00E30960">
          <w:rPr>
            <w:rStyle w:val="Hyperlink"/>
            <w:sz w:val="20"/>
            <w:szCs w:val="20"/>
          </w:rPr>
          <w:t>https://www.markel.com</w:t>
        </w:r>
      </w:hyperlink>
    </w:p>
    <w:p w14:paraId="057981D7" w14:textId="77777777" w:rsidR="00705110" w:rsidRPr="009F2EAB" w:rsidRDefault="00705110" w:rsidP="00130275">
      <w:pPr>
        <w:rPr>
          <w:sz w:val="20"/>
          <w:szCs w:val="20"/>
        </w:rPr>
      </w:pPr>
    </w:p>
    <w:p w14:paraId="7C9C3D4E" w14:textId="6BE867AD" w:rsidR="00130275" w:rsidRPr="00292CBE" w:rsidRDefault="00731E95"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0C8A3251" w:rsidR="00130275" w:rsidRPr="00284D06" w:rsidRDefault="00731E95" w:rsidP="00130275">
      <w:pPr>
        <w:rPr>
          <w:b/>
          <w:bCs/>
          <w:sz w:val="24"/>
          <w:szCs w:val="24"/>
        </w:rPr>
      </w:pPr>
      <w:r>
        <w:rPr>
          <w:b/>
          <w:bCs/>
          <w:sz w:val="24"/>
          <w:szCs w:val="24"/>
        </w:rPr>
        <w:t xml:space="preserve">8.1 </w:t>
      </w:r>
      <w:r w:rsidR="00130275" w:rsidRPr="00284D06">
        <w:rPr>
          <w:b/>
          <w:bCs/>
          <w:sz w:val="24"/>
          <w:szCs w:val="24"/>
        </w:rPr>
        <w:t xml:space="preserve">Books by </w:t>
      </w:r>
      <w:r w:rsidR="00BB3B7D">
        <w:rPr>
          <w:b/>
          <w:bCs/>
          <w:sz w:val="24"/>
          <w:szCs w:val="24"/>
        </w:rPr>
        <w:t>Tom Gayner</w:t>
      </w:r>
    </w:p>
    <w:p w14:paraId="677C9C11" w14:textId="77777777" w:rsidR="00130275" w:rsidRPr="0051101A" w:rsidRDefault="00130275" w:rsidP="00130275">
      <w:pPr>
        <w:rPr>
          <w:sz w:val="20"/>
          <w:szCs w:val="20"/>
        </w:rPr>
      </w:pPr>
    </w:p>
    <w:p w14:paraId="609D4927" w14:textId="2BF253E3" w:rsidR="00130275" w:rsidRDefault="00BB3B7D" w:rsidP="00130275">
      <w:pPr>
        <w:rPr>
          <w:sz w:val="20"/>
          <w:szCs w:val="20"/>
        </w:rPr>
      </w:pPr>
      <w:r w:rsidRPr="00BB3B7D">
        <w:rPr>
          <w:sz w:val="20"/>
          <w:szCs w:val="20"/>
        </w:rPr>
        <w:t>Gayner has not authored any books.</w:t>
      </w:r>
    </w:p>
    <w:p w14:paraId="16072A66" w14:textId="77777777" w:rsidR="00BB3B7D" w:rsidRDefault="00BB3B7D" w:rsidP="00130275"/>
    <w:p w14:paraId="0D0C48D8" w14:textId="34E10F24" w:rsidR="00130275" w:rsidRPr="007C12FD" w:rsidRDefault="00731E95"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BB3B7D">
        <w:rPr>
          <w:b/>
          <w:bCs/>
          <w:sz w:val="24"/>
          <w:szCs w:val="24"/>
        </w:rPr>
        <w:t>Tom Gayner</w:t>
      </w:r>
    </w:p>
    <w:p w14:paraId="1EABE371" w14:textId="77777777" w:rsidR="00BB3B7D" w:rsidRDefault="00BB3B7D" w:rsidP="00130275">
      <w:pPr>
        <w:rPr>
          <w:sz w:val="20"/>
          <w:szCs w:val="20"/>
        </w:rPr>
      </w:pPr>
    </w:p>
    <w:p w14:paraId="2B533A9F" w14:textId="46301D41" w:rsidR="00130275" w:rsidRDefault="00BB3B7D" w:rsidP="00130275">
      <w:pPr>
        <w:rPr>
          <w:sz w:val="20"/>
          <w:szCs w:val="20"/>
        </w:rPr>
      </w:pPr>
      <w:r w:rsidRPr="00BB3B7D">
        <w:rPr>
          <w:sz w:val="20"/>
          <w:szCs w:val="20"/>
        </w:rPr>
        <w:t xml:space="preserve">Here are a few articles and writings either authored by or featuring </w:t>
      </w:r>
      <w:r>
        <w:rPr>
          <w:sz w:val="20"/>
          <w:szCs w:val="20"/>
        </w:rPr>
        <w:t>Gayner</w:t>
      </w:r>
      <w:r w:rsidRPr="00BB3B7D">
        <w:rPr>
          <w:sz w:val="20"/>
          <w:szCs w:val="20"/>
        </w:rPr>
        <w:t>:</w:t>
      </w:r>
    </w:p>
    <w:p w14:paraId="124C124E" w14:textId="77777777" w:rsidR="00BB3B7D" w:rsidRDefault="00BB3B7D" w:rsidP="00BB3B7D">
      <w:pPr>
        <w:ind w:left="720"/>
        <w:rPr>
          <w:sz w:val="20"/>
          <w:szCs w:val="20"/>
          <w:lang w:val="en-US"/>
        </w:rPr>
      </w:pPr>
    </w:p>
    <w:p w14:paraId="73E2E619" w14:textId="6AA68BBF"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"Buybacks or Issuance? Markel Group’s Investment Strategy Decoded"</w:t>
      </w:r>
      <w:r w:rsidRPr="00BB3B7D">
        <w:rPr>
          <w:sz w:val="20"/>
          <w:szCs w:val="20"/>
          <w:lang w:val="en-US"/>
        </w:rPr>
        <w:t xml:space="preserve"> — The Acquirer’s Multiple, February 27, 2024 (</w:t>
      </w:r>
      <w:hyperlink r:id="rId17" w:history="1">
        <w:r w:rsidRPr="00BB3B7D">
          <w:rPr>
            <w:rStyle w:val="Hyperlink"/>
            <w:sz w:val="20"/>
            <w:szCs w:val="20"/>
            <w:lang w:val="en-US"/>
          </w:rPr>
          <w:t>https://acquirersmultiple.com/category/tom-gayner/</w:t>
        </w:r>
      </w:hyperlink>
      <w:r w:rsidRPr="00BB3B7D">
        <w:rPr>
          <w:sz w:val="20"/>
          <w:szCs w:val="20"/>
          <w:lang w:val="en-US"/>
        </w:rPr>
        <w:t>)</w:t>
      </w:r>
    </w:p>
    <w:p w14:paraId="05139345" w14:textId="77777777" w:rsidR="00BB3B7D" w:rsidRPr="00BB3B7D" w:rsidRDefault="00BB3B7D" w:rsidP="004464CD">
      <w:pPr>
        <w:tabs>
          <w:tab w:val="left" w:pos="426"/>
        </w:tabs>
        <w:ind w:left="426" w:hanging="426"/>
        <w:rPr>
          <w:sz w:val="20"/>
          <w:szCs w:val="20"/>
          <w:lang w:val="en-US"/>
        </w:rPr>
      </w:pPr>
    </w:p>
    <w:p w14:paraId="62A244E4" w14:textId="77777777"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"When To (and Not To) Sell Your High-Flying Investments"</w:t>
      </w:r>
      <w:r w:rsidRPr="00BB3B7D">
        <w:rPr>
          <w:sz w:val="20"/>
          <w:szCs w:val="20"/>
          <w:lang w:val="en-US"/>
        </w:rPr>
        <w:t xml:space="preserve"> — The Acquirer’s Multiple, January 24, 2024 (</w:t>
      </w:r>
      <w:hyperlink r:id="rId18" w:history="1">
        <w:r w:rsidRPr="00BB3B7D">
          <w:rPr>
            <w:rStyle w:val="Hyperlink"/>
            <w:sz w:val="20"/>
            <w:szCs w:val="20"/>
            <w:lang w:val="en-US"/>
          </w:rPr>
          <w:t>https://acquirersmultiple.com/category/tom-gayner/</w:t>
        </w:r>
      </w:hyperlink>
      <w:r w:rsidRPr="00BB3B7D">
        <w:rPr>
          <w:sz w:val="20"/>
          <w:szCs w:val="20"/>
          <w:lang w:val="en-US"/>
        </w:rPr>
        <w:t>)</w:t>
      </w:r>
    </w:p>
    <w:p w14:paraId="3239D06A" w14:textId="77777777" w:rsidR="00BB3B7D" w:rsidRPr="00BB3B7D" w:rsidRDefault="00BB3B7D" w:rsidP="004464CD">
      <w:pPr>
        <w:tabs>
          <w:tab w:val="left" w:pos="426"/>
        </w:tabs>
        <w:ind w:left="426" w:hanging="426"/>
        <w:rPr>
          <w:sz w:val="20"/>
          <w:szCs w:val="20"/>
          <w:lang w:val="en-US"/>
        </w:rPr>
      </w:pPr>
    </w:p>
    <w:p w14:paraId="0639C9C1" w14:textId="77777777"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"GAAP Accounting: A Map That Can Lead You Astray"</w:t>
      </w:r>
      <w:r w:rsidRPr="00BB3B7D">
        <w:rPr>
          <w:sz w:val="20"/>
          <w:szCs w:val="20"/>
          <w:lang w:val="en-US"/>
        </w:rPr>
        <w:t xml:space="preserve"> — The Acquirer’s Multiple, September 19, 2023 (</w:t>
      </w:r>
      <w:hyperlink r:id="rId19" w:history="1">
        <w:r w:rsidRPr="00BB3B7D">
          <w:rPr>
            <w:rStyle w:val="Hyperlink"/>
            <w:sz w:val="20"/>
            <w:szCs w:val="20"/>
            <w:lang w:val="en-US"/>
          </w:rPr>
          <w:t>https://acquirersmultiple.com/category/tom-gayner/</w:t>
        </w:r>
      </w:hyperlink>
      <w:r w:rsidRPr="00BB3B7D">
        <w:rPr>
          <w:sz w:val="20"/>
          <w:szCs w:val="20"/>
          <w:lang w:val="en-US"/>
        </w:rPr>
        <w:t>)</w:t>
      </w:r>
    </w:p>
    <w:p w14:paraId="162408DB" w14:textId="77777777" w:rsidR="00BB3B7D" w:rsidRPr="00BB3B7D" w:rsidRDefault="00BB3B7D" w:rsidP="004464CD">
      <w:pPr>
        <w:tabs>
          <w:tab w:val="left" w:pos="426"/>
        </w:tabs>
        <w:ind w:left="426" w:hanging="426"/>
        <w:rPr>
          <w:sz w:val="20"/>
          <w:szCs w:val="20"/>
          <w:lang w:val="en-US"/>
        </w:rPr>
      </w:pPr>
    </w:p>
    <w:p w14:paraId="71FDAC4E" w14:textId="04C825C0"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"Never Be In A Hurry To Sell"</w:t>
      </w:r>
      <w:r w:rsidRPr="00BB3B7D">
        <w:rPr>
          <w:sz w:val="20"/>
          <w:szCs w:val="20"/>
          <w:lang w:val="en-US"/>
        </w:rPr>
        <w:t xml:space="preserve"> — The Acquirer’s Multiple, July 10, 2023</w:t>
      </w:r>
      <w:r>
        <w:rPr>
          <w:sz w:val="20"/>
          <w:szCs w:val="20"/>
          <w:lang w:val="en-US"/>
        </w:rPr>
        <w:t xml:space="preserve"> </w:t>
      </w:r>
      <w:r w:rsidRPr="00BB3B7D">
        <w:rPr>
          <w:sz w:val="20"/>
          <w:szCs w:val="20"/>
          <w:lang w:val="en-US"/>
        </w:rPr>
        <w:t>(</w:t>
      </w:r>
      <w:hyperlink r:id="rId20" w:history="1">
        <w:r w:rsidRPr="00BB3B7D">
          <w:rPr>
            <w:rStyle w:val="Hyperlink"/>
            <w:sz w:val="20"/>
            <w:szCs w:val="20"/>
            <w:lang w:val="en-US"/>
          </w:rPr>
          <w:t>https://acquirersmultiple.com/category/tom-gayner/</w:t>
        </w:r>
      </w:hyperlink>
      <w:r>
        <w:rPr>
          <w:sz w:val="20"/>
          <w:szCs w:val="20"/>
          <w:lang w:val="en-US"/>
        </w:rPr>
        <w:t>)</w:t>
      </w:r>
    </w:p>
    <w:p w14:paraId="403F287E" w14:textId="77777777" w:rsidR="00BB3B7D" w:rsidRPr="00BB3B7D" w:rsidRDefault="00BB3B7D" w:rsidP="004464CD">
      <w:pPr>
        <w:tabs>
          <w:tab w:val="left" w:pos="426"/>
        </w:tabs>
        <w:ind w:left="426" w:hanging="426"/>
        <w:rPr>
          <w:sz w:val="20"/>
          <w:szCs w:val="20"/>
          <w:lang w:val="en-US"/>
        </w:rPr>
      </w:pPr>
    </w:p>
    <w:p w14:paraId="2BC81935" w14:textId="77777777"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"What Discount Rate To Use On Potential Investments"</w:t>
      </w:r>
      <w:r w:rsidRPr="00BB3B7D">
        <w:rPr>
          <w:sz w:val="20"/>
          <w:szCs w:val="20"/>
          <w:lang w:val="en-US"/>
        </w:rPr>
        <w:t xml:space="preserve"> — The Acquirer’s Multiple, May 31, 2023 (</w:t>
      </w:r>
      <w:hyperlink r:id="rId21" w:history="1">
        <w:r w:rsidRPr="00BB3B7D">
          <w:rPr>
            <w:rStyle w:val="Hyperlink"/>
            <w:sz w:val="20"/>
            <w:szCs w:val="20"/>
            <w:lang w:val="en-US"/>
          </w:rPr>
          <w:t>https://acquirersmultiple.com/category/tom-gayner/</w:t>
        </w:r>
      </w:hyperlink>
      <w:r w:rsidRPr="00BB3B7D">
        <w:rPr>
          <w:sz w:val="20"/>
          <w:szCs w:val="20"/>
          <w:lang w:val="en-US"/>
        </w:rPr>
        <w:t>)</w:t>
      </w:r>
    </w:p>
    <w:p w14:paraId="7F8C84A9" w14:textId="77777777" w:rsidR="00BB3B7D" w:rsidRPr="00BB3B7D" w:rsidRDefault="00BB3B7D" w:rsidP="004464CD">
      <w:pPr>
        <w:tabs>
          <w:tab w:val="left" w:pos="426"/>
        </w:tabs>
        <w:ind w:left="426" w:hanging="426"/>
        <w:rPr>
          <w:sz w:val="20"/>
          <w:szCs w:val="20"/>
          <w:lang w:val="en-US"/>
        </w:rPr>
      </w:pPr>
    </w:p>
    <w:p w14:paraId="367BDD3F" w14:textId="77777777"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"Investing Lessons From Jerry Seinfeld And The Downhill Luge"</w:t>
      </w:r>
      <w:r w:rsidRPr="00BB3B7D">
        <w:rPr>
          <w:sz w:val="20"/>
          <w:szCs w:val="20"/>
          <w:lang w:val="en-US"/>
        </w:rPr>
        <w:t xml:space="preserve"> — The Acquirer’s Multiple, April 3, 2023 (</w:t>
      </w:r>
      <w:hyperlink r:id="rId22" w:history="1">
        <w:r w:rsidRPr="00BB3B7D">
          <w:rPr>
            <w:rStyle w:val="Hyperlink"/>
            <w:sz w:val="20"/>
            <w:szCs w:val="20"/>
            <w:lang w:val="en-US"/>
          </w:rPr>
          <w:t>https://acquirersmultiple.com/category/tom-gayner/</w:t>
        </w:r>
      </w:hyperlink>
      <w:r w:rsidRPr="00BB3B7D">
        <w:rPr>
          <w:sz w:val="20"/>
          <w:szCs w:val="20"/>
          <w:lang w:val="en-US"/>
        </w:rPr>
        <w:t>)</w:t>
      </w:r>
    </w:p>
    <w:p w14:paraId="12BBD727" w14:textId="77777777" w:rsidR="00BB3B7D" w:rsidRPr="00BB3B7D" w:rsidRDefault="00BB3B7D" w:rsidP="004464CD">
      <w:pPr>
        <w:tabs>
          <w:tab w:val="left" w:pos="426"/>
        </w:tabs>
        <w:ind w:left="426" w:hanging="426"/>
        <w:rPr>
          <w:sz w:val="20"/>
          <w:szCs w:val="20"/>
          <w:lang w:val="en-US"/>
        </w:rPr>
      </w:pPr>
    </w:p>
    <w:p w14:paraId="48E38F4E" w14:textId="77777777" w:rsid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"Finding Bargains On The New High/New Low Lists"</w:t>
      </w:r>
      <w:r w:rsidRPr="00BB3B7D">
        <w:rPr>
          <w:sz w:val="20"/>
          <w:szCs w:val="20"/>
          <w:lang w:val="en-US"/>
        </w:rPr>
        <w:t xml:space="preserve"> — The Acquirer’s Multiple, March 5, 2023 (</w:t>
      </w:r>
      <w:hyperlink r:id="rId23" w:history="1">
        <w:r w:rsidRPr="00BB3B7D">
          <w:rPr>
            <w:rStyle w:val="Hyperlink"/>
            <w:sz w:val="20"/>
            <w:szCs w:val="20"/>
            <w:lang w:val="en-US"/>
          </w:rPr>
          <w:t>https://acquirersmultiple.com/category/tom-gayner/</w:t>
        </w:r>
      </w:hyperlink>
      <w:r w:rsidRPr="00BB3B7D">
        <w:rPr>
          <w:sz w:val="20"/>
          <w:szCs w:val="20"/>
          <w:lang w:val="en-US"/>
        </w:rPr>
        <w:t>)</w:t>
      </w:r>
    </w:p>
    <w:p w14:paraId="6E9F5019" w14:textId="77777777" w:rsidR="00BB3B7D" w:rsidRPr="00BB3B7D" w:rsidRDefault="00BB3B7D" w:rsidP="004464CD">
      <w:pPr>
        <w:tabs>
          <w:tab w:val="left" w:pos="426"/>
        </w:tabs>
        <w:ind w:left="426" w:hanging="426"/>
        <w:rPr>
          <w:sz w:val="20"/>
          <w:szCs w:val="20"/>
          <w:lang w:val="en-US"/>
        </w:rPr>
      </w:pPr>
    </w:p>
    <w:p w14:paraId="5CFD7FDF" w14:textId="77777777" w:rsidR="00BB3B7D" w:rsidRPr="00BB3B7D" w:rsidRDefault="00BB3B7D" w:rsidP="004464CD">
      <w:pPr>
        <w:numPr>
          <w:ilvl w:val="0"/>
          <w:numId w:val="5"/>
        </w:numPr>
        <w:tabs>
          <w:tab w:val="clear" w:pos="720"/>
          <w:tab w:val="left" w:pos="426"/>
          <w:tab w:val="num" w:pos="990"/>
        </w:tabs>
        <w:ind w:left="426" w:hanging="426"/>
        <w:rPr>
          <w:sz w:val="20"/>
          <w:szCs w:val="20"/>
          <w:lang w:val="en-US"/>
        </w:rPr>
      </w:pPr>
      <w:r w:rsidRPr="00BB3B7D">
        <w:rPr>
          <w:b/>
          <w:bCs/>
          <w:sz w:val="20"/>
          <w:szCs w:val="20"/>
          <w:lang w:val="en-US"/>
        </w:rPr>
        <w:t>"Tom Gayner on the Indispensable Drivers of Long-Term Compounding"</w:t>
      </w:r>
      <w:r w:rsidRPr="00BB3B7D">
        <w:rPr>
          <w:sz w:val="20"/>
          <w:szCs w:val="20"/>
          <w:lang w:val="en-US"/>
        </w:rPr>
        <w:t xml:space="preserve"> — MOI Global, September 17, 2017 (</w:t>
      </w:r>
      <w:hyperlink r:id="rId24" w:history="1">
        <w:r w:rsidRPr="00BB3B7D">
          <w:rPr>
            <w:rStyle w:val="Hyperlink"/>
            <w:sz w:val="20"/>
            <w:szCs w:val="20"/>
            <w:lang w:val="en-US"/>
          </w:rPr>
          <w:t>https://moiglobal.com/latticework-2017-tom-gayner/</w:t>
        </w:r>
      </w:hyperlink>
      <w:r w:rsidRPr="00BB3B7D">
        <w:rPr>
          <w:sz w:val="20"/>
          <w:szCs w:val="20"/>
          <w:lang w:val="en-US"/>
        </w:rPr>
        <w:t>)</w:t>
      </w:r>
    </w:p>
    <w:p w14:paraId="50D5B471" w14:textId="77777777" w:rsidR="00771CD4" w:rsidRPr="00771CD4" w:rsidRDefault="00771CD4" w:rsidP="002B3B65">
      <w:pPr>
        <w:rPr>
          <w:sz w:val="20"/>
          <w:szCs w:val="20"/>
        </w:rPr>
      </w:pPr>
    </w:p>
    <w:p w14:paraId="6C373F26" w14:textId="691A952D" w:rsidR="00130275" w:rsidRPr="007C12FD" w:rsidRDefault="00731E95" w:rsidP="00130275">
      <w:pPr>
        <w:rPr>
          <w:b/>
          <w:bCs/>
          <w:sz w:val="24"/>
          <w:szCs w:val="24"/>
        </w:rPr>
      </w:pPr>
      <w:r>
        <w:rPr>
          <w:b/>
          <w:bCs/>
          <w:sz w:val="24"/>
          <w:szCs w:val="24"/>
        </w:rPr>
        <w:t xml:space="preserve">8.3 </w:t>
      </w:r>
      <w:r w:rsidR="00130275" w:rsidRPr="007C12FD">
        <w:rPr>
          <w:b/>
          <w:bCs/>
          <w:sz w:val="24"/>
          <w:szCs w:val="24"/>
        </w:rPr>
        <w:t xml:space="preserve">Books about </w:t>
      </w:r>
      <w:r w:rsidR="00BB3B7D">
        <w:rPr>
          <w:b/>
          <w:bCs/>
          <w:sz w:val="24"/>
          <w:szCs w:val="24"/>
        </w:rPr>
        <w:t>Tom Gayner</w:t>
      </w:r>
    </w:p>
    <w:p w14:paraId="56A607AE" w14:textId="30A16456" w:rsidR="00CF0FB7" w:rsidRDefault="00CF0FB7" w:rsidP="008C1985">
      <w:pPr>
        <w:rPr>
          <w:sz w:val="20"/>
          <w:szCs w:val="20"/>
        </w:rPr>
      </w:pPr>
    </w:p>
    <w:p w14:paraId="7A257DC9" w14:textId="77777777" w:rsidR="00BB3B7D" w:rsidRDefault="00BB3B7D" w:rsidP="004464CD">
      <w:pPr>
        <w:numPr>
          <w:ilvl w:val="0"/>
          <w:numId w:val="6"/>
        </w:numPr>
        <w:tabs>
          <w:tab w:val="clear" w:pos="720"/>
          <w:tab w:val="left" w:pos="426"/>
          <w:tab w:val="num" w:pos="1440"/>
        </w:tabs>
        <w:ind w:left="426" w:hanging="426"/>
        <w:jc w:val="both"/>
        <w:rPr>
          <w:sz w:val="20"/>
          <w:szCs w:val="20"/>
          <w:lang w:val="en-US"/>
        </w:rPr>
      </w:pPr>
      <w:r w:rsidRPr="00BB3B7D">
        <w:rPr>
          <w:b/>
          <w:bCs/>
          <w:sz w:val="20"/>
          <w:szCs w:val="20"/>
          <w:lang w:val="en-US"/>
        </w:rPr>
        <w:t>"Markets in Chaos: A History of Market Crises Around the World"</w:t>
      </w:r>
      <w:r w:rsidRPr="00BB3B7D">
        <w:rPr>
          <w:sz w:val="20"/>
          <w:szCs w:val="20"/>
          <w:lang w:val="en-US"/>
        </w:rPr>
        <w:t xml:space="preserve"> by Brendan Hughes (2023)</w:t>
      </w:r>
      <w:r w:rsidRPr="00BB3B7D">
        <w:rPr>
          <w:sz w:val="20"/>
          <w:szCs w:val="20"/>
          <w:lang w:val="en-US"/>
        </w:rPr>
        <w:br/>
      </w:r>
    </w:p>
    <w:p w14:paraId="67662E87" w14:textId="28956829" w:rsidR="006705C8" w:rsidRPr="00BB3B7D" w:rsidRDefault="004464CD" w:rsidP="004464CD">
      <w:pPr>
        <w:tabs>
          <w:tab w:val="left" w:pos="426"/>
          <w:tab w:val="num" w:pos="1440"/>
        </w:tabs>
        <w:ind w:left="426" w:hanging="426"/>
        <w:jc w:val="both"/>
        <w:rPr>
          <w:sz w:val="20"/>
          <w:szCs w:val="20"/>
          <w:lang w:val="en-US"/>
        </w:rPr>
      </w:pPr>
      <w:r>
        <w:rPr>
          <w:sz w:val="20"/>
          <w:szCs w:val="20"/>
          <w:lang w:val="en-US"/>
        </w:rPr>
        <w:tab/>
      </w:r>
      <w:r w:rsidR="00BB3B7D" w:rsidRPr="00BB3B7D">
        <w:rPr>
          <w:sz w:val="20"/>
          <w:szCs w:val="20"/>
          <w:lang w:val="en-US"/>
        </w:rPr>
        <w:t xml:space="preserve">This book explores major financial crises across global markets, offering historical context and lessons for investors. Gayner, CEO of Markel Group, is featured for his insights on risk management </w:t>
      </w:r>
      <w:r w:rsidR="00BB3B7D" w:rsidRPr="00BB3B7D">
        <w:rPr>
          <w:sz w:val="20"/>
          <w:szCs w:val="20"/>
          <w:lang w:val="en-US"/>
        </w:rPr>
        <w:lastRenderedPageBreak/>
        <w:t>and long-term investing. The book emphasizes how understanding past market disruptions can help investors prepare for future volatility.</w:t>
      </w:r>
    </w:p>
    <w:p w14:paraId="2EA6D1EF" w14:textId="77777777" w:rsidR="00783A65" w:rsidRPr="00A76027" w:rsidRDefault="00783A65" w:rsidP="009028B4">
      <w:pPr>
        <w:rPr>
          <w:sz w:val="20"/>
          <w:szCs w:val="20"/>
        </w:rPr>
      </w:pPr>
    </w:p>
    <w:p w14:paraId="3456540D" w14:textId="70B642EB" w:rsidR="00130275" w:rsidRPr="003761CB" w:rsidRDefault="00731E95" w:rsidP="003761CB">
      <w:pPr>
        <w:rPr>
          <w:b/>
          <w:bCs/>
          <w:sz w:val="24"/>
          <w:szCs w:val="24"/>
        </w:rPr>
      </w:pPr>
      <w:r>
        <w:rPr>
          <w:b/>
          <w:bCs/>
          <w:sz w:val="24"/>
          <w:szCs w:val="24"/>
        </w:rPr>
        <w:t xml:space="preserve">8.4 </w:t>
      </w:r>
      <w:r w:rsidR="00130275" w:rsidRPr="007C12FD">
        <w:rPr>
          <w:b/>
          <w:bCs/>
          <w:sz w:val="24"/>
          <w:szCs w:val="24"/>
        </w:rPr>
        <w:t xml:space="preserve">Articles about </w:t>
      </w:r>
      <w:r w:rsidR="00BB3B7D">
        <w:rPr>
          <w:b/>
          <w:bCs/>
          <w:sz w:val="24"/>
          <w:szCs w:val="24"/>
        </w:rPr>
        <w:t>Tom Gayner</w:t>
      </w:r>
    </w:p>
    <w:p w14:paraId="4FCBA03D" w14:textId="77777777" w:rsidR="003761CB" w:rsidRDefault="003761CB" w:rsidP="00130275">
      <w:pPr>
        <w:rPr>
          <w:sz w:val="20"/>
          <w:szCs w:val="20"/>
        </w:rPr>
      </w:pPr>
    </w:p>
    <w:p w14:paraId="4100B071" w14:textId="3550B053" w:rsidR="00BB3B7D" w:rsidRDefault="00BB3B7D" w:rsidP="00BB3B7D">
      <w:pPr>
        <w:rPr>
          <w:sz w:val="20"/>
          <w:szCs w:val="20"/>
          <w:lang w:val="en-US"/>
        </w:rPr>
      </w:pPr>
      <w:r w:rsidRPr="00BB3B7D">
        <w:rPr>
          <w:sz w:val="20"/>
          <w:szCs w:val="20"/>
          <w:lang w:val="en-US"/>
        </w:rPr>
        <w:t>Here are selected articles about Gayner:</w:t>
      </w:r>
    </w:p>
    <w:p w14:paraId="68753C14" w14:textId="77777777" w:rsidR="00BB3B7D" w:rsidRPr="00BB3B7D" w:rsidRDefault="00BB3B7D" w:rsidP="00BB3B7D">
      <w:pPr>
        <w:rPr>
          <w:sz w:val="20"/>
          <w:szCs w:val="20"/>
          <w:lang w:val="en-US"/>
        </w:rPr>
      </w:pPr>
    </w:p>
    <w:p w14:paraId="4863D968" w14:textId="5C179DFE" w:rsidR="00BB3B7D" w:rsidRDefault="00BB3B7D" w:rsidP="004464CD">
      <w:pPr>
        <w:numPr>
          <w:ilvl w:val="0"/>
          <w:numId w:val="7"/>
        </w:numPr>
        <w:tabs>
          <w:tab w:val="clear" w:pos="720"/>
          <w:tab w:val="num" w:pos="810"/>
        </w:tabs>
        <w:ind w:left="426" w:hanging="426"/>
        <w:rPr>
          <w:sz w:val="20"/>
          <w:szCs w:val="20"/>
          <w:lang w:val="en-US"/>
        </w:rPr>
      </w:pPr>
      <w:r w:rsidRPr="00BB3B7D">
        <w:rPr>
          <w:b/>
          <w:bCs/>
          <w:sz w:val="20"/>
          <w:szCs w:val="20"/>
          <w:lang w:val="en-US"/>
        </w:rPr>
        <w:t>“Tom Gayner's Strategic Moves: Significant Reduction in 3M Co Holdings”</w:t>
      </w:r>
      <w:r w:rsidRPr="00BB3B7D">
        <w:rPr>
          <w:sz w:val="20"/>
          <w:szCs w:val="20"/>
          <w:lang w:val="en-US"/>
        </w:rPr>
        <w:t xml:space="preserve"> — </w:t>
      </w:r>
      <w:hyperlink r:id="rId25" w:history="1">
        <w:r w:rsidRPr="00BB3B7D">
          <w:rPr>
            <w:rStyle w:val="Hyperlink"/>
            <w:sz w:val="20"/>
            <w:szCs w:val="20"/>
            <w:lang w:val="en-US"/>
          </w:rPr>
          <w:t>https://finance.yahoo.com/news/tom-gayners-strategic-moves-significant-230453857.html</w:t>
        </w:r>
      </w:hyperlink>
      <w:r w:rsidRPr="00BB3B7D">
        <w:rPr>
          <w:sz w:val="20"/>
          <w:szCs w:val="20"/>
          <w:lang w:val="en-US"/>
        </w:rPr>
        <w:t xml:space="preserve"> by GuruFocus News (August 1, 2025)</w:t>
      </w:r>
    </w:p>
    <w:p w14:paraId="4451779F" w14:textId="77777777" w:rsidR="00BB3B7D" w:rsidRPr="00BB3B7D" w:rsidRDefault="00BB3B7D" w:rsidP="004464CD">
      <w:pPr>
        <w:ind w:left="426" w:hanging="426"/>
        <w:rPr>
          <w:sz w:val="20"/>
          <w:szCs w:val="20"/>
          <w:lang w:val="en-US"/>
        </w:rPr>
      </w:pPr>
    </w:p>
    <w:p w14:paraId="3A284BA6" w14:textId="77777777" w:rsidR="00BB3B7D" w:rsidRDefault="00BB3B7D" w:rsidP="004464CD">
      <w:pPr>
        <w:numPr>
          <w:ilvl w:val="0"/>
          <w:numId w:val="7"/>
        </w:numPr>
        <w:tabs>
          <w:tab w:val="clear" w:pos="720"/>
          <w:tab w:val="num" w:pos="810"/>
        </w:tabs>
        <w:ind w:left="426" w:hanging="426"/>
        <w:rPr>
          <w:sz w:val="20"/>
          <w:szCs w:val="20"/>
          <w:lang w:val="en-US"/>
        </w:rPr>
      </w:pPr>
      <w:r w:rsidRPr="00BB3B7D">
        <w:rPr>
          <w:b/>
          <w:bCs/>
          <w:sz w:val="20"/>
          <w:szCs w:val="20"/>
          <w:lang w:val="en-US"/>
        </w:rPr>
        <w:t>“Tom Gayner: Biography, Career, and Business Insights”</w:t>
      </w:r>
      <w:r w:rsidRPr="00BB3B7D">
        <w:rPr>
          <w:sz w:val="20"/>
          <w:szCs w:val="20"/>
          <w:lang w:val="en-US"/>
        </w:rPr>
        <w:t xml:space="preserve"> — </w:t>
      </w:r>
      <w:hyperlink r:id="rId26" w:history="1">
        <w:r w:rsidRPr="00BB3B7D">
          <w:rPr>
            <w:rStyle w:val="Hyperlink"/>
            <w:sz w:val="20"/>
            <w:szCs w:val="20"/>
            <w:lang w:val="en-US"/>
          </w:rPr>
          <w:t>https://tradersunion.com/persons/tom-gayner/</w:t>
        </w:r>
      </w:hyperlink>
      <w:r w:rsidRPr="00BB3B7D">
        <w:rPr>
          <w:sz w:val="20"/>
          <w:szCs w:val="20"/>
          <w:lang w:val="en-US"/>
        </w:rPr>
        <w:t xml:space="preserve"> by Anastasiia Chabaniuk (July 8, 2025)</w:t>
      </w:r>
    </w:p>
    <w:p w14:paraId="255FC96C" w14:textId="77777777" w:rsidR="00BB3B7D" w:rsidRPr="00BB3B7D" w:rsidRDefault="00BB3B7D" w:rsidP="004464CD">
      <w:pPr>
        <w:ind w:left="426" w:hanging="426"/>
        <w:rPr>
          <w:sz w:val="20"/>
          <w:szCs w:val="20"/>
          <w:lang w:val="en-US"/>
        </w:rPr>
      </w:pPr>
    </w:p>
    <w:p w14:paraId="36EB0176" w14:textId="77777777" w:rsidR="00BB3B7D" w:rsidRDefault="00BB3B7D" w:rsidP="004464CD">
      <w:pPr>
        <w:numPr>
          <w:ilvl w:val="0"/>
          <w:numId w:val="7"/>
        </w:numPr>
        <w:tabs>
          <w:tab w:val="clear" w:pos="720"/>
          <w:tab w:val="num" w:pos="810"/>
        </w:tabs>
        <w:ind w:left="426" w:hanging="426"/>
        <w:rPr>
          <w:sz w:val="20"/>
          <w:szCs w:val="20"/>
          <w:lang w:val="en-US"/>
        </w:rPr>
      </w:pPr>
      <w:r w:rsidRPr="00BB3B7D">
        <w:rPr>
          <w:b/>
          <w:bCs/>
          <w:sz w:val="20"/>
          <w:szCs w:val="20"/>
          <w:lang w:val="en-US"/>
        </w:rPr>
        <w:t>“Tom Gayner: Investing Can Make You Look Dumber Than You Really Are”</w:t>
      </w:r>
      <w:r w:rsidRPr="00BB3B7D">
        <w:rPr>
          <w:sz w:val="20"/>
          <w:szCs w:val="20"/>
          <w:lang w:val="en-US"/>
        </w:rPr>
        <w:t xml:space="preserve"> — </w:t>
      </w:r>
      <w:hyperlink r:id="rId27" w:history="1">
        <w:r w:rsidRPr="00BB3B7D">
          <w:rPr>
            <w:rStyle w:val="Hyperlink"/>
            <w:sz w:val="20"/>
            <w:szCs w:val="20"/>
            <w:lang w:val="en-US"/>
          </w:rPr>
          <w:t>https://acquirersmultiple.com/2025/05/tom-gayner-investing-can-make-you-look-dumber-than-you-really-are/</w:t>
        </w:r>
      </w:hyperlink>
      <w:r w:rsidRPr="00BB3B7D">
        <w:rPr>
          <w:sz w:val="20"/>
          <w:szCs w:val="20"/>
          <w:lang w:val="en-US"/>
        </w:rPr>
        <w:t xml:space="preserve"> by Johnny Hopkins (May 26, 2025)</w:t>
      </w:r>
    </w:p>
    <w:p w14:paraId="6A0DB08E" w14:textId="77777777" w:rsidR="00384F5F" w:rsidRDefault="00384F5F" w:rsidP="004464CD">
      <w:pPr>
        <w:pStyle w:val="ListParagraph"/>
        <w:ind w:left="426" w:hanging="426"/>
        <w:rPr>
          <w:sz w:val="20"/>
          <w:szCs w:val="20"/>
          <w:lang w:val="en-US"/>
        </w:rPr>
      </w:pPr>
    </w:p>
    <w:p w14:paraId="2C62EC3D" w14:textId="2C4A345B" w:rsidR="00384F5F" w:rsidRPr="00BB3B7D" w:rsidRDefault="00384F5F" w:rsidP="004464CD">
      <w:pPr>
        <w:numPr>
          <w:ilvl w:val="0"/>
          <w:numId w:val="7"/>
        </w:numPr>
        <w:tabs>
          <w:tab w:val="clear" w:pos="720"/>
          <w:tab w:val="num" w:pos="810"/>
        </w:tabs>
        <w:ind w:left="426" w:hanging="426"/>
        <w:jc w:val="both"/>
        <w:rPr>
          <w:sz w:val="20"/>
          <w:szCs w:val="20"/>
          <w:lang w:val="en-US"/>
        </w:rPr>
      </w:pPr>
      <w:r w:rsidRPr="00384F5F">
        <w:rPr>
          <w:b/>
          <w:bCs/>
          <w:sz w:val="20"/>
          <w:szCs w:val="20"/>
        </w:rPr>
        <w:t>Podcast: “Invest Like T” – The Knowledge Project with Shane Parrish</w:t>
      </w:r>
      <w:r>
        <w:rPr>
          <w:b/>
          <w:bCs/>
          <w:sz w:val="20"/>
          <w:szCs w:val="20"/>
        </w:rPr>
        <w:t xml:space="preserve"> </w:t>
      </w:r>
      <w:r w:rsidRPr="00BB3B7D">
        <w:rPr>
          <w:sz w:val="20"/>
          <w:szCs w:val="20"/>
          <w:lang w:val="en-US"/>
        </w:rPr>
        <w:t xml:space="preserve">— </w:t>
      </w:r>
      <w:hyperlink r:id="rId28" w:history="1">
        <w:r w:rsidRPr="00384F5F">
          <w:rPr>
            <w:rStyle w:val="Hyperlink"/>
            <w:sz w:val="20"/>
            <w:szCs w:val="20"/>
          </w:rPr>
          <w:t>Apple Podcasts</w:t>
        </w:r>
      </w:hyperlink>
      <w:r w:rsidRPr="00384F5F">
        <w:rPr>
          <w:sz w:val="20"/>
          <w:szCs w:val="20"/>
        </w:rPr>
        <w:t xml:space="preserve">  Gayner discusses lessons from Charlie Munger, opportunity cost, and his philosophy of debt. (</w:t>
      </w:r>
      <w:r>
        <w:rPr>
          <w:sz w:val="20"/>
          <w:szCs w:val="20"/>
        </w:rPr>
        <w:t>January 23,</w:t>
      </w:r>
      <w:r w:rsidRPr="00384F5F">
        <w:rPr>
          <w:sz w:val="20"/>
          <w:szCs w:val="20"/>
        </w:rPr>
        <w:t xml:space="preserve"> 2024) </w:t>
      </w:r>
    </w:p>
    <w:p w14:paraId="5B0F8BD3" w14:textId="77777777" w:rsidR="008503C8" w:rsidRDefault="008503C8" w:rsidP="00130275"/>
    <w:p w14:paraId="200CA7B4" w14:textId="7EE52AEF" w:rsidR="00130275" w:rsidRPr="007C12FD" w:rsidRDefault="00731E95" w:rsidP="00130275">
      <w:pPr>
        <w:rPr>
          <w:b/>
          <w:bCs/>
          <w:sz w:val="24"/>
          <w:szCs w:val="24"/>
        </w:rPr>
      </w:pPr>
      <w:r>
        <w:rPr>
          <w:b/>
          <w:bCs/>
          <w:sz w:val="24"/>
          <w:szCs w:val="24"/>
        </w:rPr>
        <w:t xml:space="preserve">8.5 </w:t>
      </w:r>
      <w:r w:rsidR="00130275" w:rsidRPr="007C12FD">
        <w:rPr>
          <w:b/>
          <w:bCs/>
          <w:sz w:val="24"/>
          <w:szCs w:val="24"/>
        </w:rPr>
        <w:t xml:space="preserve">Books Recommended by </w:t>
      </w:r>
      <w:r w:rsidR="00BB3B7D">
        <w:rPr>
          <w:b/>
          <w:bCs/>
          <w:sz w:val="24"/>
          <w:szCs w:val="24"/>
        </w:rPr>
        <w:t>Tom Gayner</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4464C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77777777" w:rsidR="00145B9E" w:rsidRPr="005E688A" w:rsidRDefault="00145B9E" w:rsidP="00145B9E">
      <w:pPr>
        <w:rPr>
          <w:rFonts w:ascii="Aptos Body" w:hAnsi="Aptos Body"/>
          <w:sz w:val="20"/>
          <w:szCs w:val="20"/>
        </w:rPr>
      </w:pPr>
    </w:p>
    <w:p w14:paraId="609C6C1C" w14:textId="77777777" w:rsidR="00632B26" w:rsidRDefault="00D77A0C" w:rsidP="00BB3B7D">
      <w:pPr>
        <w:rPr>
          <w:sz w:val="20"/>
          <w:szCs w:val="20"/>
          <w:lang w:val="en-US"/>
        </w:rPr>
      </w:pPr>
      <w:r>
        <w:rPr>
          <w:sz w:val="20"/>
          <w:szCs w:val="20"/>
        </w:rPr>
        <w:t>3</w:t>
      </w:r>
      <w:r w:rsidR="00BB3B7D">
        <w:rPr>
          <w:sz w:val="20"/>
          <w:szCs w:val="20"/>
          <w:lang w:val="en-US"/>
        </w:rPr>
        <w:t xml:space="preserve">. </w:t>
      </w:r>
      <w:r w:rsidR="00BB3B7D" w:rsidRPr="00BB3B7D">
        <w:rPr>
          <w:b/>
          <w:bCs/>
          <w:sz w:val="20"/>
          <w:szCs w:val="20"/>
          <w:lang w:val="en-US"/>
        </w:rPr>
        <w:t>"Beating the Street"</w:t>
      </w:r>
      <w:r w:rsidR="00BB3B7D" w:rsidRPr="00BB3B7D">
        <w:rPr>
          <w:sz w:val="20"/>
          <w:szCs w:val="20"/>
          <w:lang w:val="en-US"/>
        </w:rPr>
        <w:t xml:space="preserve"> by Peter Lynch (1993)</w:t>
      </w:r>
      <w:r w:rsidR="00BB3B7D" w:rsidRPr="00BB3B7D">
        <w:rPr>
          <w:sz w:val="20"/>
          <w:szCs w:val="20"/>
          <w:lang w:val="en-US"/>
        </w:rPr>
        <w:br/>
      </w:r>
    </w:p>
    <w:p w14:paraId="01163C28" w14:textId="5209E4D4" w:rsidR="00BB3B7D" w:rsidRDefault="00BB3B7D" w:rsidP="00BB3B7D">
      <w:pPr>
        <w:rPr>
          <w:sz w:val="20"/>
          <w:szCs w:val="20"/>
          <w:lang w:val="en-US"/>
        </w:rPr>
      </w:pPr>
      <w:r w:rsidRPr="00BB3B7D">
        <w:rPr>
          <w:sz w:val="20"/>
          <w:szCs w:val="20"/>
          <w:lang w:val="en-US"/>
        </w:rPr>
        <w:t>In this practical guide, Peter Lynch shares his approach to stock picking and portfolio management, drawing from his experience managing the Magellan Fund. Gayner has cited this book as one of his favorites for its clarity and real-world insights.</w:t>
      </w:r>
    </w:p>
    <w:p w14:paraId="3E3BD8F6" w14:textId="77777777" w:rsidR="00BB3B7D" w:rsidRDefault="00BB3B7D" w:rsidP="00BB3B7D">
      <w:pPr>
        <w:rPr>
          <w:sz w:val="20"/>
          <w:szCs w:val="20"/>
          <w:lang w:val="en-US"/>
        </w:rPr>
      </w:pPr>
    </w:p>
    <w:p w14:paraId="0023280B" w14:textId="77777777" w:rsidR="00632B26" w:rsidRDefault="00BB3B7D" w:rsidP="00BB3B7D">
      <w:pPr>
        <w:rPr>
          <w:sz w:val="20"/>
          <w:szCs w:val="20"/>
          <w:lang w:val="en-US"/>
        </w:rPr>
      </w:pPr>
      <w:r w:rsidRPr="00BB3B7D">
        <w:rPr>
          <w:sz w:val="20"/>
          <w:szCs w:val="20"/>
          <w:lang w:val="en-US"/>
        </w:rPr>
        <w:t>4.</w:t>
      </w:r>
      <w:r>
        <w:rPr>
          <w:b/>
          <w:bCs/>
          <w:sz w:val="20"/>
          <w:szCs w:val="20"/>
          <w:lang w:val="en-US"/>
        </w:rPr>
        <w:t xml:space="preserve"> </w:t>
      </w:r>
      <w:r w:rsidRPr="00BB3B7D">
        <w:rPr>
          <w:b/>
          <w:bCs/>
          <w:sz w:val="20"/>
          <w:szCs w:val="20"/>
          <w:lang w:val="en-US"/>
        </w:rPr>
        <w:t>"100 to 1 in the Stock Market"</w:t>
      </w:r>
      <w:r w:rsidRPr="00BB3B7D">
        <w:rPr>
          <w:sz w:val="20"/>
          <w:szCs w:val="20"/>
          <w:lang w:val="en-US"/>
        </w:rPr>
        <w:t xml:space="preserve"> by Thomas W. Phelps (1972)</w:t>
      </w:r>
      <w:r w:rsidRPr="00BB3B7D">
        <w:rPr>
          <w:sz w:val="20"/>
          <w:szCs w:val="20"/>
          <w:lang w:val="en-US"/>
        </w:rPr>
        <w:br/>
      </w:r>
    </w:p>
    <w:p w14:paraId="08415EDE" w14:textId="54ACB185" w:rsidR="00BB3B7D" w:rsidRDefault="00BB3B7D" w:rsidP="00BB3B7D">
      <w:pPr>
        <w:rPr>
          <w:sz w:val="20"/>
          <w:szCs w:val="20"/>
          <w:lang w:val="en-US"/>
        </w:rPr>
      </w:pPr>
      <w:r w:rsidRPr="00BB3B7D">
        <w:rPr>
          <w:sz w:val="20"/>
          <w:szCs w:val="20"/>
          <w:lang w:val="en-US"/>
        </w:rPr>
        <w:t>Recommended to Gayner by fellow investor Chuck Akre, this book explores the power of long-term compounding and the potential of holding high-growth stocks over decades.</w:t>
      </w:r>
    </w:p>
    <w:p w14:paraId="304A20E6" w14:textId="77777777" w:rsidR="00BB3B7D" w:rsidRDefault="00BB3B7D" w:rsidP="00BB3B7D">
      <w:pPr>
        <w:rPr>
          <w:sz w:val="20"/>
          <w:szCs w:val="20"/>
          <w:lang w:val="en-US"/>
        </w:rPr>
      </w:pPr>
    </w:p>
    <w:p w14:paraId="5A0792AE" w14:textId="77777777" w:rsidR="00BB3B7D" w:rsidRDefault="00BB3B7D" w:rsidP="00BB3B7D">
      <w:pPr>
        <w:rPr>
          <w:b/>
          <w:bCs/>
          <w:sz w:val="20"/>
          <w:szCs w:val="20"/>
          <w:lang w:val="en-US"/>
        </w:rPr>
      </w:pPr>
      <w:r w:rsidRPr="00BB3B7D">
        <w:rPr>
          <w:sz w:val="20"/>
          <w:szCs w:val="20"/>
          <w:lang w:val="en-US"/>
        </w:rPr>
        <w:t>5.</w:t>
      </w:r>
      <w:r>
        <w:rPr>
          <w:b/>
          <w:bCs/>
          <w:sz w:val="20"/>
          <w:szCs w:val="20"/>
          <w:lang w:val="en-US"/>
        </w:rPr>
        <w:t xml:space="preserve"> </w:t>
      </w:r>
      <w:r w:rsidRPr="00BB3B7D">
        <w:rPr>
          <w:b/>
          <w:bCs/>
          <w:sz w:val="20"/>
          <w:szCs w:val="20"/>
          <w:lang w:val="en-US"/>
        </w:rPr>
        <w:t>Works by Mark Twain</w:t>
      </w:r>
    </w:p>
    <w:p w14:paraId="2525A2E6" w14:textId="358C14D2" w:rsidR="00BB3B7D" w:rsidRPr="00BB3B7D" w:rsidRDefault="00BB3B7D" w:rsidP="00BB3B7D">
      <w:pPr>
        <w:rPr>
          <w:sz w:val="20"/>
          <w:szCs w:val="20"/>
          <w:lang w:val="en-US"/>
        </w:rPr>
      </w:pPr>
      <w:r w:rsidRPr="00BB3B7D">
        <w:rPr>
          <w:sz w:val="20"/>
          <w:szCs w:val="20"/>
          <w:lang w:val="en-US"/>
        </w:rPr>
        <w:lastRenderedPageBreak/>
        <w:br/>
        <w:t>Gayner has expressed admiration for Mark Twain’s writings, noting a “subtext of money, finance, investing, and behavior” throughout Twain’s work. He believes Twain’s observations offer valuable qualitative insights into human nature and decision-making relevant to investing.</w:t>
      </w:r>
    </w:p>
    <w:p w14:paraId="62F4B830" w14:textId="77777777" w:rsidR="00C47E54" w:rsidRDefault="00C47E54" w:rsidP="00130275">
      <w:pPr>
        <w:rPr>
          <w:sz w:val="20"/>
          <w:szCs w:val="20"/>
        </w:rPr>
      </w:pPr>
    </w:p>
    <w:p w14:paraId="0B69CC6A" w14:textId="20FE9357" w:rsidR="00130275" w:rsidRPr="00292CBE" w:rsidRDefault="00731E95"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786D45C2" w:rsidR="004A32F3" w:rsidRPr="008B218D" w:rsidRDefault="00731E95"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36A667DA" w:rsidR="004A32F3" w:rsidRPr="00BB3B7D" w:rsidRDefault="00BB3B7D" w:rsidP="00BB3B7D">
      <w:pPr>
        <w:jc w:val="both"/>
        <w:rPr>
          <w:sz w:val="20"/>
          <w:szCs w:val="20"/>
        </w:rPr>
      </w:pPr>
      <w:r w:rsidRPr="00BB3B7D">
        <w:rPr>
          <w:sz w:val="20"/>
          <w:szCs w:val="20"/>
        </w:rPr>
        <w:t>Gayner has expressed a deep appreciation for literature, particularly the works of Mark Twain, which he admires for their insights into human behavior and decision-making—qualities he finds relevant to investing. He also enjoys storytelling and has a fondness for humor, often weaving anecdotes into his public talks.</w:t>
      </w:r>
    </w:p>
    <w:p w14:paraId="51888756" w14:textId="77777777" w:rsidR="00BB3B7D" w:rsidRDefault="00BB3B7D" w:rsidP="004A32F3">
      <w:pPr>
        <w:rPr>
          <w:b/>
          <w:bCs/>
          <w:sz w:val="24"/>
          <w:szCs w:val="24"/>
        </w:rPr>
      </w:pPr>
    </w:p>
    <w:p w14:paraId="0EC5844F" w14:textId="03619399" w:rsidR="004A32F3" w:rsidRPr="008B218D" w:rsidRDefault="00731E95"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A87FBB8" w14:textId="77777777" w:rsidR="004464CD" w:rsidRDefault="00BB3B7D" w:rsidP="00BB3B7D">
      <w:pPr>
        <w:jc w:val="both"/>
        <w:rPr>
          <w:sz w:val="20"/>
          <w:szCs w:val="20"/>
          <w:lang w:val="en-US"/>
        </w:rPr>
      </w:pPr>
      <w:r w:rsidRPr="00BB3B7D">
        <w:rPr>
          <w:sz w:val="20"/>
          <w:szCs w:val="20"/>
          <w:lang w:val="en-US"/>
        </w:rPr>
        <w:t xml:space="preserve">Gayner has been actively involved in philanthropic initiatives, most notably through the establishment of the </w:t>
      </w:r>
      <w:r w:rsidRPr="00E57986">
        <w:rPr>
          <w:sz w:val="20"/>
          <w:szCs w:val="20"/>
          <w:lang w:val="en-US"/>
        </w:rPr>
        <w:t>Gayner Family Sustainable Investment Fund and Scholarship Program</w:t>
      </w:r>
      <w:r w:rsidRPr="00BB3B7D">
        <w:rPr>
          <w:sz w:val="20"/>
          <w:szCs w:val="20"/>
          <w:lang w:val="en-US"/>
        </w:rPr>
        <w:t xml:space="preserve"> at the University of Virginia’s McIntire School of Commerce. </w:t>
      </w:r>
    </w:p>
    <w:p w14:paraId="25B52879" w14:textId="77777777" w:rsidR="004464CD" w:rsidRDefault="004464CD" w:rsidP="00BB3B7D">
      <w:pPr>
        <w:jc w:val="both"/>
        <w:rPr>
          <w:sz w:val="20"/>
          <w:szCs w:val="20"/>
          <w:lang w:val="en-US"/>
        </w:rPr>
      </w:pPr>
    </w:p>
    <w:p w14:paraId="3F5387B7" w14:textId="77777777" w:rsidR="004464CD" w:rsidRDefault="00BB3B7D" w:rsidP="00BB3B7D">
      <w:pPr>
        <w:jc w:val="both"/>
        <w:rPr>
          <w:sz w:val="20"/>
          <w:szCs w:val="20"/>
          <w:lang w:val="en-US"/>
        </w:rPr>
      </w:pPr>
      <w:r w:rsidRPr="00BB3B7D">
        <w:rPr>
          <w:sz w:val="20"/>
          <w:szCs w:val="20"/>
          <w:lang w:val="en-US"/>
        </w:rPr>
        <w:t xml:space="preserve">Launched in 2022, this long-term initiative was designed by Tom and Susan Gayner to educate students on the power of compounding and long-term investing. The program involves student-managed investments held for 25 years, after which half of the proceeds fund scholarships and the other half is reinvested. </w:t>
      </w:r>
    </w:p>
    <w:p w14:paraId="0DD1DA50" w14:textId="77777777" w:rsidR="004464CD" w:rsidRDefault="004464CD" w:rsidP="00BB3B7D">
      <w:pPr>
        <w:jc w:val="both"/>
        <w:rPr>
          <w:sz w:val="20"/>
          <w:szCs w:val="20"/>
          <w:lang w:val="en-US"/>
        </w:rPr>
      </w:pPr>
    </w:p>
    <w:p w14:paraId="6D5CB42C" w14:textId="028A46FC" w:rsidR="00BB3B7D" w:rsidRPr="00BB3B7D" w:rsidRDefault="00BB3B7D" w:rsidP="00BB3B7D">
      <w:pPr>
        <w:jc w:val="both"/>
        <w:rPr>
          <w:sz w:val="20"/>
          <w:szCs w:val="20"/>
          <w:lang w:val="en-US"/>
        </w:rPr>
      </w:pPr>
      <w:r w:rsidRPr="00BB3B7D">
        <w:rPr>
          <w:sz w:val="20"/>
          <w:szCs w:val="20"/>
          <w:lang w:val="en-US"/>
        </w:rPr>
        <w:t xml:space="preserve">The </w:t>
      </w:r>
      <w:proofErr w:type="spellStart"/>
      <w:r w:rsidRPr="00BB3B7D">
        <w:rPr>
          <w:sz w:val="20"/>
          <w:szCs w:val="20"/>
          <w:lang w:val="en-US"/>
        </w:rPr>
        <w:t>Gayners</w:t>
      </w:r>
      <w:proofErr w:type="spellEnd"/>
      <w:r w:rsidRPr="00BB3B7D">
        <w:rPr>
          <w:sz w:val="20"/>
          <w:szCs w:val="20"/>
          <w:lang w:val="en-US"/>
        </w:rPr>
        <w:t xml:space="preserve"> committed to recurring annual contributions for 25 years, creating a self-sustaining cycle of educational support and financial stewardship.</w:t>
      </w:r>
    </w:p>
    <w:p w14:paraId="3193B159" w14:textId="77777777" w:rsidR="00324188" w:rsidRPr="004A32F3" w:rsidRDefault="00324188" w:rsidP="004A32F3">
      <w:pPr>
        <w:rPr>
          <w:sz w:val="20"/>
          <w:szCs w:val="20"/>
        </w:rPr>
      </w:pPr>
    </w:p>
    <w:p w14:paraId="11D6331C" w14:textId="60AE1824" w:rsidR="004A32F3" w:rsidRPr="008B218D" w:rsidRDefault="00731E95"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09DBBD3A" w14:textId="77777777" w:rsidR="004464CD" w:rsidRDefault="00BB3B7D" w:rsidP="00BB3B7D">
      <w:pPr>
        <w:jc w:val="both"/>
        <w:rPr>
          <w:sz w:val="20"/>
          <w:szCs w:val="20"/>
          <w:lang w:val="en-US"/>
        </w:rPr>
      </w:pPr>
      <w:r w:rsidRPr="00BB3B7D">
        <w:rPr>
          <w:sz w:val="20"/>
          <w:szCs w:val="20"/>
          <w:lang w:val="en-US"/>
        </w:rPr>
        <w:t xml:space="preserve">Gayner once described Markel Corporation as a “publicly traded family office,” a phrase that reflects the company’s unique structure and long-term investment approach. </w:t>
      </w:r>
    </w:p>
    <w:p w14:paraId="1A2E6144" w14:textId="77777777" w:rsidR="004464CD" w:rsidRDefault="004464CD" w:rsidP="00BB3B7D">
      <w:pPr>
        <w:jc w:val="both"/>
        <w:rPr>
          <w:sz w:val="20"/>
          <w:szCs w:val="20"/>
          <w:lang w:val="en-US"/>
        </w:rPr>
      </w:pPr>
    </w:p>
    <w:p w14:paraId="2D148D92" w14:textId="4DF71005" w:rsidR="00BB3B7D" w:rsidRPr="00BB3B7D" w:rsidRDefault="00BB3B7D" w:rsidP="00BB3B7D">
      <w:pPr>
        <w:jc w:val="both"/>
        <w:rPr>
          <w:sz w:val="20"/>
          <w:szCs w:val="20"/>
          <w:lang w:val="en-US"/>
        </w:rPr>
      </w:pPr>
      <w:r w:rsidRPr="00BB3B7D">
        <w:rPr>
          <w:sz w:val="20"/>
          <w:szCs w:val="20"/>
          <w:lang w:val="en-US"/>
        </w:rPr>
        <w:t xml:space="preserve">In an interview on Bloomberg’s </w:t>
      </w:r>
      <w:proofErr w:type="gramStart"/>
      <w:r w:rsidRPr="00BB3B7D">
        <w:rPr>
          <w:i/>
          <w:iCs/>
          <w:sz w:val="20"/>
          <w:szCs w:val="20"/>
          <w:lang w:val="en-US"/>
        </w:rPr>
        <w:t>Masters in Business</w:t>
      </w:r>
      <w:proofErr w:type="gramEnd"/>
      <w:r w:rsidRPr="00BB3B7D">
        <w:rPr>
          <w:sz w:val="20"/>
          <w:szCs w:val="20"/>
          <w:lang w:val="en-US"/>
        </w:rPr>
        <w:t xml:space="preserve"> podcast with Barry Ritholtz in November 2021, Gayner explained that Markel’s blend of insurance operations, public equity investments, and private company ownership resembles the diversified holdings of a family office, but with the added transparency and discipline of being publicly listed.</w:t>
      </w:r>
    </w:p>
    <w:p w14:paraId="75C6A5F5" w14:textId="77777777" w:rsidR="00324188" w:rsidRPr="004A32F3" w:rsidRDefault="00324188" w:rsidP="004A32F3">
      <w:pPr>
        <w:rPr>
          <w:sz w:val="20"/>
          <w:szCs w:val="20"/>
        </w:rPr>
      </w:pPr>
    </w:p>
    <w:p w14:paraId="7728763E" w14:textId="201496CE" w:rsidR="004A32F3" w:rsidRPr="0051101A" w:rsidRDefault="00731E95" w:rsidP="004A32F3">
      <w:pPr>
        <w:rPr>
          <w:b/>
          <w:bCs/>
          <w:sz w:val="24"/>
          <w:szCs w:val="24"/>
        </w:rPr>
      </w:pPr>
      <w:r>
        <w:rPr>
          <w:b/>
          <w:bCs/>
          <w:sz w:val="24"/>
          <w:szCs w:val="24"/>
        </w:rPr>
        <w:t xml:space="preserve">9.4 </w:t>
      </w:r>
      <w:r w:rsidR="004A32F3" w:rsidRPr="0051101A">
        <w:rPr>
          <w:b/>
          <w:bCs/>
          <w:sz w:val="24"/>
          <w:szCs w:val="24"/>
        </w:rPr>
        <w:t xml:space="preserve">Websites Dedicated to </w:t>
      </w:r>
      <w:r w:rsidR="00BB3B7D">
        <w:rPr>
          <w:b/>
          <w:bCs/>
          <w:sz w:val="24"/>
          <w:szCs w:val="24"/>
        </w:rPr>
        <w:t>Tom Gayner</w:t>
      </w:r>
    </w:p>
    <w:p w14:paraId="678AF9D2" w14:textId="77777777" w:rsidR="0051101A" w:rsidRDefault="0051101A" w:rsidP="004A32F3">
      <w:pPr>
        <w:rPr>
          <w:sz w:val="20"/>
          <w:szCs w:val="20"/>
        </w:rPr>
      </w:pPr>
    </w:p>
    <w:p w14:paraId="79FD417B" w14:textId="41E32622" w:rsidR="00BB3B7D" w:rsidRPr="00BB3B7D" w:rsidRDefault="00FD5E1E" w:rsidP="004464CD">
      <w:pPr>
        <w:pStyle w:val="ListParagraph"/>
        <w:numPr>
          <w:ilvl w:val="0"/>
          <w:numId w:val="9"/>
        </w:numPr>
        <w:tabs>
          <w:tab w:val="left" w:pos="426"/>
        </w:tabs>
        <w:ind w:left="426" w:hanging="426"/>
        <w:jc w:val="both"/>
        <w:rPr>
          <w:sz w:val="20"/>
          <w:szCs w:val="20"/>
          <w:lang w:val="en-US"/>
        </w:rPr>
      </w:pPr>
      <w:r>
        <w:rPr>
          <w:b/>
          <w:bCs/>
          <w:sz w:val="20"/>
          <w:szCs w:val="20"/>
          <w:lang w:val="en-US"/>
        </w:rPr>
        <w:t xml:space="preserve"> </w:t>
      </w:r>
      <w:r w:rsidR="00BB3B7D" w:rsidRPr="00BB3B7D">
        <w:rPr>
          <w:b/>
          <w:bCs/>
          <w:sz w:val="20"/>
          <w:szCs w:val="20"/>
          <w:lang w:val="en-US"/>
        </w:rPr>
        <w:t>Tom Gayner – Gayner Family Sustainable Investment Fund and Scholarship Program</w:t>
      </w:r>
      <w:r w:rsidR="00BB3B7D" w:rsidRPr="00BB3B7D">
        <w:rPr>
          <w:sz w:val="20"/>
          <w:szCs w:val="20"/>
          <w:lang w:val="en-US"/>
        </w:rPr>
        <w:t xml:space="preserve"> (</w:t>
      </w:r>
      <w:hyperlink r:id="rId29" w:history="1">
        <w:r w:rsidR="00BB3B7D" w:rsidRPr="00BB3B7D">
          <w:rPr>
            <w:rStyle w:val="Hyperlink"/>
            <w:sz w:val="20"/>
            <w:szCs w:val="20"/>
            <w:lang w:val="en-US"/>
          </w:rPr>
          <w:t>https://news.virginia.edu/content/gift-uva-alumni-creates-investment-fund-and-scholarship-program</w:t>
        </w:r>
      </w:hyperlink>
      <w:r w:rsidR="00BB3B7D" w:rsidRPr="00BB3B7D">
        <w:rPr>
          <w:sz w:val="20"/>
          <w:szCs w:val="20"/>
          <w:lang w:val="en-US"/>
        </w:rPr>
        <w:t>)</w:t>
      </w:r>
      <w:r>
        <w:rPr>
          <w:sz w:val="20"/>
          <w:szCs w:val="20"/>
          <w:lang w:val="en-US"/>
        </w:rPr>
        <w:t xml:space="preserve"> </w:t>
      </w:r>
      <w:r w:rsidR="00BB3B7D" w:rsidRPr="00BB3B7D">
        <w:rPr>
          <w:sz w:val="20"/>
          <w:szCs w:val="20"/>
          <w:lang w:val="en-US"/>
        </w:rPr>
        <w:t>– A philanthropic initiative founded by Tom and Susan Gayner at the University of Virginia, designed to promote long-term investing education and fund student scholarships through a 25-year compounding investment model.</w:t>
      </w:r>
    </w:p>
    <w:p w14:paraId="0EF4C835" w14:textId="77777777" w:rsidR="00324188" w:rsidRDefault="00324188" w:rsidP="004A32F3">
      <w:pPr>
        <w:rPr>
          <w:sz w:val="20"/>
          <w:szCs w:val="20"/>
        </w:rPr>
      </w:pPr>
    </w:p>
    <w:p w14:paraId="05D03608" w14:textId="77777777" w:rsidR="004464CD" w:rsidRDefault="004464CD" w:rsidP="004A32F3">
      <w:pPr>
        <w:rPr>
          <w:sz w:val="20"/>
          <w:szCs w:val="20"/>
        </w:rPr>
      </w:pPr>
    </w:p>
    <w:p w14:paraId="77317E5F" w14:textId="1FB5752D" w:rsidR="00731E95" w:rsidRPr="00731E95" w:rsidRDefault="00731E95" w:rsidP="00731E95">
      <w:pPr>
        <w:rPr>
          <w:sz w:val="20"/>
          <w:szCs w:val="20"/>
        </w:rPr>
      </w:pPr>
      <w:r w:rsidRPr="00731E95">
        <w:rPr>
          <w:sz w:val="20"/>
          <w:szCs w:val="20"/>
        </w:rPr>
        <w:t>Written by: Joshua Mabini, Editor</w:t>
      </w:r>
    </w:p>
    <w:p w14:paraId="324A0B34" w14:textId="609965C5" w:rsidR="00731E95" w:rsidRPr="004A32F3" w:rsidRDefault="00731E95" w:rsidP="00731E95">
      <w:pPr>
        <w:rPr>
          <w:sz w:val="20"/>
          <w:szCs w:val="20"/>
        </w:rPr>
      </w:pPr>
      <w:r w:rsidRPr="00731E95">
        <w:rPr>
          <w:sz w:val="20"/>
          <w:szCs w:val="20"/>
        </w:rPr>
        <w:t xml:space="preserve">Last updated: </w:t>
      </w:r>
      <w:r w:rsidR="00CA24B6">
        <w:rPr>
          <w:sz w:val="20"/>
          <w:szCs w:val="20"/>
        </w:rPr>
        <w:fldChar w:fldCharType="begin"/>
      </w:r>
      <w:r w:rsidR="00CA24B6">
        <w:rPr>
          <w:sz w:val="20"/>
          <w:szCs w:val="20"/>
        </w:rPr>
        <w:instrText xml:space="preserve"> DATE \@ "d MMMM yyyy" </w:instrText>
      </w:r>
      <w:r w:rsidR="00CA24B6">
        <w:rPr>
          <w:sz w:val="20"/>
          <w:szCs w:val="20"/>
        </w:rPr>
        <w:fldChar w:fldCharType="separate"/>
      </w:r>
      <w:r w:rsidR="00094459">
        <w:rPr>
          <w:noProof/>
          <w:sz w:val="20"/>
          <w:szCs w:val="20"/>
        </w:rPr>
        <w:t>21 May 2026</w:t>
      </w:r>
      <w:r w:rsidR="00CA24B6">
        <w:rPr>
          <w:sz w:val="20"/>
          <w:szCs w:val="20"/>
        </w:rPr>
        <w:fldChar w:fldCharType="end"/>
      </w:r>
    </w:p>
    <w:sectPr w:rsidR="00731E95"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4F22" w14:textId="77777777" w:rsidR="003A1A3C" w:rsidRDefault="003A1A3C" w:rsidP="00A457C7">
      <w:r>
        <w:separator/>
      </w:r>
    </w:p>
  </w:endnote>
  <w:endnote w:type="continuationSeparator" w:id="0">
    <w:p w14:paraId="5260A650" w14:textId="77777777" w:rsidR="003A1A3C" w:rsidRDefault="003A1A3C"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34D4" w14:textId="77777777" w:rsidR="003A1A3C" w:rsidRDefault="003A1A3C" w:rsidP="00A457C7">
      <w:r>
        <w:separator/>
      </w:r>
    </w:p>
  </w:footnote>
  <w:footnote w:type="continuationSeparator" w:id="0">
    <w:p w14:paraId="44B2FC36" w14:textId="77777777" w:rsidR="003A1A3C" w:rsidRDefault="003A1A3C"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5D6"/>
    <w:multiLevelType w:val="hybridMultilevel"/>
    <w:tmpl w:val="33F0D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02CD0"/>
    <w:multiLevelType w:val="multilevel"/>
    <w:tmpl w:val="CB38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4DBE"/>
    <w:multiLevelType w:val="multilevel"/>
    <w:tmpl w:val="61E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03D94"/>
    <w:multiLevelType w:val="multilevel"/>
    <w:tmpl w:val="4780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F192A"/>
    <w:multiLevelType w:val="multilevel"/>
    <w:tmpl w:val="246E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E088B"/>
    <w:multiLevelType w:val="multilevel"/>
    <w:tmpl w:val="B97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E77C4"/>
    <w:multiLevelType w:val="multilevel"/>
    <w:tmpl w:val="D0BE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A3DEE"/>
    <w:multiLevelType w:val="multilevel"/>
    <w:tmpl w:val="0EF2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8723D"/>
    <w:multiLevelType w:val="multilevel"/>
    <w:tmpl w:val="A384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BF2D0C"/>
    <w:multiLevelType w:val="multilevel"/>
    <w:tmpl w:val="B51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72D5E"/>
    <w:multiLevelType w:val="multilevel"/>
    <w:tmpl w:val="6D6E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3" w15:restartNumberingAfterBreak="0">
    <w:nsid w:val="4E0D0474"/>
    <w:multiLevelType w:val="multilevel"/>
    <w:tmpl w:val="1294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355D84"/>
    <w:multiLevelType w:val="multilevel"/>
    <w:tmpl w:val="D61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E4937"/>
    <w:multiLevelType w:val="multilevel"/>
    <w:tmpl w:val="EE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9"/>
  </w:num>
  <w:num w:numId="2" w16cid:durableId="1753625819">
    <w:abstractNumId w:val="16"/>
  </w:num>
  <w:num w:numId="3" w16cid:durableId="1260410774">
    <w:abstractNumId w:val="11"/>
  </w:num>
  <w:num w:numId="4" w16cid:durableId="1039738809">
    <w:abstractNumId w:val="13"/>
  </w:num>
  <w:num w:numId="5" w16cid:durableId="579558603">
    <w:abstractNumId w:val="4"/>
  </w:num>
  <w:num w:numId="6" w16cid:durableId="1358502907">
    <w:abstractNumId w:val="8"/>
  </w:num>
  <w:num w:numId="7" w16cid:durableId="1644235863">
    <w:abstractNumId w:val="3"/>
  </w:num>
  <w:num w:numId="8" w16cid:durableId="480780217">
    <w:abstractNumId w:val="7"/>
  </w:num>
  <w:num w:numId="9" w16cid:durableId="1822505380">
    <w:abstractNumId w:val="0"/>
  </w:num>
  <w:num w:numId="10" w16cid:durableId="1955818093">
    <w:abstractNumId w:val="12"/>
  </w:num>
  <w:num w:numId="11" w16cid:durableId="1705909351">
    <w:abstractNumId w:val="14"/>
  </w:num>
  <w:num w:numId="12" w16cid:durableId="1763380764">
    <w:abstractNumId w:val="2"/>
  </w:num>
  <w:num w:numId="13" w16cid:durableId="1825589443">
    <w:abstractNumId w:val="15"/>
  </w:num>
  <w:num w:numId="14" w16cid:durableId="2089619384">
    <w:abstractNumId w:val="1"/>
  </w:num>
  <w:num w:numId="15" w16cid:durableId="1184367210">
    <w:abstractNumId w:val="6"/>
  </w:num>
  <w:num w:numId="16" w16cid:durableId="2082098590">
    <w:abstractNumId w:val="10"/>
  </w:num>
  <w:num w:numId="17" w16cid:durableId="101610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4459"/>
    <w:rsid w:val="00096E6A"/>
    <w:rsid w:val="000A345E"/>
    <w:rsid w:val="000A4843"/>
    <w:rsid w:val="000A5122"/>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11F98"/>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336C"/>
    <w:rsid w:val="00384F5F"/>
    <w:rsid w:val="00386042"/>
    <w:rsid w:val="00387CAB"/>
    <w:rsid w:val="003A1A3C"/>
    <w:rsid w:val="003E3819"/>
    <w:rsid w:val="003F1A9B"/>
    <w:rsid w:val="00406691"/>
    <w:rsid w:val="0043508B"/>
    <w:rsid w:val="004354FE"/>
    <w:rsid w:val="004464CD"/>
    <w:rsid w:val="00447A8A"/>
    <w:rsid w:val="0045447D"/>
    <w:rsid w:val="00461642"/>
    <w:rsid w:val="00463FD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828E1"/>
    <w:rsid w:val="00593CFF"/>
    <w:rsid w:val="005B2AA6"/>
    <w:rsid w:val="005C79C1"/>
    <w:rsid w:val="005D18F9"/>
    <w:rsid w:val="005E548D"/>
    <w:rsid w:val="005E688A"/>
    <w:rsid w:val="005F2E2F"/>
    <w:rsid w:val="006010AE"/>
    <w:rsid w:val="006110E6"/>
    <w:rsid w:val="0061567E"/>
    <w:rsid w:val="00627EF6"/>
    <w:rsid w:val="00631608"/>
    <w:rsid w:val="00632B26"/>
    <w:rsid w:val="0065485B"/>
    <w:rsid w:val="006668A6"/>
    <w:rsid w:val="006705C8"/>
    <w:rsid w:val="0067161E"/>
    <w:rsid w:val="00677FC1"/>
    <w:rsid w:val="00682241"/>
    <w:rsid w:val="00691566"/>
    <w:rsid w:val="006A24AB"/>
    <w:rsid w:val="006A5483"/>
    <w:rsid w:val="006F2209"/>
    <w:rsid w:val="00705110"/>
    <w:rsid w:val="007103B3"/>
    <w:rsid w:val="00724983"/>
    <w:rsid w:val="0073145F"/>
    <w:rsid w:val="00731912"/>
    <w:rsid w:val="00731E95"/>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97F6E"/>
    <w:rsid w:val="008A5797"/>
    <w:rsid w:val="008B218D"/>
    <w:rsid w:val="008C1985"/>
    <w:rsid w:val="008C2806"/>
    <w:rsid w:val="008D46E4"/>
    <w:rsid w:val="008F4EF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1858"/>
    <w:rsid w:val="0099519A"/>
    <w:rsid w:val="00997501"/>
    <w:rsid w:val="009A02D4"/>
    <w:rsid w:val="009A4332"/>
    <w:rsid w:val="009A78A4"/>
    <w:rsid w:val="009D2848"/>
    <w:rsid w:val="009D286E"/>
    <w:rsid w:val="009E07A5"/>
    <w:rsid w:val="009E4EB0"/>
    <w:rsid w:val="009F2EAB"/>
    <w:rsid w:val="00A05D7D"/>
    <w:rsid w:val="00A17EB0"/>
    <w:rsid w:val="00A21DBC"/>
    <w:rsid w:val="00A36221"/>
    <w:rsid w:val="00A37E4D"/>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B7988"/>
    <w:rsid w:val="00AC15BF"/>
    <w:rsid w:val="00AD6F28"/>
    <w:rsid w:val="00AE3506"/>
    <w:rsid w:val="00B04E1D"/>
    <w:rsid w:val="00B10624"/>
    <w:rsid w:val="00B21AF8"/>
    <w:rsid w:val="00B21E82"/>
    <w:rsid w:val="00B22A14"/>
    <w:rsid w:val="00B2597B"/>
    <w:rsid w:val="00B365CE"/>
    <w:rsid w:val="00B37C30"/>
    <w:rsid w:val="00B74245"/>
    <w:rsid w:val="00B74B0D"/>
    <w:rsid w:val="00BA1C71"/>
    <w:rsid w:val="00BA208E"/>
    <w:rsid w:val="00BA4CF0"/>
    <w:rsid w:val="00BA5874"/>
    <w:rsid w:val="00BB3B7D"/>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979B7"/>
    <w:rsid w:val="00CA24B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30960"/>
    <w:rsid w:val="00E56465"/>
    <w:rsid w:val="00E57986"/>
    <w:rsid w:val="00E760A3"/>
    <w:rsid w:val="00E84484"/>
    <w:rsid w:val="00EB631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6461B"/>
    <w:rsid w:val="00F87DB7"/>
    <w:rsid w:val="00F90093"/>
    <w:rsid w:val="00F91EFA"/>
    <w:rsid w:val="00F96DB5"/>
    <w:rsid w:val="00FA4EA5"/>
    <w:rsid w:val="00FB4366"/>
    <w:rsid w:val="00FB464E"/>
    <w:rsid w:val="00FC6194"/>
    <w:rsid w:val="00FD0105"/>
    <w:rsid w:val="00FD5E1E"/>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BB3B7D"/>
    <w:rPr>
      <w:rFonts w:ascii="Times New Roman" w:hAnsi="Times New Roman" w:cs="Times New Roman"/>
      <w:sz w:val="24"/>
      <w:szCs w:val="24"/>
    </w:rPr>
  </w:style>
  <w:style w:type="paragraph" w:styleId="Revision">
    <w:name w:val="Revision"/>
    <w:hidden/>
    <w:uiPriority w:val="99"/>
    <w:semiHidden/>
    <w:rsid w:val="00632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l.com/investing/general/2013/03/12/5-key-quotes-from-markels-president-and-cio.aspx" TargetMode="External"/><Relationship Id="rId13" Type="http://schemas.openxmlformats.org/officeDocument/2006/relationships/hyperlink" Target="https://www.azquotes.com/quote/1036943" TargetMode="External"/><Relationship Id="rId18" Type="http://schemas.openxmlformats.org/officeDocument/2006/relationships/hyperlink" Target="https://acquirersmultiple.com/category/tom-gayner/" TargetMode="External"/><Relationship Id="rId26" Type="http://schemas.openxmlformats.org/officeDocument/2006/relationships/hyperlink" Target="https://tradersunion.com/persons/tom-gayner/" TargetMode="External"/><Relationship Id="rId3" Type="http://schemas.openxmlformats.org/officeDocument/2006/relationships/settings" Target="settings.xml"/><Relationship Id="rId21" Type="http://schemas.openxmlformats.org/officeDocument/2006/relationships/hyperlink" Target="https://acquirersmultiple.com/category/tom-gayner/" TargetMode="External"/><Relationship Id="rId7" Type="http://schemas.openxmlformats.org/officeDocument/2006/relationships/hyperlink" Target="https://www.fool.com/investing/general/2013/03/12/5-key-quotes-from-markels-president-and-cio.aspx" TargetMode="External"/><Relationship Id="rId12" Type="http://schemas.openxmlformats.org/officeDocument/2006/relationships/hyperlink" Target="https://moiglobal.com/tom-gayner-interview/" TargetMode="External"/><Relationship Id="rId17" Type="http://schemas.openxmlformats.org/officeDocument/2006/relationships/hyperlink" Target="https://acquirersmultiple.com/category/tom-gayner/" TargetMode="External"/><Relationship Id="rId25" Type="http://schemas.openxmlformats.org/officeDocument/2006/relationships/hyperlink" Target="https://finance.yahoo.com/news/tom-gayners-strategic-moves-significant-230453857.html" TargetMode="External"/><Relationship Id="rId2" Type="http://schemas.openxmlformats.org/officeDocument/2006/relationships/styles" Target="styles.xml"/><Relationship Id="rId16" Type="http://schemas.openxmlformats.org/officeDocument/2006/relationships/hyperlink" Target="https://www.markel.com" TargetMode="External"/><Relationship Id="rId20" Type="http://schemas.openxmlformats.org/officeDocument/2006/relationships/hyperlink" Target="https://acquirersmultiple.com/category/tom-gayner/" TargetMode="External"/><Relationship Id="rId29" Type="http://schemas.openxmlformats.org/officeDocument/2006/relationships/hyperlink" Target="https://news.virginia.edu/content/gift-uva-alumni-creates-investment-fund-and-scholarship-progr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iglobal.com/tom-gayner-interview/" TargetMode="External"/><Relationship Id="rId24" Type="http://schemas.openxmlformats.org/officeDocument/2006/relationships/hyperlink" Target="https://moiglobal.com/latticework-2017-tom-gayner/" TargetMode="External"/><Relationship Id="rId5" Type="http://schemas.openxmlformats.org/officeDocument/2006/relationships/footnotes" Target="footnotes.xml"/><Relationship Id="rId15" Type="http://schemas.openxmlformats.org/officeDocument/2006/relationships/hyperlink" Target="https://www.coca-colacompany.com" TargetMode="External"/><Relationship Id="rId23" Type="http://schemas.openxmlformats.org/officeDocument/2006/relationships/hyperlink" Target="https://acquirersmultiple.com/category/tom-gayner/" TargetMode="External"/><Relationship Id="rId28" Type="http://schemas.openxmlformats.org/officeDocument/2006/relationships/hyperlink" Target="https://podcasts.apple.com/us/podcast/186-tom-gayner-invest-like-t-the-knowledge-project/id1047962628?i=1000640123456" TargetMode="External"/><Relationship Id="rId10" Type="http://schemas.openxmlformats.org/officeDocument/2006/relationships/hyperlink" Target="https://moiglobal.com/tom-gayner-interview/" TargetMode="External"/><Relationship Id="rId19" Type="http://schemas.openxmlformats.org/officeDocument/2006/relationships/hyperlink" Target="https://acquirersmultiple.com/category/tom-gayne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ool.com/investing/general/2013/03/12/5-key-quotes-from-markels-president-and-cio.aspx" TargetMode="External"/><Relationship Id="rId14" Type="http://schemas.openxmlformats.org/officeDocument/2006/relationships/hyperlink" Target="https://www.barrons.com" TargetMode="External"/><Relationship Id="rId22" Type="http://schemas.openxmlformats.org/officeDocument/2006/relationships/hyperlink" Target="https://acquirersmultiple.com/category/tom-gayner/" TargetMode="External"/><Relationship Id="rId27" Type="http://schemas.openxmlformats.org/officeDocument/2006/relationships/hyperlink" Target="https://acquirersmultiple.com/2025/05/tom-gayner-investing-can-make-you-look-dumber-than-you-really-ar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4755</Words>
  <Characters>27109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2026-05-21T12:25:00Z</dcterms:created>
  <dcterms:modified xsi:type="dcterms:W3CDTF">2026-05-21T12:33:00Z</dcterms:modified>
</cp:coreProperties>
</file>