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7D30460" w:rsidR="00130275" w:rsidRDefault="00710168" w:rsidP="00130275">
      <w:r w:rsidRPr="004B7441">
        <w:rPr>
          <w:b/>
          <w:bCs/>
          <w:sz w:val="32"/>
          <w:szCs w:val="32"/>
        </w:rPr>
        <w:t>BILL MILLER</w:t>
      </w:r>
    </w:p>
    <w:p w14:paraId="590513F7" w14:textId="33F0DAE1" w:rsidR="00130275" w:rsidRDefault="007C12FD" w:rsidP="00130275">
      <w:r>
        <w:tab/>
      </w:r>
    </w:p>
    <w:p w14:paraId="179061D5" w14:textId="77777777" w:rsidR="00C405D2" w:rsidRDefault="00C405D2" w:rsidP="00130275"/>
    <w:p w14:paraId="6C0E7D74" w14:textId="77777777" w:rsidR="004B7441" w:rsidRPr="004B7441" w:rsidRDefault="004B7441" w:rsidP="004B7441">
      <w:pPr>
        <w:rPr>
          <w:b/>
          <w:bCs/>
          <w:sz w:val="24"/>
          <w:szCs w:val="24"/>
          <w:lang w:val="en-US"/>
        </w:rPr>
      </w:pPr>
      <w:r w:rsidRPr="004B7441">
        <w:rPr>
          <w:b/>
          <w:bCs/>
          <w:sz w:val="24"/>
          <w:szCs w:val="24"/>
          <w:lang w:val="en-US"/>
        </w:rPr>
        <w:t>Bill Miller is a legendary American value investor best known for managing the Legg Mason Value Trust, which beat the S&amp;P 500 for 15 straight years. Founder of Miller Value Partners, he’s renowned for his contrarian style, bold bets, and belief that any stock can be a value stock.</w:t>
      </w:r>
    </w:p>
    <w:p w14:paraId="5EAF1682" w14:textId="77777777" w:rsidR="00167ABD" w:rsidRDefault="00167ABD" w:rsidP="00130275"/>
    <w:p w14:paraId="6EC5F2B0" w14:textId="6909B937" w:rsidR="00130275" w:rsidRPr="00292CBE" w:rsidRDefault="00780B76"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3613ED85" w14:textId="77777777" w:rsidR="00085593" w:rsidRPr="00085593" w:rsidRDefault="00085593" w:rsidP="00C405D2">
      <w:pPr>
        <w:jc w:val="both"/>
        <w:rPr>
          <w:sz w:val="20"/>
          <w:szCs w:val="20"/>
          <w:lang w:val="en-US"/>
        </w:rPr>
      </w:pPr>
      <w:r w:rsidRPr="00085593">
        <w:rPr>
          <w:sz w:val="20"/>
          <w:szCs w:val="20"/>
          <w:lang w:val="en-US"/>
        </w:rPr>
        <w:t>Bill Miller’s personal background and life story are often described in relatively simple terms, but they help explain a lot about his later investment mindset—especially his emphasis on independent thinking and long-term conviction.</w:t>
      </w:r>
    </w:p>
    <w:p w14:paraId="358BD638" w14:textId="77777777" w:rsidR="00085593" w:rsidRPr="00085593" w:rsidRDefault="00085593" w:rsidP="00C405D2">
      <w:pPr>
        <w:jc w:val="both"/>
        <w:rPr>
          <w:sz w:val="20"/>
          <w:szCs w:val="20"/>
          <w:lang w:val="en-US"/>
        </w:rPr>
      </w:pPr>
    </w:p>
    <w:p w14:paraId="50A5E015" w14:textId="77777777" w:rsidR="00085593" w:rsidRPr="00085593" w:rsidRDefault="00085593" w:rsidP="00C405D2">
      <w:pPr>
        <w:jc w:val="both"/>
        <w:rPr>
          <w:sz w:val="20"/>
          <w:szCs w:val="20"/>
          <w:lang w:val="en-US"/>
        </w:rPr>
      </w:pPr>
      <w:r w:rsidRPr="00085593">
        <w:rPr>
          <w:sz w:val="20"/>
          <w:szCs w:val="20"/>
          <w:lang w:val="en-US"/>
        </w:rPr>
        <w:t>He was born in 1950 in Laurinburg, North Carolina, and grew up in a working-class environment. His father worked as a terminal manager for a trucking company, which meant Miller was exposed early to a world where success depended on practical decision-making, efficiency, and consistency rather than theory or prestige. That kind of upbringing is often reflected later in his willingness to challenge consensus views in the market.</w:t>
      </w:r>
    </w:p>
    <w:p w14:paraId="0692793F" w14:textId="77777777" w:rsidR="00085593" w:rsidRPr="00085593" w:rsidRDefault="00085593" w:rsidP="00C405D2">
      <w:pPr>
        <w:jc w:val="both"/>
        <w:rPr>
          <w:sz w:val="20"/>
          <w:szCs w:val="20"/>
          <w:lang w:val="en-US"/>
        </w:rPr>
      </w:pPr>
    </w:p>
    <w:p w14:paraId="3C4223C7" w14:textId="77777777" w:rsidR="00085593" w:rsidRPr="00085593" w:rsidRDefault="00085593" w:rsidP="00C405D2">
      <w:pPr>
        <w:jc w:val="both"/>
        <w:rPr>
          <w:sz w:val="20"/>
          <w:szCs w:val="20"/>
          <w:lang w:val="en-US"/>
        </w:rPr>
      </w:pPr>
      <w:r w:rsidRPr="00085593">
        <w:rPr>
          <w:sz w:val="20"/>
          <w:szCs w:val="20"/>
          <w:lang w:val="en-US"/>
        </w:rPr>
        <w:t>Unlike some investors who come from elite financial backgrounds, Miller’s early life was more grounded. This matters because it helps explain his later tendency to be intellectually independent—he was not heavily shaped by Wall Street orthodoxy from the start.</w:t>
      </w:r>
    </w:p>
    <w:p w14:paraId="5063647B" w14:textId="77777777" w:rsidR="00085593" w:rsidRPr="00085593" w:rsidRDefault="00085593" w:rsidP="00C405D2">
      <w:pPr>
        <w:jc w:val="both"/>
        <w:rPr>
          <w:sz w:val="20"/>
          <w:szCs w:val="20"/>
          <w:lang w:val="en-US"/>
        </w:rPr>
      </w:pPr>
    </w:p>
    <w:p w14:paraId="10129EB3" w14:textId="14FAA241" w:rsidR="00085593" w:rsidRPr="00085593" w:rsidRDefault="00085593" w:rsidP="00C405D2">
      <w:pPr>
        <w:jc w:val="both"/>
        <w:rPr>
          <w:sz w:val="20"/>
          <w:szCs w:val="20"/>
          <w:lang w:val="en-US"/>
        </w:rPr>
      </w:pPr>
      <w:r w:rsidRPr="00085593">
        <w:rPr>
          <w:sz w:val="20"/>
          <w:szCs w:val="20"/>
          <w:lang w:val="en-US"/>
        </w:rPr>
        <w:t xml:space="preserve">In his personal life, </w:t>
      </w:r>
      <w:r w:rsidR="00C405D2">
        <w:rPr>
          <w:sz w:val="20"/>
          <w:szCs w:val="20"/>
          <w:lang w:val="en-US"/>
        </w:rPr>
        <w:t>Miller</w:t>
      </w:r>
      <w:r w:rsidRPr="00085593">
        <w:rPr>
          <w:sz w:val="20"/>
          <w:szCs w:val="20"/>
          <w:lang w:val="en-US"/>
        </w:rPr>
        <w:t xml:space="preserve"> has generally kept a low public profile, especially compared to his professional reputation. He is married to Heather Miller, and this relationship has been publicly acknowledged in recent years. While he does not frequently discuss family matters in detail, his personal life is not entirely separate from his professional world.</w:t>
      </w:r>
    </w:p>
    <w:p w14:paraId="355EEE9A" w14:textId="77777777" w:rsidR="00085593" w:rsidRPr="00085593" w:rsidRDefault="00085593" w:rsidP="00C405D2">
      <w:pPr>
        <w:jc w:val="both"/>
        <w:rPr>
          <w:sz w:val="20"/>
          <w:szCs w:val="20"/>
          <w:lang w:val="en-US"/>
        </w:rPr>
      </w:pPr>
    </w:p>
    <w:p w14:paraId="15F45EEB" w14:textId="2826DA1B" w:rsidR="00085593" w:rsidRPr="00085593" w:rsidRDefault="00085593" w:rsidP="00C405D2">
      <w:pPr>
        <w:jc w:val="both"/>
        <w:rPr>
          <w:sz w:val="20"/>
          <w:szCs w:val="20"/>
          <w:lang w:val="en-US"/>
        </w:rPr>
      </w:pPr>
      <w:r w:rsidRPr="00085593">
        <w:rPr>
          <w:sz w:val="20"/>
          <w:szCs w:val="20"/>
          <w:lang w:val="en-US"/>
        </w:rPr>
        <w:t xml:space="preserve">One of the most visible family connections in his career is his son, </w:t>
      </w:r>
      <w:r w:rsidR="00C405D2">
        <w:rPr>
          <w:sz w:val="20"/>
          <w:szCs w:val="20"/>
          <w:lang w:val="en-US"/>
        </w:rPr>
        <w:t>Miller</w:t>
      </w:r>
      <w:r w:rsidRPr="00085593">
        <w:rPr>
          <w:sz w:val="20"/>
          <w:szCs w:val="20"/>
          <w:lang w:val="en-US"/>
        </w:rPr>
        <w:t xml:space="preserve"> IV, who is involved in the investment industry and associated with Miller Value Partners. This continuation suggests a transfer of intellectual and professional interest in investing, even though the son is developing his own path rather than simply operating in his father’s shadow.</w:t>
      </w:r>
    </w:p>
    <w:p w14:paraId="5AEA1019" w14:textId="77777777" w:rsidR="00085593" w:rsidRPr="00085593" w:rsidRDefault="00085593" w:rsidP="00C405D2">
      <w:pPr>
        <w:jc w:val="both"/>
        <w:rPr>
          <w:sz w:val="20"/>
          <w:szCs w:val="20"/>
          <w:lang w:val="en-US"/>
        </w:rPr>
      </w:pPr>
    </w:p>
    <w:p w14:paraId="607867CC" w14:textId="77777777" w:rsidR="00085593" w:rsidRPr="00085593" w:rsidRDefault="00085593" w:rsidP="00C405D2">
      <w:pPr>
        <w:jc w:val="both"/>
        <w:rPr>
          <w:sz w:val="20"/>
          <w:szCs w:val="20"/>
          <w:lang w:val="en-US"/>
        </w:rPr>
      </w:pPr>
      <w:r w:rsidRPr="00085593">
        <w:rPr>
          <w:sz w:val="20"/>
          <w:szCs w:val="20"/>
          <w:lang w:val="en-US"/>
        </w:rPr>
        <w:t>Miller currently lives in Florida, having previously lived in Maryland, where he owned and renovated a historic mansion near Baltimore. That phase of his life is often interpreted as reflecting both financial success and a personal interest in long-term projects—renovation, preservation, and building value over time, which mirrors themes in his investment philosophy.</w:t>
      </w:r>
    </w:p>
    <w:p w14:paraId="7BEBB670" w14:textId="77777777" w:rsidR="00130275" w:rsidRDefault="00130275" w:rsidP="004B7441">
      <w:pPr>
        <w:jc w:val="both"/>
      </w:pPr>
    </w:p>
    <w:p w14:paraId="1CC2F2CE" w14:textId="49C14B3F" w:rsidR="00130275" w:rsidRPr="00292CBE" w:rsidRDefault="00780B76"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DB7D052" w14:textId="0C3E22FE" w:rsidR="00085593" w:rsidRPr="00085593" w:rsidRDefault="00C405D2" w:rsidP="00C405D2">
      <w:pPr>
        <w:jc w:val="both"/>
        <w:rPr>
          <w:sz w:val="20"/>
          <w:szCs w:val="20"/>
          <w:lang w:val="en-US"/>
        </w:rPr>
      </w:pPr>
      <w:r>
        <w:rPr>
          <w:sz w:val="20"/>
          <w:szCs w:val="20"/>
          <w:lang w:val="en-US"/>
        </w:rPr>
        <w:t>Miller</w:t>
      </w:r>
      <w:r w:rsidR="00085593" w:rsidRPr="00085593">
        <w:rPr>
          <w:sz w:val="20"/>
          <w:szCs w:val="20"/>
          <w:lang w:val="en-US"/>
        </w:rPr>
        <w:t xml:space="preserve"> graduated from Miami Palmetto Senior High School in 1968 and then attended Washington and Lee University, where he earned a degree in Economics in 1972 with honors. This early academic foundation gave him a strong grounding in economic reasoning, resource allocation, and quantitative thinking, all of which later became central to his investment style.</w:t>
      </w:r>
    </w:p>
    <w:p w14:paraId="6FBFB619" w14:textId="77777777" w:rsidR="00085593" w:rsidRPr="00085593" w:rsidRDefault="00085593" w:rsidP="00C405D2">
      <w:pPr>
        <w:jc w:val="both"/>
        <w:rPr>
          <w:sz w:val="20"/>
          <w:szCs w:val="20"/>
          <w:lang w:val="en-US"/>
        </w:rPr>
      </w:pPr>
    </w:p>
    <w:p w14:paraId="28B9D4E5" w14:textId="77777777" w:rsidR="00085593" w:rsidRPr="00085593" w:rsidRDefault="00085593" w:rsidP="00C405D2">
      <w:pPr>
        <w:jc w:val="both"/>
        <w:rPr>
          <w:sz w:val="20"/>
          <w:szCs w:val="20"/>
          <w:lang w:val="en-US"/>
        </w:rPr>
      </w:pPr>
      <w:r w:rsidRPr="00085593">
        <w:rPr>
          <w:sz w:val="20"/>
          <w:szCs w:val="20"/>
          <w:lang w:val="en-US"/>
        </w:rPr>
        <w:t>After completing his undergraduate studies, Miller served in the U.S. Army, where he received the Army Commendation Medal. This period is often seen as important in shaping his discipline, resilience, and structured decision-making habits. Military experience, especially in leadership and operational environments, tends to reinforce the ability to act under uncertainty—something that becomes valuable in investing where outcomes are rarely predictable.</w:t>
      </w:r>
    </w:p>
    <w:p w14:paraId="7C2919BF" w14:textId="77777777" w:rsidR="00085593" w:rsidRPr="00085593" w:rsidRDefault="00085593" w:rsidP="00C405D2">
      <w:pPr>
        <w:jc w:val="both"/>
        <w:rPr>
          <w:sz w:val="20"/>
          <w:szCs w:val="20"/>
          <w:lang w:val="en-US"/>
        </w:rPr>
      </w:pPr>
    </w:p>
    <w:p w14:paraId="4FCDBC4E" w14:textId="77777777" w:rsidR="00085593" w:rsidRPr="00085593" w:rsidRDefault="00085593" w:rsidP="00C405D2">
      <w:pPr>
        <w:jc w:val="both"/>
        <w:rPr>
          <w:sz w:val="20"/>
          <w:szCs w:val="20"/>
          <w:lang w:val="en-US"/>
        </w:rPr>
      </w:pPr>
      <w:r w:rsidRPr="00085593">
        <w:rPr>
          <w:sz w:val="20"/>
          <w:szCs w:val="20"/>
          <w:lang w:val="en-US"/>
        </w:rPr>
        <w:t xml:space="preserve">A particularly important but less conventional part of his education came later when he pursued graduate studies in philosophy at Johns Hopkins University. Although he did not complete the Ph.D., this phase had </w:t>
      </w:r>
      <w:r w:rsidRPr="00085593">
        <w:rPr>
          <w:sz w:val="20"/>
          <w:szCs w:val="20"/>
          <w:lang w:val="en-US"/>
        </w:rPr>
        <w:lastRenderedPageBreak/>
        <w:t>a lasting intellectual impact. Philosophy exposed him to formal logic, epistemology, and structured skepticism, which influenced how he evaluates markets. It also strengthened his tendency toward contrarian thinking, since philosophical training often emphasizes questioning assumptions rather than accepting consensus views.</w:t>
      </w:r>
    </w:p>
    <w:p w14:paraId="22BDE95C" w14:textId="77777777" w:rsidR="00085593" w:rsidRPr="00085593" w:rsidRDefault="00085593" w:rsidP="00C405D2">
      <w:pPr>
        <w:jc w:val="both"/>
        <w:rPr>
          <w:sz w:val="20"/>
          <w:szCs w:val="20"/>
          <w:lang w:val="en-US"/>
        </w:rPr>
      </w:pPr>
    </w:p>
    <w:p w14:paraId="6AAE2CE9" w14:textId="40B5EE4D" w:rsidR="00085593" w:rsidRPr="00085593" w:rsidRDefault="00085593" w:rsidP="00C405D2">
      <w:pPr>
        <w:jc w:val="both"/>
        <w:rPr>
          <w:sz w:val="20"/>
          <w:szCs w:val="20"/>
          <w:lang w:val="en-US"/>
        </w:rPr>
      </w:pPr>
      <w:r w:rsidRPr="00085593">
        <w:rPr>
          <w:sz w:val="20"/>
          <w:szCs w:val="20"/>
          <w:lang w:val="en-US"/>
        </w:rPr>
        <w:t xml:space="preserve">This intellectual background helps explain why </w:t>
      </w:r>
      <w:r w:rsidR="00C405D2">
        <w:rPr>
          <w:sz w:val="20"/>
          <w:szCs w:val="20"/>
          <w:lang w:val="en-US"/>
        </w:rPr>
        <w:t>Miller</w:t>
      </w:r>
      <w:r w:rsidRPr="00085593">
        <w:rPr>
          <w:sz w:val="20"/>
          <w:szCs w:val="20"/>
          <w:lang w:val="en-US"/>
        </w:rPr>
        <w:t xml:space="preserve"> became known for challenging dominant market narratives rather than following them. His approach often reflects a willingness to ask: What must be true for the market consensus to be wrong?</w:t>
      </w:r>
    </w:p>
    <w:p w14:paraId="36FDD337" w14:textId="77777777" w:rsidR="00085593" w:rsidRPr="00085593" w:rsidRDefault="00085593" w:rsidP="00C405D2">
      <w:pPr>
        <w:jc w:val="both"/>
        <w:rPr>
          <w:sz w:val="20"/>
          <w:szCs w:val="20"/>
          <w:lang w:val="en-US"/>
        </w:rPr>
      </w:pPr>
    </w:p>
    <w:p w14:paraId="429CC663" w14:textId="77777777" w:rsidR="00085593" w:rsidRPr="00085593" w:rsidRDefault="00085593" w:rsidP="00C405D2">
      <w:pPr>
        <w:jc w:val="both"/>
        <w:rPr>
          <w:sz w:val="20"/>
          <w:szCs w:val="20"/>
          <w:lang w:val="en-US"/>
        </w:rPr>
      </w:pPr>
      <w:r w:rsidRPr="00085593">
        <w:rPr>
          <w:sz w:val="20"/>
          <w:szCs w:val="20"/>
          <w:lang w:val="en-US"/>
        </w:rPr>
        <w:t>In addition, he earned the Chartered Financial Analyst (CFA) designation in 1986. This professional qualification formalized his expertise in financial analysis, portfolio construction, and ethics, reinforcing the disciplined framework behind his investment decisions.</w:t>
      </w:r>
    </w:p>
    <w:p w14:paraId="62BE6491" w14:textId="77777777" w:rsidR="00705110" w:rsidRDefault="00705110" w:rsidP="00130275"/>
    <w:p w14:paraId="113C823A" w14:textId="2DC1DACA" w:rsidR="00130275" w:rsidRPr="00292CBE" w:rsidRDefault="00780B76"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66C74A0B" w14:textId="118EED58" w:rsidR="00085593" w:rsidRPr="00085593" w:rsidRDefault="00F937FB" w:rsidP="00C405D2">
      <w:pPr>
        <w:jc w:val="both"/>
        <w:rPr>
          <w:sz w:val="20"/>
          <w:szCs w:val="20"/>
          <w:lang w:val="en-US"/>
        </w:rPr>
      </w:pPr>
      <w:r>
        <w:rPr>
          <w:sz w:val="20"/>
          <w:szCs w:val="20"/>
          <w:lang w:val="en-US"/>
        </w:rPr>
        <w:t xml:space="preserve">Miller </w:t>
      </w:r>
      <w:r w:rsidR="00085593" w:rsidRPr="00085593">
        <w:rPr>
          <w:sz w:val="20"/>
          <w:szCs w:val="20"/>
          <w:lang w:val="en-US"/>
        </w:rPr>
        <w:t>began his career at J.E. Baker Company, where he worked as Treasurer in a manufacturing environment. This early role is important because it gave him real-world exposure to balance sheets, capital structure, and operational finance outside of Wall Street theory. Working in a steel and cement business also meant dealing with cyclical industries, which later influenced his comfort with volatility and economic cycles.</w:t>
      </w:r>
    </w:p>
    <w:p w14:paraId="0670750E" w14:textId="77777777" w:rsidR="00085593" w:rsidRPr="00085593" w:rsidRDefault="00085593" w:rsidP="00C405D2">
      <w:pPr>
        <w:jc w:val="both"/>
        <w:rPr>
          <w:sz w:val="20"/>
          <w:szCs w:val="20"/>
          <w:lang w:val="en-US"/>
        </w:rPr>
      </w:pPr>
    </w:p>
    <w:p w14:paraId="23474147" w14:textId="77777777" w:rsidR="00085593" w:rsidRPr="00085593" w:rsidRDefault="00085593" w:rsidP="00C405D2">
      <w:pPr>
        <w:jc w:val="both"/>
        <w:rPr>
          <w:sz w:val="20"/>
          <w:szCs w:val="20"/>
          <w:lang w:val="en-US"/>
        </w:rPr>
      </w:pPr>
      <w:r w:rsidRPr="00085593">
        <w:rPr>
          <w:sz w:val="20"/>
          <w:szCs w:val="20"/>
          <w:lang w:val="en-US"/>
        </w:rPr>
        <w:t>In 1981, Miller transitioned into the investment world by joining Legg Mason Capital Management as a security analyst. This marked a turning point where he shifted from corporate finance into equity research and portfolio thinking. Over time, he advanced to become Chief Investment Officer and Chairman, reflecting both his analytical skill and his ability to take responsibility for large-scale portfolio outcomes.</w:t>
      </w:r>
    </w:p>
    <w:p w14:paraId="7F9FF431" w14:textId="77777777" w:rsidR="00085593" w:rsidRPr="00085593" w:rsidRDefault="00085593" w:rsidP="00C405D2">
      <w:pPr>
        <w:jc w:val="both"/>
        <w:rPr>
          <w:sz w:val="20"/>
          <w:szCs w:val="20"/>
          <w:lang w:val="en-US"/>
        </w:rPr>
      </w:pPr>
    </w:p>
    <w:p w14:paraId="3667ECDE" w14:textId="77777777" w:rsidR="00085593" w:rsidRPr="00085593" w:rsidRDefault="00085593" w:rsidP="00C405D2">
      <w:pPr>
        <w:jc w:val="both"/>
        <w:rPr>
          <w:sz w:val="20"/>
          <w:szCs w:val="20"/>
          <w:lang w:val="en-US"/>
        </w:rPr>
      </w:pPr>
      <w:r w:rsidRPr="00085593">
        <w:rPr>
          <w:sz w:val="20"/>
          <w:szCs w:val="20"/>
          <w:lang w:val="en-US"/>
        </w:rPr>
        <w:t>His most famous achievement came through the management of the Legg Mason Value Trust. From 1991 to 2005, the fund famously outperformed the S&amp;P 500 for 15 consecutive years. This streak became legendary in the investment world not just because of the returns, but because it was achieved using a non-traditional interpretation of value investing, often including technology and growth companies that classical value investors avoided.</w:t>
      </w:r>
    </w:p>
    <w:p w14:paraId="4BF6DE3C" w14:textId="77777777" w:rsidR="00085593" w:rsidRPr="00085593" w:rsidRDefault="00085593" w:rsidP="00C405D2">
      <w:pPr>
        <w:jc w:val="both"/>
        <w:rPr>
          <w:sz w:val="20"/>
          <w:szCs w:val="20"/>
          <w:lang w:val="en-US"/>
        </w:rPr>
      </w:pPr>
    </w:p>
    <w:p w14:paraId="58B8789D" w14:textId="6F8A690A" w:rsidR="00085593" w:rsidRPr="00085593" w:rsidRDefault="00C405D2" w:rsidP="00C405D2">
      <w:pPr>
        <w:jc w:val="both"/>
        <w:rPr>
          <w:sz w:val="20"/>
          <w:szCs w:val="20"/>
          <w:lang w:val="en-US"/>
        </w:rPr>
      </w:pPr>
      <w:r>
        <w:rPr>
          <w:sz w:val="20"/>
          <w:szCs w:val="20"/>
          <w:lang w:val="en-US"/>
        </w:rPr>
        <w:t>Miller</w:t>
      </w:r>
      <w:r w:rsidR="00085593" w:rsidRPr="00085593">
        <w:rPr>
          <w:sz w:val="20"/>
          <w:szCs w:val="20"/>
          <w:lang w:val="en-US"/>
        </w:rPr>
        <w:t xml:space="preserve"> developed a reputation for contrarian and flexible thinking, especially during the late 1990s when he invested in technology stocks during the dot-com era. While many value investors avoided these names due to high valuations, Miller argued that value should be based on future cash flows and business quality, not just low multiples. This perspective helped distinguish him from more traditional value managers.</w:t>
      </w:r>
    </w:p>
    <w:p w14:paraId="37F8108D" w14:textId="77777777" w:rsidR="00085593" w:rsidRPr="00085593" w:rsidRDefault="00085593" w:rsidP="00C405D2">
      <w:pPr>
        <w:jc w:val="both"/>
        <w:rPr>
          <w:sz w:val="20"/>
          <w:szCs w:val="20"/>
          <w:lang w:val="en-US"/>
        </w:rPr>
      </w:pPr>
    </w:p>
    <w:p w14:paraId="429FD22E" w14:textId="77777777" w:rsidR="00085593" w:rsidRPr="00085593" w:rsidRDefault="00085593" w:rsidP="00C405D2">
      <w:pPr>
        <w:jc w:val="both"/>
        <w:rPr>
          <w:sz w:val="20"/>
          <w:szCs w:val="20"/>
          <w:lang w:val="en-US"/>
        </w:rPr>
      </w:pPr>
      <w:r w:rsidRPr="00085593">
        <w:rPr>
          <w:sz w:val="20"/>
          <w:szCs w:val="20"/>
          <w:lang w:val="en-US"/>
        </w:rPr>
        <w:t>In 1999, he founded Miller Value Partners while still within the Legg Mason structure, and the firm later became fully independent in 2016. As Founder and Chairman, he continued to promote a flexible value approach, blending deep fundamental research with openness to unconventional opportunities across sectors.</w:t>
      </w:r>
    </w:p>
    <w:p w14:paraId="084F0A34" w14:textId="77777777" w:rsidR="00085593" w:rsidRPr="00085593" w:rsidRDefault="00085593" w:rsidP="00C405D2">
      <w:pPr>
        <w:jc w:val="both"/>
        <w:rPr>
          <w:sz w:val="20"/>
          <w:szCs w:val="20"/>
          <w:lang w:val="en-US"/>
        </w:rPr>
      </w:pPr>
    </w:p>
    <w:p w14:paraId="5B47180C" w14:textId="2DA25857" w:rsidR="00085593" w:rsidRPr="00085593" w:rsidRDefault="00085593" w:rsidP="00C405D2">
      <w:pPr>
        <w:jc w:val="both"/>
        <w:rPr>
          <w:sz w:val="20"/>
          <w:szCs w:val="20"/>
          <w:lang w:val="en-US"/>
        </w:rPr>
      </w:pPr>
      <w:r w:rsidRPr="00085593">
        <w:rPr>
          <w:sz w:val="20"/>
          <w:szCs w:val="20"/>
          <w:lang w:val="en-US"/>
        </w:rPr>
        <w:t xml:space="preserve">Later in his career, leadership responsibilities transitioned to his son, </w:t>
      </w:r>
      <w:r w:rsidR="00C405D2">
        <w:rPr>
          <w:sz w:val="20"/>
          <w:szCs w:val="20"/>
          <w:lang w:val="en-US"/>
        </w:rPr>
        <w:t>Miller</w:t>
      </w:r>
      <w:r w:rsidRPr="00085593">
        <w:rPr>
          <w:sz w:val="20"/>
          <w:szCs w:val="20"/>
          <w:lang w:val="en-US"/>
        </w:rPr>
        <w:t xml:space="preserve"> IV, who now runs Miller Value Partners. This transition reflects a continuity of philosophy while allowing Miller to step back from day-to-day management. Even so, he remains active in investment discussions and public commentary.</w:t>
      </w:r>
    </w:p>
    <w:p w14:paraId="1BAFCD1A" w14:textId="77777777" w:rsidR="00705110" w:rsidRDefault="00705110" w:rsidP="00130275"/>
    <w:p w14:paraId="0431534B" w14:textId="7E125A31" w:rsidR="00130275" w:rsidRPr="00292CBE" w:rsidRDefault="00780B76"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240E408F" w14:textId="611C2C41" w:rsidR="00085593" w:rsidRPr="00085593" w:rsidRDefault="00C405D2" w:rsidP="00C405D2">
      <w:pPr>
        <w:jc w:val="both"/>
        <w:rPr>
          <w:sz w:val="20"/>
          <w:szCs w:val="20"/>
          <w:lang w:val="en-US"/>
        </w:rPr>
      </w:pPr>
      <w:r>
        <w:rPr>
          <w:sz w:val="20"/>
          <w:szCs w:val="20"/>
          <w:lang w:val="en-US"/>
        </w:rPr>
        <w:t>Miller</w:t>
      </w:r>
      <w:r w:rsidR="00085593" w:rsidRPr="00085593">
        <w:rPr>
          <w:sz w:val="20"/>
          <w:szCs w:val="20"/>
          <w:lang w:val="en-US"/>
        </w:rPr>
        <w:t>’s investment track record is best understood as a blend of extended consistency, high-conviction positioning, and occasional periods of sharp style divergence from traditional value investing norms.</w:t>
      </w:r>
    </w:p>
    <w:p w14:paraId="51CF6FBC" w14:textId="77777777" w:rsidR="00085593" w:rsidRPr="00085593" w:rsidRDefault="00085593" w:rsidP="00C405D2">
      <w:pPr>
        <w:jc w:val="both"/>
        <w:rPr>
          <w:sz w:val="20"/>
          <w:szCs w:val="20"/>
          <w:lang w:val="en-US"/>
        </w:rPr>
      </w:pPr>
    </w:p>
    <w:p w14:paraId="1DFE6B92" w14:textId="77777777" w:rsidR="00085593" w:rsidRPr="00085593" w:rsidRDefault="00085593" w:rsidP="00C405D2">
      <w:pPr>
        <w:jc w:val="both"/>
        <w:rPr>
          <w:sz w:val="20"/>
          <w:szCs w:val="20"/>
          <w:lang w:val="en-US"/>
        </w:rPr>
      </w:pPr>
      <w:r w:rsidRPr="00085593">
        <w:rPr>
          <w:sz w:val="20"/>
          <w:szCs w:val="20"/>
          <w:lang w:val="en-US"/>
        </w:rPr>
        <w:t>His most widely recognized achievement came from managing the Legg Mason Value Trust between 1991 and 2005, during which it reportedly outperformed the S&amp;P 500 for 15 consecutive years. This performance is often cited as one of the longest sustained periods of relative outperformance in mutual fund history, with average annual returns around the mid-teens after fees.</w:t>
      </w:r>
    </w:p>
    <w:p w14:paraId="44718593" w14:textId="77777777" w:rsidR="00085593" w:rsidRPr="00085593" w:rsidRDefault="00085593" w:rsidP="00C405D2">
      <w:pPr>
        <w:jc w:val="both"/>
        <w:rPr>
          <w:sz w:val="20"/>
          <w:szCs w:val="20"/>
          <w:lang w:val="en-US"/>
        </w:rPr>
      </w:pPr>
    </w:p>
    <w:p w14:paraId="521E2175" w14:textId="2DBEEAA6" w:rsidR="00085593" w:rsidRPr="00085593" w:rsidRDefault="00085593" w:rsidP="00C405D2">
      <w:pPr>
        <w:jc w:val="both"/>
        <w:rPr>
          <w:sz w:val="20"/>
          <w:szCs w:val="20"/>
          <w:lang w:val="en-US"/>
        </w:rPr>
      </w:pPr>
      <w:r w:rsidRPr="00085593">
        <w:rPr>
          <w:sz w:val="20"/>
          <w:szCs w:val="20"/>
          <w:lang w:val="en-US"/>
        </w:rPr>
        <w:lastRenderedPageBreak/>
        <w:t xml:space="preserve">A key feature of this period was not just the returns, but how they were generated. </w:t>
      </w:r>
      <w:r w:rsidR="00C405D2">
        <w:rPr>
          <w:sz w:val="20"/>
          <w:szCs w:val="20"/>
          <w:lang w:val="en-US"/>
        </w:rPr>
        <w:t>Miller</w:t>
      </w:r>
      <w:r w:rsidRPr="00085593">
        <w:rPr>
          <w:sz w:val="20"/>
          <w:szCs w:val="20"/>
          <w:lang w:val="en-US"/>
        </w:rPr>
        <w:t xml:space="preserve"> frequently departed from traditional value constraints by investing in companies that were:</w:t>
      </w:r>
    </w:p>
    <w:p w14:paraId="68F66329" w14:textId="77777777" w:rsidR="00085593" w:rsidRPr="00085593" w:rsidRDefault="00085593" w:rsidP="00C405D2">
      <w:pPr>
        <w:jc w:val="both"/>
        <w:rPr>
          <w:sz w:val="20"/>
          <w:szCs w:val="20"/>
          <w:lang w:val="en-US"/>
        </w:rPr>
      </w:pPr>
    </w:p>
    <w:p w14:paraId="4F471E0B" w14:textId="77777777" w:rsidR="00085593" w:rsidRDefault="00085593" w:rsidP="00F937FB">
      <w:pPr>
        <w:pStyle w:val="ListParagraph"/>
        <w:numPr>
          <w:ilvl w:val="0"/>
          <w:numId w:val="14"/>
        </w:numPr>
        <w:tabs>
          <w:tab w:val="left" w:pos="426"/>
        </w:tabs>
        <w:ind w:hanging="720"/>
        <w:jc w:val="both"/>
        <w:rPr>
          <w:sz w:val="20"/>
          <w:szCs w:val="20"/>
          <w:lang w:val="en-US"/>
        </w:rPr>
      </w:pPr>
      <w:r w:rsidRPr="00C405D2">
        <w:rPr>
          <w:sz w:val="20"/>
          <w:szCs w:val="20"/>
          <w:lang w:val="en-US"/>
        </w:rPr>
        <w:t>Perceived as “expensive” by classic value metrics</w:t>
      </w:r>
    </w:p>
    <w:p w14:paraId="07B7AF25" w14:textId="77777777" w:rsidR="002C4388" w:rsidRPr="00C405D2" w:rsidRDefault="002C4388" w:rsidP="00F937FB">
      <w:pPr>
        <w:pStyle w:val="ListParagraph"/>
        <w:tabs>
          <w:tab w:val="left" w:pos="426"/>
        </w:tabs>
        <w:ind w:hanging="720"/>
        <w:jc w:val="both"/>
        <w:rPr>
          <w:sz w:val="20"/>
          <w:szCs w:val="20"/>
          <w:lang w:val="en-US"/>
        </w:rPr>
      </w:pPr>
    </w:p>
    <w:p w14:paraId="76587963" w14:textId="77777777" w:rsidR="00085593" w:rsidRDefault="00085593" w:rsidP="00F937FB">
      <w:pPr>
        <w:pStyle w:val="ListParagraph"/>
        <w:numPr>
          <w:ilvl w:val="0"/>
          <w:numId w:val="14"/>
        </w:numPr>
        <w:tabs>
          <w:tab w:val="left" w:pos="426"/>
        </w:tabs>
        <w:ind w:hanging="720"/>
        <w:jc w:val="both"/>
        <w:rPr>
          <w:sz w:val="20"/>
          <w:szCs w:val="20"/>
          <w:lang w:val="en-US"/>
        </w:rPr>
      </w:pPr>
      <w:r w:rsidRPr="00C405D2">
        <w:rPr>
          <w:sz w:val="20"/>
          <w:szCs w:val="20"/>
          <w:lang w:val="en-US"/>
        </w:rPr>
        <w:t>Experiencing rapid growth rather than deep undervaluation</w:t>
      </w:r>
    </w:p>
    <w:p w14:paraId="3803C36B" w14:textId="77777777" w:rsidR="002C4388" w:rsidRPr="00C405D2" w:rsidRDefault="002C4388" w:rsidP="00F937FB">
      <w:pPr>
        <w:tabs>
          <w:tab w:val="left" w:pos="426"/>
        </w:tabs>
        <w:ind w:hanging="720"/>
        <w:jc w:val="both"/>
        <w:rPr>
          <w:sz w:val="20"/>
          <w:szCs w:val="20"/>
          <w:lang w:val="en-US"/>
        </w:rPr>
      </w:pPr>
    </w:p>
    <w:p w14:paraId="3B35D2A9" w14:textId="77777777" w:rsidR="00085593" w:rsidRPr="00C405D2" w:rsidRDefault="00085593" w:rsidP="00F937FB">
      <w:pPr>
        <w:pStyle w:val="ListParagraph"/>
        <w:numPr>
          <w:ilvl w:val="0"/>
          <w:numId w:val="14"/>
        </w:numPr>
        <w:tabs>
          <w:tab w:val="left" w:pos="426"/>
        </w:tabs>
        <w:ind w:hanging="720"/>
        <w:jc w:val="both"/>
        <w:rPr>
          <w:sz w:val="20"/>
          <w:szCs w:val="20"/>
          <w:lang w:val="en-US"/>
        </w:rPr>
      </w:pPr>
      <w:r w:rsidRPr="00C405D2">
        <w:rPr>
          <w:sz w:val="20"/>
          <w:szCs w:val="20"/>
          <w:lang w:val="en-US"/>
        </w:rPr>
        <w:t>Often concentrated in technology and innovation-driven sectors</w:t>
      </w:r>
    </w:p>
    <w:p w14:paraId="1ADF7570" w14:textId="77777777" w:rsidR="00085593" w:rsidRPr="00085593" w:rsidRDefault="00085593" w:rsidP="00C405D2">
      <w:pPr>
        <w:jc w:val="both"/>
        <w:rPr>
          <w:sz w:val="20"/>
          <w:szCs w:val="20"/>
          <w:lang w:val="en-US"/>
        </w:rPr>
      </w:pPr>
    </w:p>
    <w:p w14:paraId="09A90D94" w14:textId="77777777" w:rsidR="00085593" w:rsidRPr="00085593" w:rsidRDefault="00085593" w:rsidP="00C405D2">
      <w:pPr>
        <w:jc w:val="both"/>
        <w:rPr>
          <w:sz w:val="20"/>
          <w:szCs w:val="20"/>
          <w:lang w:val="en-US"/>
        </w:rPr>
      </w:pPr>
      <w:r w:rsidRPr="00085593">
        <w:rPr>
          <w:sz w:val="20"/>
          <w:szCs w:val="20"/>
          <w:lang w:val="en-US"/>
        </w:rPr>
        <w:t>This flexibility became especially evident during his early investment in Amazon, which was heavily criticized at the time due to valuation concerns and lack of short-term profitability. His willingness to hold and increase exposure during periods of skepticism is often viewed as a defining example of his belief that intrinsic value is driven by long-term cash flow potential rather than near-term earnings multiples.</w:t>
      </w:r>
    </w:p>
    <w:p w14:paraId="357A899C" w14:textId="77777777" w:rsidR="00085593" w:rsidRPr="00085593" w:rsidRDefault="00085593" w:rsidP="00C405D2">
      <w:pPr>
        <w:jc w:val="both"/>
        <w:rPr>
          <w:sz w:val="20"/>
          <w:szCs w:val="20"/>
          <w:lang w:val="en-US"/>
        </w:rPr>
      </w:pPr>
    </w:p>
    <w:p w14:paraId="38FDEAE8" w14:textId="77777777" w:rsidR="00085593" w:rsidRPr="00085593" w:rsidRDefault="00085593" w:rsidP="00C405D2">
      <w:pPr>
        <w:jc w:val="both"/>
        <w:rPr>
          <w:sz w:val="20"/>
          <w:szCs w:val="20"/>
          <w:lang w:val="en-US"/>
        </w:rPr>
      </w:pPr>
      <w:r w:rsidRPr="00085593">
        <w:rPr>
          <w:sz w:val="20"/>
          <w:szCs w:val="20"/>
          <w:lang w:val="en-US"/>
        </w:rPr>
        <w:t>After the Legg Mason Value Trust era, Miller continued his investment work through Miller Value Partners, which became fully independent in 2016. The firm manages multiple strategies, including equity and income-oriented approaches, and reflects Miller’s continued evolution toward a more adaptive form of value investing.</w:t>
      </w:r>
    </w:p>
    <w:p w14:paraId="002999D5" w14:textId="77777777" w:rsidR="00085593" w:rsidRPr="00085593" w:rsidRDefault="00085593" w:rsidP="00C405D2">
      <w:pPr>
        <w:jc w:val="both"/>
        <w:rPr>
          <w:sz w:val="20"/>
          <w:szCs w:val="20"/>
          <w:lang w:val="en-US"/>
        </w:rPr>
      </w:pPr>
    </w:p>
    <w:p w14:paraId="56FF21CC" w14:textId="77777777" w:rsidR="00085593" w:rsidRPr="00085593" w:rsidRDefault="00085593" w:rsidP="00C405D2">
      <w:pPr>
        <w:jc w:val="both"/>
        <w:rPr>
          <w:sz w:val="20"/>
          <w:szCs w:val="20"/>
          <w:lang w:val="en-US"/>
        </w:rPr>
      </w:pPr>
      <w:r w:rsidRPr="00085593">
        <w:rPr>
          <w:sz w:val="20"/>
          <w:szCs w:val="20"/>
          <w:lang w:val="en-US"/>
        </w:rPr>
        <w:t>As of recent reported figures (2025), Miller Value Partners has shown strong medium-term performance metrics, including:</w:t>
      </w:r>
    </w:p>
    <w:p w14:paraId="14C06967" w14:textId="77777777" w:rsidR="00085593" w:rsidRPr="00085593" w:rsidRDefault="00085593" w:rsidP="00F937FB">
      <w:pPr>
        <w:tabs>
          <w:tab w:val="left" w:pos="426"/>
        </w:tabs>
        <w:jc w:val="both"/>
        <w:rPr>
          <w:sz w:val="20"/>
          <w:szCs w:val="20"/>
          <w:lang w:val="en-US"/>
        </w:rPr>
      </w:pPr>
    </w:p>
    <w:p w14:paraId="3498518F" w14:textId="77777777" w:rsidR="00085593" w:rsidRDefault="00085593" w:rsidP="00F937FB">
      <w:pPr>
        <w:pStyle w:val="ListParagraph"/>
        <w:numPr>
          <w:ilvl w:val="0"/>
          <w:numId w:val="13"/>
        </w:numPr>
        <w:tabs>
          <w:tab w:val="left" w:pos="426"/>
        </w:tabs>
        <w:ind w:left="0" w:firstLine="0"/>
        <w:jc w:val="both"/>
        <w:rPr>
          <w:sz w:val="20"/>
          <w:szCs w:val="20"/>
          <w:lang w:val="en-US"/>
        </w:rPr>
      </w:pPr>
      <w:r w:rsidRPr="00C405D2">
        <w:rPr>
          <w:sz w:val="20"/>
          <w:szCs w:val="20"/>
          <w:lang w:val="en-US"/>
        </w:rPr>
        <w:t>3-year annualized return: ~24.88%</w:t>
      </w:r>
    </w:p>
    <w:p w14:paraId="50705894" w14:textId="77777777" w:rsidR="002C4388" w:rsidRPr="00C405D2" w:rsidRDefault="002C4388" w:rsidP="00F937FB">
      <w:pPr>
        <w:pStyle w:val="ListParagraph"/>
        <w:tabs>
          <w:tab w:val="left" w:pos="426"/>
        </w:tabs>
        <w:ind w:left="0"/>
        <w:jc w:val="both"/>
        <w:rPr>
          <w:sz w:val="20"/>
          <w:szCs w:val="20"/>
          <w:lang w:val="en-US"/>
        </w:rPr>
      </w:pPr>
    </w:p>
    <w:p w14:paraId="527DBD2E" w14:textId="77777777" w:rsidR="00085593" w:rsidRDefault="00085593" w:rsidP="00F937FB">
      <w:pPr>
        <w:pStyle w:val="ListParagraph"/>
        <w:numPr>
          <w:ilvl w:val="0"/>
          <w:numId w:val="13"/>
        </w:numPr>
        <w:tabs>
          <w:tab w:val="left" w:pos="426"/>
        </w:tabs>
        <w:ind w:left="0" w:firstLine="0"/>
        <w:jc w:val="both"/>
        <w:rPr>
          <w:sz w:val="20"/>
          <w:szCs w:val="20"/>
          <w:lang w:val="en-US"/>
        </w:rPr>
      </w:pPr>
      <w:r w:rsidRPr="00C405D2">
        <w:rPr>
          <w:sz w:val="20"/>
          <w:szCs w:val="20"/>
          <w:lang w:val="en-US"/>
        </w:rPr>
        <w:t>5-year return: ~21.61%</w:t>
      </w:r>
    </w:p>
    <w:p w14:paraId="7E580A90" w14:textId="77777777" w:rsidR="002C4388" w:rsidRPr="00C405D2" w:rsidRDefault="002C4388" w:rsidP="00F937FB">
      <w:pPr>
        <w:tabs>
          <w:tab w:val="left" w:pos="426"/>
        </w:tabs>
        <w:jc w:val="both"/>
        <w:rPr>
          <w:sz w:val="20"/>
          <w:szCs w:val="20"/>
          <w:lang w:val="en-US"/>
        </w:rPr>
      </w:pPr>
    </w:p>
    <w:p w14:paraId="3CCF6C92" w14:textId="77777777" w:rsidR="00085593" w:rsidRPr="00C405D2" w:rsidRDefault="00085593" w:rsidP="00F937FB">
      <w:pPr>
        <w:pStyle w:val="ListParagraph"/>
        <w:numPr>
          <w:ilvl w:val="0"/>
          <w:numId w:val="13"/>
        </w:numPr>
        <w:tabs>
          <w:tab w:val="left" w:pos="426"/>
        </w:tabs>
        <w:ind w:left="0" w:firstLine="0"/>
        <w:jc w:val="both"/>
        <w:rPr>
          <w:sz w:val="20"/>
          <w:szCs w:val="20"/>
          <w:lang w:val="en-US"/>
        </w:rPr>
      </w:pPr>
      <w:r w:rsidRPr="00C405D2">
        <w:rPr>
          <w:sz w:val="20"/>
          <w:szCs w:val="20"/>
          <w:lang w:val="en-US"/>
        </w:rPr>
        <w:t>10-year cumulative return: ~60.16%</w:t>
      </w:r>
    </w:p>
    <w:p w14:paraId="7C84F53A" w14:textId="77777777" w:rsidR="00085593" w:rsidRPr="00085593" w:rsidRDefault="00085593" w:rsidP="00C405D2">
      <w:pPr>
        <w:jc w:val="both"/>
        <w:rPr>
          <w:sz w:val="20"/>
          <w:szCs w:val="20"/>
          <w:lang w:val="en-US"/>
        </w:rPr>
      </w:pPr>
    </w:p>
    <w:p w14:paraId="13C0AA42" w14:textId="77777777" w:rsidR="00085593" w:rsidRPr="00085593" w:rsidRDefault="00085593" w:rsidP="00C405D2">
      <w:pPr>
        <w:jc w:val="both"/>
        <w:rPr>
          <w:sz w:val="20"/>
          <w:szCs w:val="20"/>
          <w:lang w:val="en-US"/>
        </w:rPr>
      </w:pPr>
      <w:r w:rsidRPr="00085593">
        <w:rPr>
          <w:sz w:val="20"/>
          <w:szCs w:val="20"/>
          <w:lang w:val="en-US"/>
        </w:rPr>
        <w:t>These figures reflect a strategy that continues to emphasize selective concentration and opportunistic allocation, rather than rigid adherence to traditional value screens.</w:t>
      </w:r>
    </w:p>
    <w:p w14:paraId="615066F0" w14:textId="77777777" w:rsidR="00085593" w:rsidRPr="00085593" w:rsidRDefault="00085593" w:rsidP="00C405D2">
      <w:pPr>
        <w:jc w:val="both"/>
        <w:rPr>
          <w:sz w:val="20"/>
          <w:szCs w:val="20"/>
          <w:lang w:val="en-US"/>
        </w:rPr>
      </w:pPr>
    </w:p>
    <w:p w14:paraId="6CE1EF6D" w14:textId="3B8C6D7C" w:rsidR="00085593" w:rsidRPr="00F937FB" w:rsidRDefault="00085593" w:rsidP="00F937FB">
      <w:pPr>
        <w:jc w:val="both"/>
        <w:rPr>
          <w:sz w:val="20"/>
          <w:szCs w:val="20"/>
          <w:lang w:val="en-US"/>
        </w:rPr>
      </w:pPr>
      <w:r w:rsidRPr="00085593">
        <w:rPr>
          <w:sz w:val="20"/>
          <w:szCs w:val="20"/>
          <w:lang w:val="en-US"/>
        </w:rPr>
        <w:t>His portfolio over time has included a wide range of high-conviction positions such as</w:t>
      </w:r>
      <w:r w:rsidR="00F937FB">
        <w:rPr>
          <w:sz w:val="20"/>
          <w:szCs w:val="20"/>
          <w:lang w:val="en-US"/>
        </w:rPr>
        <w:t xml:space="preserve"> </w:t>
      </w:r>
      <w:r w:rsidRPr="00F937FB">
        <w:rPr>
          <w:sz w:val="20"/>
          <w:szCs w:val="20"/>
          <w:lang w:val="en-US"/>
        </w:rPr>
        <w:t>Amazon</w:t>
      </w:r>
      <w:r w:rsidR="00F937FB">
        <w:rPr>
          <w:sz w:val="20"/>
          <w:szCs w:val="20"/>
          <w:lang w:val="en-US"/>
        </w:rPr>
        <w:t xml:space="preserve">, </w:t>
      </w:r>
      <w:r w:rsidRPr="00F937FB">
        <w:rPr>
          <w:sz w:val="20"/>
          <w:szCs w:val="20"/>
          <w:lang w:val="en-US"/>
        </w:rPr>
        <w:t>Meta Platforms</w:t>
      </w:r>
      <w:r w:rsidR="00F937FB">
        <w:rPr>
          <w:sz w:val="20"/>
          <w:szCs w:val="20"/>
          <w:lang w:val="en-US"/>
        </w:rPr>
        <w:t xml:space="preserve">, </w:t>
      </w:r>
      <w:r w:rsidRPr="00F937FB">
        <w:rPr>
          <w:sz w:val="20"/>
          <w:szCs w:val="20"/>
          <w:lang w:val="en-US"/>
        </w:rPr>
        <w:t>Alphabet</w:t>
      </w:r>
      <w:r w:rsidR="00F937FB">
        <w:rPr>
          <w:sz w:val="20"/>
          <w:szCs w:val="20"/>
          <w:lang w:val="en-US"/>
        </w:rPr>
        <w:t xml:space="preserve">, </w:t>
      </w:r>
      <w:r w:rsidRPr="00F937FB">
        <w:rPr>
          <w:sz w:val="20"/>
          <w:szCs w:val="20"/>
          <w:lang w:val="en-US"/>
        </w:rPr>
        <w:t>MicroStrateg</w:t>
      </w:r>
      <w:r w:rsidR="002C4388" w:rsidRPr="00F937FB">
        <w:rPr>
          <w:sz w:val="20"/>
          <w:szCs w:val="20"/>
          <w:lang w:val="en-US"/>
        </w:rPr>
        <w:t>y</w:t>
      </w:r>
      <w:r w:rsidR="00F937FB">
        <w:rPr>
          <w:sz w:val="20"/>
          <w:szCs w:val="20"/>
          <w:lang w:val="en-US"/>
        </w:rPr>
        <w:t xml:space="preserve">, </w:t>
      </w:r>
      <w:r w:rsidRPr="00F937FB">
        <w:rPr>
          <w:sz w:val="20"/>
          <w:szCs w:val="20"/>
          <w:lang w:val="en-US"/>
        </w:rPr>
        <w:t>Stellantis</w:t>
      </w:r>
      <w:r w:rsidR="00F937FB">
        <w:rPr>
          <w:sz w:val="20"/>
          <w:szCs w:val="20"/>
          <w:lang w:val="en-US"/>
        </w:rPr>
        <w:t xml:space="preserve">, </w:t>
      </w:r>
      <w:r w:rsidRPr="00F937FB">
        <w:rPr>
          <w:sz w:val="20"/>
          <w:szCs w:val="20"/>
          <w:lang w:val="en-US"/>
        </w:rPr>
        <w:t>Western Alliance Bancorp</w:t>
      </w:r>
      <w:r w:rsidR="00F937FB">
        <w:rPr>
          <w:sz w:val="20"/>
          <w:szCs w:val="20"/>
          <w:lang w:val="en-US"/>
        </w:rPr>
        <w:t xml:space="preserve">, </w:t>
      </w:r>
      <w:r w:rsidRPr="00F937FB">
        <w:rPr>
          <w:sz w:val="20"/>
          <w:szCs w:val="20"/>
          <w:lang w:val="en-US"/>
        </w:rPr>
        <w:t>Bread Financial</w:t>
      </w:r>
      <w:r w:rsidR="00F937FB">
        <w:rPr>
          <w:sz w:val="20"/>
          <w:szCs w:val="20"/>
          <w:lang w:val="en-US"/>
        </w:rPr>
        <w:t xml:space="preserve"> and </w:t>
      </w:r>
      <w:r w:rsidRPr="00F937FB">
        <w:rPr>
          <w:sz w:val="20"/>
          <w:szCs w:val="20"/>
          <w:lang w:val="en-US"/>
        </w:rPr>
        <w:t>AT&amp;T</w:t>
      </w:r>
      <w:r w:rsidR="00F937FB">
        <w:rPr>
          <w:sz w:val="20"/>
          <w:szCs w:val="20"/>
          <w:lang w:val="en-US"/>
        </w:rPr>
        <w:t>.</w:t>
      </w:r>
    </w:p>
    <w:p w14:paraId="2F5D0F05" w14:textId="77777777" w:rsidR="0073145F" w:rsidRDefault="0073145F" w:rsidP="0073145F"/>
    <w:p w14:paraId="3993BDA6" w14:textId="4CA25B2E" w:rsidR="00130275" w:rsidRPr="00292CBE" w:rsidRDefault="00780B76"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0FB1948B" w:rsidR="00461642" w:rsidRPr="009F2EAB" w:rsidRDefault="00780B76"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2C2DE915" w14:textId="02C652B5" w:rsidR="002C4388" w:rsidRPr="002C4388" w:rsidRDefault="00C405D2" w:rsidP="00C405D2">
      <w:pPr>
        <w:jc w:val="both"/>
        <w:rPr>
          <w:sz w:val="20"/>
          <w:szCs w:val="20"/>
        </w:rPr>
      </w:pPr>
      <w:r>
        <w:rPr>
          <w:sz w:val="20"/>
          <w:szCs w:val="20"/>
        </w:rPr>
        <w:t>Miller</w:t>
      </w:r>
      <w:r w:rsidR="002C4388" w:rsidRPr="002C4388">
        <w:rPr>
          <w:sz w:val="20"/>
          <w:szCs w:val="20"/>
        </w:rPr>
        <w:t>’s investment style is often described as a “flexible value” approach, because it keeps the discipline of value investing but removes the strict requirement that value must only exist in low-multiple, traditional “cheap” stocks.</w:t>
      </w:r>
    </w:p>
    <w:p w14:paraId="785383DF" w14:textId="77777777" w:rsidR="002C4388" w:rsidRPr="002C4388" w:rsidRDefault="002C4388" w:rsidP="00C405D2">
      <w:pPr>
        <w:jc w:val="both"/>
        <w:rPr>
          <w:sz w:val="20"/>
          <w:szCs w:val="20"/>
        </w:rPr>
      </w:pPr>
    </w:p>
    <w:p w14:paraId="36F6F986" w14:textId="77777777" w:rsidR="002C4388" w:rsidRPr="002C4388" w:rsidRDefault="002C4388" w:rsidP="00C405D2">
      <w:pPr>
        <w:jc w:val="both"/>
        <w:rPr>
          <w:sz w:val="20"/>
          <w:szCs w:val="20"/>
        </w:rPr>
      </w:pPr>
      <w:r w:rsidRPr="002C4388">
        <w:rPr>
          <w:sz w:val="20"/>
          <w:szCs w:val="20"/>
        </w:rPr>
        <w:t>At the core of his thinking is the idea that value is defined by intrinsic worth, not by valuation labels. This is where his often-quoted view fits in: a stock can still be a value investment even if it trades at a high P/E ratio, as long as its future cash flows justify the price paid today. This philosophy allowed him to bridge the gap between classic value investing and modern growth investing.</w:t>
      </w:r>
    </w:p>
    <w:p w14:paraId="3BCF58BB" w14:textId="77777777" w:rsidR="002C4388" w:rsidRPr="002C4388" w:rsidRDefault="002C4388" w:rsidP="00C405D2">
      <w:pPr>
        <w:jc w:val="both"/>
        <w:rPr>
          <w:sz w:val="20"/>
          <w:szCs w:val="20"/>
        </w:rPr>
      </w:pPr>
    </w:p>
    <w:p w14:paraId="1C8BC99D" w14:textId="77777777" w:rsidR="002C4388" w:rsidRPr="002C4388" w:rsidRDefault="002C4388" w:rsidP="00C405D2">
      <w:pPr>
        <w:jc w:val="both"/>
        <w:rPr>
          <w:sz w:val="20"/>
          <w:szCs w:val="20"/>
        </w:rPr>
      </w:pPr>
      <w:r w:rsidRPr="002C4388">
        <w:rPr>
          <w:sz w:val="20"/>
          <w:szCs w:val="20"/>
        </w:rPr>
        <w:t>Unlike more traditional value managers, Miller does not restrict himself to low price-to-book or low P/E stocks. Instead, he evaluates companies based on:</w:t>
      </w:r>
    </w:p>
    <w:p w14:paraId="39C2510B" w14:textId="77777777" w:rsidR="002C4388" w:rsidRPr="002C4388" w:rsidRDefault="002C4388" w:rsidP="00C405D2">
      <w:pPr>
        <w:jc w:val="both"/>
        <w:rPr>
          <w:sz w:val="20"/>
          <w:szCs w:val="20"/>
        </w:rPr>
      </w:pPr>
    </w:p>
    <w:p w14:paraId="6EABF7FF" w14:textId="77777777" w:rsidR="002C4388" w:rsidRDefault="002C4388" w:rsidP="00F937FB">
      <w:pPr>
        <w:pStyle w:val="ListParagraph"/>
        <w:numPr>
          <w:ilvl w:val="0"/>
          <w:numId w:val="15"/>
        </w:numPr>
        <w:tabs>
          <w:tab w:val="left" w:pos="426"/>
        </w:tabs>
        <w:ind w:hanging="720"/>
        <w:jc w:val="both"/>
        <w:rPr>
          <w:sz w:val="20"/>
          <w:szCs w:val="20"/>
        </w:rPr>
      </w:pPr>
      <w:r w:rsidRPr="00C405D2">
        <w:rPr>
          <w:sz w:val="20"/>
          <w:szCs w:val="20"/>
        </w:rPr>
        <w:t>Long-term cash flow potential</w:t>
      </w:r>
    </w:p>
    <w:p w14:paraId="3D5F951F" w14:textId="77777777" w:rsidR="002C4388" w:rsidRPr="00C405D2" w:rsidRDefault="002C4388" w:rsidP="00F937FB">
      <w:pPr>
        <w:pStyle w:val="ListParagraph"/>
        <w:tabs>
          <w:tab w:val="left" w:pos="426"/>
        </w:tabs>
        <w:ind w:hanging="720"/>
        <w:jc w:val="both"/>
        <w:rPr>
          <w:sz w:val="20"/>
          <w:szCs w:val="20"/>
        </w:rPr>
      </w:pPr>
    </w:p>
    <w:p w14:paraId="5655EC25" w14:textId="77777777" w:rsidR="002C4388" w:rsidRDefault="002C4388" w:rsidP="00F937FB">
      <w:pPr>
        <w:pStyle w:val="ListParagraph"/>
        <w:numPr>
          <w:ilvl w:val="0"/>
          <w:numId w:val="15"/>
        </w:numPr>
        <w:tabs>
          <w:tab w:val="left" w:pos="426"/>
        </w:tabs>
        <w:ind w:hanging="720"/>
        <w:jc w:val="both"/>
        <w:rPr>
          <w:sz w:val="20"/>
          <w:szCs w:val="20"/>
        </w:rPr>
      </w:pPr>
      <w:r w:rsidRPr="00C405D2">
        <w:rPr>
          <w:sz w:val="20"/>
          <w:szCs w:val="20"/>
        </w:rPr>
        <w:t>Business model durability</w:t>
      </w:r>
    </w:p>
    <w:p w14:paraId="6925E731" w14:textId="77777777" w:rsidR="002C4388" w:rsidRPr="00C405D2" w:rsidRDefault="002C4388" w:rsidP="00F937FB">
      <w:pPr>
        <w:tabs>
          <w:tab w:val="left" w:pos="426"/>
        </w:tabs>
        <w:ind w:hanging="720"/>
        <w:jc w:val="both"/>
        <w:rPr>
          <w:sz w:val="20"/>
          <w:szCs w:val="20"/>
        </w:rPr>
      </w:pPr>
    </w:p>
    <w:p w14:paraId="395120AF" w14:textId="77777777" w:rsidR="002C4388" w:rsidRDefault="002C4388" w:rsidP="00F937FB">
      <w:pPr>
        <w:pStyle w:val="ListParagraph"/>
        <w:numPr>
          <w:ilvl w:val="0"/>
          <w:numId w:val="15"/>
        </w:numPr>
        <w:tabs>
          <w:tab w:val="left" w:pos="426"/>
        </w:tabs>
        <w:ind w:hanging="720"/>
        <w:jc w:val="both"/>
        <w:rPr>
          <w:sz w:val="20"/>
          <w:szCs w:val="20"/>
        </w:rPr>
      </w:pPr>
      <w:r w:rsidRPr="00C405D2">
        <w:rPr>
          <w:sz w:val="20"/>
          <w:szCs w:val="20"/>
        </w:rPr>
        <w:t>Competitive positioning and scalability</w:t>
      </w:r>
    </w:p>
    <w:p w14:paraId="79FEA341" w14:textId="77777777" w:rsidR="002C4388" w:rsidRPr="00C405D2" w:rsidRDefault="002C4388" w:rsidP="00F937FB">
      <w:pPr>
        <w:tabs>
          <w:tab w:val="left" w:pos="426"/>
        </w:tabs>
        <w:ind w:hanging="720"/>
        <w:jc w:val="both"/>
        <w:rPr>
          <w:sz w:val="20"/>
          <w:szCs w:val="20"/>
        </w:rPr>
      </w:pPr>
    </w:p>
    <w:p w14:paraId="785F99DC" w14:textId="77777777" w:rsidR="002C4388" w:rsidRPr="00C405D2" w:rsidRDefault="002C4388" w:rsidP="00F937FB">
      <w:pPr>
        <w:pStyle w:val="ListParagraph"/>
        <w:numPr>
          <w:ilvl w:val="0"/>
          <w:numId w:val="15"/>
        </w:numPr>
        <w:tabs>
          <w:tab w:val="left" w:pos="426"/>
        </w:tabs>
        <w:ind w:hanging="720"/>
        <w:jc w:val="both"/>
        <w:rPr>
          <w:sz w:val="20"/>
          <w:szCs w:val="20"/>
        </w:rPr>
      </w:pPr>
      <w:r w:rsidRPr="00C405D2">
        <w:rPr>
          <w:sz w:val="20"/>
          <w:szCs w:val="20"/>
        </w:rPr>
        <w:t>Mispricing relative to intrinsic value (not accounting ratios alone)</w:t>
      </w:r>
    </w:p>
    <w:p w14:paraId="069E8749" w14:textId="77777777" w:rsidR="002C4388" w:rsidRPr="002C4388" w:rsidRDefault="002C4388" w:rsidP="00C405D2">
      <w:pPr>
        <w:jc w:val="both"/>
        <w:rPr>
          <w:sz w:val="20"/>
          <w:szCs w:val="20"/>
        </w:rPr>
      </w:pPr>
    </w:p>
    <w:p w14:paraId="0AB8A076" w14:textId="77777777" w:rsidR="002C4388" w:rsidRPr="002C4388" w:rsidRDefault="002C4388" w:rsidP="00C405D2">
      <w:pPr>
        <w:jc w:val="both"/>
        <w:rPr>
          <w:sz w:val="20"/>
          <w:szCs w:val="20"/>
        </w:rPr>
      </w:pPr>
      <w:r w:rsidRPr="002C4388">
        <w:rPr>
          <w:sz w:val="20"/>
          <w:szCs w:val="20"/>
        </w:rPr>
        <w:t>This is why his portfolio at the Legg Mason Value Trust included companies that many value investors avoided, especially during the late 1990s and early 2000s.</w:t>
      </w:r>
    </w:p>
    <w:p w14:paraId="67F09765" w14:textId="77777777" w:rsidR="002C4388" w:rsidRPr="002C4388" w:rsidRDefault="002C4388" w:rsidP="00C405D2">
      <w:pPr>
        <w:jc w:val="both"/>
        <w:rPr>
          <w:sz w:val="20"/>
          <w:szCs w:val="20"/>
        </w:rPr>
      </w:pPr>
    </w:p>
    <w:p w14:paraId="13ECF74E" w14:textId="77777777" w:rsidR="002C4388" w:rsidRPr="002C4388" w:rsidRDefault="002C4388" w:rsidP="00C405D2">
      <w:pPr>
        <w:jc w:val="both"/>
        <w:rPr>
          <w:sz w:val="20"/>
          <w:szCs w:val="20"/>
        </w:rPr>
      </w:pPr>
      <w:r w:rsidRPr="002C4388">
        <w:rPr>
          <w:sz w:val="20"/>
          <w:szCs w:val="20"/>
        </w:rPr>
        <w:t>A defining example of this philosophy is his early and sustained conviction in Amazon, which at the time appeared expensive by traditional metrics. Miller’s argument was not that Amazon was “cheap,” but that its long-term earnings power and reinvestment capacity justified its valuation over time. This type of reasoning is central to his investment identity.</w:t>
      </w:r>
    </w:p>
    <w:p w14:paraId="04D8173F" w14:textId="77777777" w:rsidR="002C4388" w:rsidRPr="002C4388" w:rsidRDefault="002C4388" w:rsidP="00C405D2">
      <w:pPr>
        <w:jc w:val="both"/>
        <w:rPr>
          <w:sz w:val="20"/>
          <w:szCs w:val="20"/>
        </w:rPr>
      </w:pPr>
    </w:p>
    <w:p w14:paraId="7100904B" w14:textId="2778F99C" w:rsidR="002C4388" w:rsidRPr="002C4388" w:rsidRDefault="002C4388" w:rsidP="00C405D2">
      <w:pPr>
        <w:jc w:val="both"/>
        <w:rPr>
          <w:sz w:val="20"/>
          <w:szCs w:val="20"/>
        </w:rPr>
      </w:pPr>
      <w:r w:rsidRPr="002C4388">
        <w:rPr>
          <w:sz w:val="20"/>
          <w:szCs w:val="20"/>
        </w:rPr>
        <w:t xml:space="preserve">Another important characteristic of </w:t>
      </w:r>
      <w:r w:rsidR="00C405D2">
        <w:rPr>
          <w:sz w:val="20"/>
          <w:szCs w:val="20"/>
        </w:rPr>
        <w:t>Miller</w:t>
      </w:r>
      <w:r w:rsidRPr="002C4388">
        <w:rPr>
          <w:sz w:val="20"/>
          <w:szCs w:val="20"/>
        </w:rPr>
        <w:t xml:space="preserve"> is portfolio concentration. Rather than holding a large number of small positions, he often built meaningful allocations in a limited number of high-conviction ideas. This approach reflects his belief that:</w:t>
      </w:r>
    </w:p>
    <w:p w14:paraId="3DAC873B" w14:textId="77777777" w:rsidR="002C4388" w:rsidRPr="002C4388" w:rsidRDefault="002C4388" w:rsidP="00C405D2">
      <w:pPr>
        <w:jc w:val="both"/>
        <w:rPr>
          <w:sz w:val="20"/>
          <w:szCs w:val="20"/>
        </w:rPr>
      </w:pPr>
    </w:p>
    <w:p w14:paraId="1ECCB130" w14:textId="77777777" w:rsidR="002C4388" w:rsidRDefault="002C4388" w:rsidP="00F937FB">
      <w:pPr>
        <w:pStyle w:val="ListParagraph"/>
        <w:numPr>
          <w:ilvl w:val="0"/>
          <w:numId w:val="16"/>
        </w:numPr>
        <w:tabs>
          <w:tab w:val="left" w:pos="426"/>
        </w:tabs>
        <w:ind w:hanging="720"/>
        <w:jc w:val="both"/>
        <w:rPr>
          <w:sz w:val="20"/>
          <w:szCs w:val="20"/>
        </w:rPr>
      </w:pPr>
      <w:r w:rsidRPr="00C405D2">
        <w:rPr>
          <w:sz w:val="20"/>
          <w:szCs w:val="20"/>
        </w:rPr>
        <w:t>Deep research leads to asymmetric insight</w:t>
      </w:r>
    </w:p>
    <w:p w14:paraId="744AC11E" w14:textId="77777777" w:rsidR="002C4388" w:rsidRPr="00C405D2" w:rsidRDefault="002C4388" w:rsidP="00F937FB">
      <w:pPr>
        <w:pStyle w:val="ListParagraph"/>
        <w:tabs>
          <w:tab w:val="left" w:pos="426"/>
        </w:tabs>
        <w:ind w:hanging="720"/>
        <w:jc w:val="both"/>
        <w:rPr>
          <w:sz w:val="20"/>
          <w:szCs w:val="20"/>
        </w:rPr>
      </w:pPr>
    </w:p>
    <w:p w14:paraId="2DB62E3E" w14:textId="77777777" w:rsidR="002C4388" w:rsidRDefault="002C4388" w:rsidP="00F937FB">
      <w:pPr>
        <w:pStyle w:val="ListParagraph"/>
        <w:numPr>
          <w:ilvl w:val="0"/>
          <w:numId w:val="16"/>
        </w:numPr>
        <w:tabs>
          <w:tab w:val="left" w:pos="426"/>
        </w:tabs>
        <w:ind w:hanging="720"/>
        <w:jc w:val="both"/>
        <w:rPr>
          <w:sz w:val="20"/>
          <w:szCs w:val="20"/>
        </w:rPr>
      </w:pPr>
      <w:r w:rsidRPr="00C405D2">
        <w:rPr>
          <w:sz w:val="20"/>
          <w:szCs w:val="20"/>
        </w:rPr>
        <w:t>Strong conviction should be expressed through position sizing</w:t>
      </w:r>
    </w:p>
    <w:p w14:paraId="5382130D" w14:textId="77777777" w:rsidR="002C4388" w:rsidRPr="00C405D2" w:rsidRDefault="002C4388" w:rsidP="00F937FB">
      <w:pPr>
        <w:tabs>
          <w:tab w:val="left" w:pos="426"/>
        </w:tabs>
        <w:ind w:hanging="720"/>
        <w:jc w:val="both"/>
        <w:rPr>
          <w:sz w:val="20"/>
          <w:szCs w:val="20"/>
        </w:rPr>
      </w:pPr>
    </w:p>
    <w:p w14:paraId="4118D604" w14:textId="77777777" w:rsidR="002C4388" w:rsidRPr="00C405D2" w:rsidRDefault="002C4388" w:rsidP="00F937FB">
      <w:pPr>
        <w:pStyle w:val="ListParagraph"/>
        <w:numPr>
          <w:ilvl w:val="0"/>
          <w:numId w:val="16"/>
        </w:numPr>
        <w:tabs>
          <w:tab w:val="left" w:pos="426"/>
        </w:tabs>
        <w:ind w:hanging="720"/>
        <w:jc w:val="both"/>
        <w:rPr>
          <w:sz w:val="20"/>
          <w:szCs w:val="20"/>
        </w:rPr>
      </w:pPr>
      <w:r w:rsidRPr="00C405D2">
        <w:rPr>
          <w:sz w:val="20"/>
          <w:szCs w:val="20"/>
        </w:rPr>
        <w:t>Excess diversification can dilute returns</w:t>
      </w:r>
    </w:p>
    <w:p w14:paraId="70D73AF5" w14:textId="77777777" w:rsidR="002C4388" w:rsidRPr="002C4388" w:rsidRDefault="002C4388" w:rsidP="00C405D2">
      <w:pPr>
        <w:jc w:val="both"/>
        <w:rPr>
          <w:sz w:val="20"/>
          <w:szCs w:val="20"/>
        </w:rPr>
      </w:pPr>
    </w:p>
    <w:p w14:paraId="0BFDAB3D" w14:textId="77777777" w:rsidR="002C4388" w:rsidRPr="002C4388" w:rsidRDefault="002C4388" w:rsidP="00C405D2">
      <w:pPr>
        <w:jc w:val="both"/>
        <w:rPr>
          <w:sz w:val="20"/>
          <w:szCs w:val="20"/>
        </w:rPr>
      </w:pPr>
      <w:r w:rsidRPr="002C4388">
        <w:rPr>
          <w:sz w:val="20"/>
          <w:szCs w:val="20"/>
        </w:rPr>
        <w:t>However, this concentration also increases volatility, meaning his results tend to be more lumpy but potentially higher in magnitude compared to broadly diversified strategies.</w:t>
      </w:r>
    </w:p>
    <w:p w14:paraId="1D9EFBBC" w14:textId="77777777" w:rsidR="002C4388" w:rsidRPr="002C4388" w:rsidRDefault="002C4388" w:rsidP="00C405D2">
      <w:pPr>
        <w:jc w:val="both"/>
        <w:rPr>
          <w:sz w:val="20"/>
          <w:szCs w:val="20"/>
        </w:rPr>
      </w:pPr>
    </w:p>
    <w:p w14:paraId="772C1417" w14:textId="77777777" w:rsidR="002C4388" w:rsidRPr="002C4388" w:rsidRDefault="002C4388" w:rsidP="00C405D2">
      <w:pPr>
        <w:jc w:val="both"/>
        <w:rPr>
          <w:sz w:val="20"/>
          <w:szCs w:val="20"/>
        </w:rPr>
      </w:pPr>
      <w:r w:rsidRPr="002C4388">
        <w:rPr>
          <w:sz w:val="20"/>
          <w:szCs w:val="20"/>
        </w:rPr>
        <w:t>His long-term success—including the widely cited 15-year streak of outperforming the S&amp;P 500—came from combining:</w:t>
      </w:r>
    </w:p>
    <w:p w14:paraId="710BAA6B" w14:textId="77777777" w:rsidR="002C4388" w:rsidRPr="002C4388" w:rsidRDefault="002C4388" w:rsidP="00C405D2">
      <w:pPr>
        <w:jc w:val="both"/>
        <w:rPr>
          <w:sz w:val="20"/>
          <w:szCs w:val="20"/>
        </w:rPr>
      </w:pPr>
    </w:p>
    <w:p w14:paraId="6795B2A5" w14:textId="77777777" w:rsidR="002C4388" w:rsidRDefault="002C4388" w:rsidP="00F937FB">
      <w:pPr>
        <w:pStyle w:val="ListParagraph"/>
        <w:numPr>
          <w:ilvl w:val="0"/>
          <w:numId w:val="17"/>
        </w:numPr>
        <w:tabs>
          <w:tab w:val="left" w:pos="426"/>
        </w:tabs>
        <w:ind w:hanging="720"/>
        <w:jc w:val="both"/>
        <w:rPr>
          <w:sz w:val="20"/>
          <w:szCs w:val="20"/>
        </w:rPr>
      </w:pPr>
      <w:r w:rsidRPr="00C405D2">
        <w:rPr>
          <w:sz w:val="20"/>
          <w:szCs w:val="20"/>
        </w:rPr>
        <w:t>Value discipline (buy below intrinsic value)</w:t>
      </w:r>
    </w:p>
    <w:p w14:paraId="119D0E28" w14:textId="77777777" w:rsidR="002C4388" w:rsidRPr="00C405D2" w:rsidRDefault="002C4388" w:rsidP="00F937FB">
      <w:pPr>
        <w:pStyle w:val="ListParagraph"/>
        <w:tabs>
          <w:tab w:val="left" w:pos="426"/>
        </w:tabs>
        <w:ind w:hanging="720"/>
        <w:jc w:val="both"/>
        <w:rPr>
          <w:sz w:val="20"/>
          <w:szCs w:val="20"/>
        </w:rPr>
      </w:pPr>
    </w:p>
    <w:p w14:paraId="74F353CE" w14:textId="77777777" w:rsidR="002C4388" w:rsidRDefault="002C4388" w:rsidP="00F937FB">
      <w:pPr>
        <w:pStyle w:val="ListParagraph"/>
        <w:numPr>
          <w:ilvl w:val="0"/>
          <w:numId w:val="17"/>
        </w:numPr>
        <w:tabs>
          <w:tab w:val="left" w:pos="426"/>
        </w:tabs>
        <w:ind w:hanging="720"/>
        <w:jc w:val="both"/>
        <w:rPr>
          <w:sz w:val="20"/>
          <w:szCs w:val="20"/>
        </w:rPr>
      </w:pPr>
      <w:r w:rsidRPr="00C405D2">
        <w:rPr>
          <w:sz w:val="20"/>
          <w:szCs w:val="20"/>
        </w:rPr>
        <w:t>Growth awareness (recognizing scalable businesses early)</w:t>
      </w:r>
    </w:p>
    <w:p w14:paraId="0CF9AEA8" w14:textId="77777777" w:rsidR="002C4388" w:rsidRPr="00C405D2" w:rsidRDefault="002C4388" w:rsidP="00F937FB">
      <w:pPr>
        <w:tabs>
          <w:tab w:val="left" w:pos="426"/>
        </w:tabs>
        <w:ind w:hanging="720"/>
        <w:jc w:val="both"/>
        <w:rPr>
          <w:sz w:val="20"/>
          <w:szCs w:val="20"/>
        </w:rPr>
      </w:pPr>
    </w:p>
    <w:p w14:paraId="35E30D4F" w14:textId="77777777" w:rsidR="002C4388" w:rsidRDefault="002C4388" w:rsidP="00F937FB">
      <w:pPr>
        <w:pStyle w:val="ListParagraph"/>
        <w:numPr>
          <w:ilvl w:val="0"/>
          <w:numId w:val="17"/>
        </w:numPr>
        <w:tabs>
          <w:tab w:val="left" w:pos="426"/>
        </w:tabs>
        <w:ind w:hanging="720"/>
        <w:jc w:val="both"/>
        <w:rPr>
          <w:sz w:val="20"/>
          <w:szCs w:val="20"/>
        </w:rPr>
      </w:pPr>
      <w:r w:rsidRPr="00C405D2">
        <w:rPr>
          <w:sz w:val="20"/>
          <w:szCs w:val="20"/>
        </w:rPr>
        <w:t>Contrarian willingness (holding unpopular positions when justified)</w:t>
      </w:r>
    </w:p>
    <w:p w14:paraId="2357E476" w14:textId="77777777" w:rsidR="002C4388" w:rsidRPr="00C405D2" w:rsidRDefault="002C4388" w:rsidP="00F937FB">
      <w:pPr>
        <w:tabs>
          <w:tab w:val="left" w:pos="426"/>
        </w:tabs>
        <w:ind w:hanging="720"/>
        <w:jc w:val="both"/>
        <w:rPr>
          <w:sz w:val="20"/>
          <w:szCs w:val="20"/>
        </w:rPr>
      </w:pPr>
    </w:p>
    <w:p w14:paraId="628252C2" w14:textId="77777777" w:rsidR="002C4388" w:rsidRPr="00C405D2" w:rsidRDefault="002C4388" w:rsidP="00F937FB">
      <w:pPr>
        <w:pStyle w:val="ListParagraph"/>
        <w:numPr>
          <w:ilvl w:val="0"/>
          <w:numId w:val="17"/>
        </w:numPr>
        <w:tabs>
          <w:tab w:val="left" w:pos="426"/>
        </w:tabs>
        <w:ind w:hanging="720"/>
        <w:jc w:val="both"/>
        <w:rPr>
          <w:sz w:val="20"/>
          <w:szCs w:val="20"/>
        </w:rPr>
      </w:pPr>
      <w:r w:rsidRPr="00C405D2">
        <w:rPr>
          <w:sz w:val="20"/>
          <w:szCs w:val="20"/>
        </w:rPr>
        <w:t>Conviction-based sizing (letting strong ideas matter in the portfolio)</w:t>
      </w:r>
    </w:p>
    <w:p w14:paraId="3CADCC1F" w14:textId="77777777" w:rsidR="002C4388" w:rsidRPr="002C4388" w:rsidRDefault="002C4388" w:rsidP="00C405D2">
      <w:pPr>
        <w:jc w:val="both"/>
        <w:rPr>
          <w:sz w:val="20"/>
          <w:szCs w:val="20"/>
        </w:rPr>
      </w:pPr>
    </w:p>
    <w:p w14:paraId="0D6C2B86" w14:textId="6BAAB249" w:rsidR="00780B76" w:rsidRDefault="002C4388" w:rsidP="002C4388">
      <w:pPr>
        <w:jc w:val="both"/>
        <w:rPr>
          <w:sz w:val="20"/>
          <w:szCs w:val="20"/>
        </w:rPr>
      </w:pPr>
      <w:r w:rsidRPr="002C4388">
        <w:rPr>
          <w:sz w:val="20"/>
          <w:szCs w:val="20"/>
        </w:rPr>
        <w:t xml:space="preserve">In summary, </w:t>
      </w:r>
      <w:r w:rsidR="00C405D2">
        <w:rPr>
          <w:sz w:val="20"/>
          <w:szCs w:val="20"/>
        </w:rPr>
        <w:t>Miller</w:t>
      </w:r>
      <w:r w:rsidRPr="002C4388">
        <w:rPr>
          <w:sz w:val="20"/>
          <w:szCs w:val="20"/>
        </w:rPr>
        <w:t>’s style is best understood as value investing without rigid constraints, where the defining rule is not how cheap a stock looks, but whether it offers a mispriced opportunity relative to its long-term earning power.</w:t>
      </w:r>
    </w:p>
    <w:p w14:paraId="7EB4287D" w14:textId="77777777" w:rsidR="004B7441" w:rsidRDefault="004B7441" w:rsidP="000C08D2">
      <w:pPr>
        <w:rPr>
          <w:b/>
          <w:bCs/>
          <w:sz w:val="24"/>
          <w:szCs w:val="24"/>
        </w:rPr>
      </w:pPr>
    </w:p>
    <w:p w14:paraId="6B461BB7" w14:textId="1848FBD0" w:rsidR="000C08D2" w:rsidRPr="00135786" w:rsidRDefault="00780B76"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13339045" w14:textId="5CCADE4D" w:rsidR="002C4388" w:rsidRPr="002C4388" w:rsidRDefault="00C405D2" w:rsidP="00C405D2">
      <w:pPr>
        <w:jc w:val="both"/>
        <w:rPr>
          <w:sz w:val="20"/>
          <w:szCs w:val="20"/>
        </w:rPr>
      </w:pPr>
      <w:r>
        <w:rPr>
          <w:sz w:val="20"/>
          <w:szCs w:val="20"/>
        </w:rPr>
        <w:t>Miller</w:t>
      </w:r>
      <w:r w:rsidR="002C4388" w:rsidRPr="002C4388">
        <w:rPr>
          <w:sz w:val="20"/>
          <w:szCs w:val="20"/>
        </w:rPr>
        <w:t>’s philosophy is built on the idea that markets are frequently inefficient when it comes to pricing long-term growth, especially in companies undergoing rapid change or operating in emerging business models. For him, value investing is not a static search for low-priced stocks, but a dynamic process of estimating intrinsic value in a way that fully accounts for future earning power rather than just current accounting measures.</w:t>
      </w:r>
    </w:p>
    <w:p w14:paraId="3C326602" w14:textId="77777777" w:rsidR="002C4388" w:rsidRPr="002C4388" w:rsidRDefault="002C4388" w:rsidP="00C405D2">
      <w:pPr>
        <w:jc w:val="both"/>
        <w:rPr>
          <w:sz w:val="20"/>
          <w:szCs w:val="20"/>
        </w:rPr>
      </w:pPr>
    </w:p>
    <w:p w14:paraId="74802461" w14:textId="77777777" w:rsidR="002C4388" w:rsidRPr="002C4388" w:rsidRDefault="002C4388" w:rsidP="00C405D2">
      <w:pPr>
        <w:jc w:val="both"/>
        <w:rPr>
          <w:sz w:val="20"/>
          <w:szCs w:val="20"/>
        </w:rPr>
      </w:pPr>
      <w:r w:rsidRPr="002C4388">
        <w:rPr>
          <w:sz w:val="20"/>
          <w:szCs w:val="20"/>
        </w:rPr>
        <w:t>A central theme in his thinking is that investors must be willing to redefine what “value” means. Instead of limiting value to traditionally cheap metrics like low price-to-earnings or low price-to-book ratios, he argues that true value exists wherever the market price is meaningfully below a company’s long-term intrinsic worth. This opens the door to investing in companies that may appear expensive in the short term but are actually undervalued when their growth trajectory and competitive advantages are properly understood.</w:t>
      </w:r>
    </w:p>
    <w:p w14:paraId="73008C47" w14:textId="77777777" w:rsidR="002C4388" w:rsidRPr="002C4388" w:rsidRDefault="002C4388" w:rsidP="00C405D2">
      <w:pPr>
        <w:jc w:val="both"/>
        <w:rPr>
          <w:sz w:val="20"/>
          <w:szCs w:val="20"/>
        </w:rPr>
      </w:pPr>
    </w:p>
    <w:p w14:paraId="7712877C" w14:textId="77777777" w:rsidR="002C4388" w:rsidRPr="002C4388" w:rsidRDefault="002C4388" w:rsidP="00C405D2">
      <w:pPr>
        <w:jc w:val="both"/>
        <w:rPr>
          <w:sz w:val="20"/>
          <w:szCs w:val="20"/>
        </w:rPr>
      </w:pPr>
      <w:r w:rsidRPr="002C4388">
        <w:rPr>
          <w:sz w:val="20"/>
          <w:szCs w:val="20"/>
        </w:rPr>
        <w:t xml:space="preserve">His early and well-known investment in Amazon illustrates this mindset clearly. At a time when the company was widely criticized as an unprofitable internet stock during the dot-com era, Miller viewed it differently. He saw a business with a powerful reinvestment model, expanding scale advantages, and a </w:t>
      </w:r>
      <w:r w:rsidRPr="002C4388">
        <w:rPr>
          <w:sz w:val="20"/>
          <w:szCs w:val="20"/>
        </w:rPr>
        <w:lastRenderedPageBreak/>
        <w:t>leadership team capable of reshaping global commerce. While many investors focused on near-term losses, he focused on long-term dominance and cash flow potential, and he was willing to act on that conviction despite widespread skepticism.</w:t>
      </w:r>
    </w:p>
    <w:p w14:paraId="1CE49E74" w14:textId="77777777" w:rsidR="002C4388" w:rsidRPr="002C4388" w:rsidRDefault="002C4388" w:rsidP="00C405D2">
      <w:pPr>
        <w:jc w:val="both"/>
        <w:rPr>
          <w:sz w:val="20"/>
          <w:szCs w:val="20"/>
        </w:rPr>
      </w:pPr>
    </w:p>
    <w:p w14:paraId="099F8C1B" w14:textId="55E256FB" w:rsidR="002C4388" w:rsidRPr="002C4388" w:rsidRDefault="002C4388" w:rsidP="00C405D2">
      <w:pPr>
        <w:jc w:val="both"/>
        <w:rPr>
          <w:sz w:val="20"/>
          <w:szCs w:val="20"/>
        </w:rPr>
      </w:pPr>
      <w:r w:rsidRPr="002C4388">
        <w:rPr>
          <w:sz w:val="20"/>
          <w:szCs w:val="20"/>
        </w:rPr>
        <w:t xml:space="preserve">This philosophy is closely tied to his emphasis on intellectual independence. </w:t>
      </w:r>
      <w:r w:rsidR="00C405D2">
        <w:rPr>
          <w:sz w:val="20"/>
          <w:szCs w:val="20"/>
        </w:rPr>
        <w:t>Miller</w:t>
      </w:r>
      <w:r w:rsidRPr="002C4388">
        <w:rPr>
          <w:sz w:val="20"/>
          <w:szCs w:val="20"/>
        </w:rPr>
        <w:t xml:space="preserve"> consistently argues that one of the greatest risks in investing is not volatility, but conformity. In his view, markets are often driven by herd behavior, where consensus narratives can temporarily distort prices far away from fundamental reality. As a result, successful investing requires the ability to think independently, question dominant assumptions, and tolerate being early or out of step with the crowd.</w:t>
      </w:r>
    </w:p>
    <w:p w14:paraId="48CE919E" w14:textId="77777777" w:rsidR="002C4388" w:rsidRPr="002C4388" w:rsidRDefault="002C4388" w:rsidP="00C405D2">
      <w:pPr>
        <w:jc w:val="both"/>
        <w:rPr>
          <w:sz w:val="20"/>
          <w:szCs w:val="20"/>
        </w:rPr>
      </w:pPr>
    </w:p>
    <w:p w14:paraId="37B541E0" w14:textId="77777777" w:rsidR="002C4388" w:rsidRPr="002C4388" w:rsidRDefault="002C4388" w:rsidP="00C405D2">
      <w:pPr>
        <w:jc w:val="both"/>
        <w:rPr>
          <w:sz w:val="20"/>
          <w:szCs w:val="20"/>
        </w:rPr>
      </w:pPr>
      <w:r w:rsidRPr="002C4388">
        <w:rPr>
          <w:sz w:val="20"/>
          <w:szCs w:val="20"/>
        </w:rPr>
        <w:t>Underlying all of this is a belief that investing is ultimately a forward-looking exercise. Rather than anchoring decisions on past earnings or conventional valuation screens, he places greater weight on future business economics, competitive positioning, and the durability of growth. This is what allows him to view growth companies through a value lens and value opportunities through a growth-aware lens.</w:t>
      </w:r>
    </w:p>
    <w:p w14:paraId="1AB1C361" w14:textId="77777777" w:rsidR="004B7441" w:rsidRDefault="004B7441" w:rsidP="00135786">
      <w:pPr>
        <w:rPr>
          <w:b/>
          <w:bCs/>
          <w:sz w:val="24"/>
          <w:szCs w:val="24"/>
        </w:rPr>
      </w:pPr>
    </w:p>
    <w:p w14:paraId="4C0D8AC5" w14:textId="7F654587" w:rsidR="00135786" w:rsidRPr="00135786" w:rsidRDefault="00780B76"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2EAA0595" w14:textId="2FF50E2D" w:rsidR="002C4388" w:rsidRPr="002C4388" w:rsidRDefault="00C405D2" w:rsidP="00C405D2">
      <w:pPr>
        <w:tabs>
          <w:tab w:val="left" w:pos="567"/>
        </w:tabs>
        <w:jc w:val="both"/>
        <w:rPr>
          <w:sz w:val="20"/>
          <w:szCs w:val="20"/>
        </w:rPr>
      </w:pPr>
      <w:r>
        <w:rPr>
          <w:sz w:val="20"/>
          <w:szCs w:val="20"/>
        </w:rPr>
        <w:t>Miller</w:t>
      </w:r>
      <w:r w:rsidR="002C4388" w:rsidRPr="002C4388">
        <w:rPr>
          <w:sz w:val="20"/>
          <w:szCs w:val="20"/>
        </w:rPr>
        <w:t>’s guiding principles reflect a style of investing that combines conviction with flexibility, and discipline with intellectual openness. At the center of his approach is the idea that strong investment results come from staying committed to well-researched ideas, even when those ideas are unpopular or temporarily out of favor. He has repeatedly argued that if an investment thesis is sound, an investor should not be discouraged simply because the market disagrees in the short term.</w:t>
      </w:r>
    </w:p>
    <w:p w14:paraId="4BA4E019" w14:textId="77777777" w:rsidR="002C4388" w:rsidRPr="002C4388" w:rsidRDefault="002C4388" w:rsidP="00C405D2">
      <w:pPr>
        <w:tabs>
          <w:tab w:val="left" w:pos="567"/>
        </w:tabs>
        <w:jc w:val="both"/>
        <w:rPr>
          <w:sz w:val="20"/>
          <w:szCs w:val="20"/>
        </w:rPr>
      </w:pPr>
    </w:p>
    <w:p w14:paraId="0F35F70D" w14:textId="77777777" w:rsidR="002C4388" w:rsidRPr="002C4388" w:rsidRDefault="002C4388" w:rsidP="00C405D2">
      <w:pPr>
        <w:tabs>
          <w:tab w:val="left" w:pos="567"/>
        </w:tabs>
        <w:jc w:val="both"/>
        <w:rPr>
          <w:sz w:val="20"/>
          <w:szCs w:val="20"/>
        </w:rPr>
      </w:pPr>
      <w:r w:rsidRPr="002C4388">
        <w:rPr>
          <w:sz w:val="20"/>
          <w:szCs w:val="20"/>
        </w:rPr>
        <w:t>A key principle in his work is long-term conviction. Miller believes that the most meaningful investment gains are not generated over months, but over years or even decades, through the compounding of business value. This is why he is willing to hold positions through volatility, as long as the underlying fundamentals remain intact. For him, time is not a risk factor to be avoided, but a necessary condition for value creation.</w:t>
      </w:r>
    </w:p>
    <w:p w14:paraId="24536AA4" w14:textId="77777777" w:rsidR="002C4388" w:rsidRPr="002C4388" w:rsidRDefault="002C4388" w:rsidP="00C405D2">
      <w:pPr>
        <w:tabs>
          <w:tab w:val="left" w:pos="567"/>
        </w:tabs>
        <w:jc w:val="both"/>
        <w:rPr>
          <w:sz w:val="20"/>
          <w:szCs w:val="20"/>
        </w:rPr>
      </w:pPr>
    </w:p>
    <w:p w14:paraId="2F2EE2E8" w14:textId="77777777" w:rsidR="002C4388" w:rsidRPr="002C4388" w:rsidRDefault="002C4388" w:rsidP="00C405D2">
      <w:pPr>
        <w:tabs>
          <w:tab w:val="left" w:pos="567"/>
        </w:tabs>
        <w:jc w:val="both"/>
        <w:rPr>
          <w:sz w:val="20"/>
          <w:szCs w:val="20"/>
        </w:rPr>
      </w:pPr>
      <w:r w:rsidRPr="002C4388">
        <w:rPr>
          <w:sz w:val="20"/>
          <w:szCs w:val="20"/>
        </w:rPr>
        <w:t>Closely connected to this is his emphasis on concentration. Rather than spreading capital thinly across many positions, Miller has often focused on a smaller number of high-conviction investments. This reflects his belief that deep research should lead to strong conviction, and strong conviction should be reflected in portfolio weight. In his view, diversification can sometimes dilute the impact of superior ideas, while concentration allows winners to meaningfully drive returns.</w:t>
      </w:r>
    </w:p>
    <w:p w14:paraId="34C3A324" w14:textId="77777777" w:rsidR="002C4388" w:rsidRPr="002C4388" w:rsidRDefault="002C4388" w:rsidP="00C405D2">
      <w:pPr>
        <w:tabs>
          <w:tab w:val="left" w:pos="567"/>
        </w:tabs>
        <w:jc w:val="both"/>
        <w:rPr>
          <w:sz w:val="20"/>
          <w:szCs w:val="20"/>
        </w:rPr>
      </w:pPr>
    </w:p>
    <w:p w14:paraId="50567325" w14:textId="5BD9D7A1" w:rsidR="002C4388" w:rsidRPr="002C4388" w:rsidRDefault="002C4388" w:rsidP="00C405D2">
      <w:pPr>
        <w:tabs>
          <w:tab w:val="left" w:pos="567"/>
        </w:tabs>
        <w:jc w:val="both"/>
        <w:rPr>
          <w:sz w:val="20"/>
          <w:szCs w:val="20"/>
        </w:rPr>
      </w:pPr>
      <w:r w:rsidRPr="002C4388">
        <w:rPr>
          <w:sz w:val="20"/>
          <w:szCs w:val="20"/>
        </w:rPr>
        <w:t xml:space="preserve">Another defining principle is the willingness to go against consensus. </w:t>
      </w:r>
      <w:r w:rsidR="00C405D2">
        <w:rPr>
          <w:sz w:val="20"/>
          <w:szCs w:val="20"/>
        </w:rPr>
        <w:t>Miller</w:t>
      </w:r>
      <w:r w:rsidRPr="002C4388">
        <w:rPr>
          <w:sz w:val="20"/>
          <w:szCs w:val="20"/>
        </w:rPr>
        <w:t xml:space="preserve"> has often taken positions that were unpopular or controversial at the time, including major investments in technology companies when many traditional value investors avoided them. He accepts that contrarian investing often comes with criticism and periods of underperformance, but he views this as part of the cost of identifying mispriced opportunities before the market recognizes them.</w:t>
      </w:r>
    </w:p>
    <w:p w14:paraId="1F8C2ED5" w14:textId="77777777" w:rsidR="002C4388" w:rsidRPr="002C4388" w:rsidRDefault="002C4388" w:rsidP="00C405D2">
      <w:pPr>
        <w:tabs>
          <w:tab w:val="left" w:pos="567"/>
        </w:tabs>
        <w:jc w:val="both"/>
        <w:rPr>
          <w:sz w:val="20"/>
          <w:szCs w:val="20"/>
        </w:rPr>
      </w:pPr>
    </w:p>
    <w:p w14:paraId="5FED536E" w14:textId="77777777" w:rsidR="002C4388" w:rsidRPr="002C4388" w:rsidRDefault="002C4388" w:rsidP="00C405D2">
      <w:pPr>
        <w:tabs>
          <w:tab w:val="left" w:pos="567"/>
        </w:tabs>
        <w:jc w:val="both"/>
        <w:rPr>
          <w:sz w:val="20"/>
          <w:szCs w:val="20"/>
        </w:rPr>
      </w:pPr>
      <w:r w:rsidRPr="002C4388">
        <w:rPr>
          <w:sz w:val="20"/>
          <w:szCs w:val="20"/>
        </w:rPr>
        <w:t>Patience is also central to his philosophy. He believes that compounding requires time, and that short-term market movements are often noise relative to long-term business value. As a result, he is willing to hold investments for extended periods, allowing the underlying earnings power of businesses to fully express itself.</w:t>
      </w:r>
    </w:p>
    <w:p w14:paraId="2EA689B0" w14:textId="77777777" w:rsidR="002C4388" w:rsidRPr="002C4388" w:rsidRDefault="002C4388" w:rsidP="00C405D2">
      <w:pPr>
        <w:tabs>
          <w:tab w:val="left" w:pos="567"/>
        </w:tabs>
        <w:jc w:val="both"/>
        <w:rPr>
          <w:sz w:val="20"/>
          <w:szCs w:val="20"/>
        </w:rPr>
      </w:pPr>
    </w:p>
    <w:p w14:paraId="45FCFFE7" w14:textId="77777777" w:rsidR="002C4388" w:rsidRPr="002C4388" w:rsidRDefault="002C4388" w:rsidP="00C405D2">
      <w:pPr>
        <w:tabs>
          <w:tab w:val="left" w:pos="567"/>
        </w:tabs>
        <w:jc w:val="both"/>
        <w:rPr>
          <w:sz w:val="20"/>
          <w:szCs w:val="20"/>
        </w:rPr>
      </w:pPr>
      <w:r w:rsidRPr="002C4388">
        <w:rPr>
          <w:sz w:val="20"/>
          <w:szCs w:val="20"/>
        </w:rPr>
        <w:t>Finally, adaptability is a critical principle in his framework. Miller argues that value investing should not be rigidly defined by outdated metrics or narrow definitions of “cheapness.” Instead, he believes investors must continuously update their thinking as markets evolve, particularly as technology, innovation, and intangible assets play a larger role in determining corporate value. This adaptability allows him to incorporate both traditional value opportunities and high-growth companies within a single coherent investment framework.</w:t>
      </w:r>
    </w:p>
    <w:p w14:paraId="15F20807" w14:textId="77777777" w:rsidR="002C4388" w:rsidRPr="002C4388" w:rsidRDefault="002C4388" w:rsidP="00C405D2">
      <w:pPr>
        <w:tabs>
          <w:tab w:val="left" w:pos="567"/>
        </w:tabs>
        <w:jc w:val="both"/>
        <w:rPr>
          <w:sz w:val="20"/>
          <w:szCs w:val="20"/>
        </w:rPr>
      </w:pPr>
    </w:p>
    <w:p w14:paraId="761BB492" w14:textId="012AB67C" w:rsidR="00780B76" w:rsidRDefault="002C4388" w:rsidP="00C405D2">
      <w:pPr>
        <w:tabs>
          <w:tab w:val="left" w:pos="567"/>
        </w:tabs>
        <w:jc w:val="both"/>
        <w:rPr>
          <w:sz w:val="20"/>
          <w:szCs w:val="20"/>
        </w:rPr>
      </w:pPr>
      <w:r w:rsidRPr="002C4388">
        <w:rPr>
          <w:sz w:val="20"/>
          <w:szCs w:val="20"/>
        </w:rPr>
        <w:t>Together, these principles form a consistent philosophy: invest with conviction, think independently, remain patient, and adapt intelligently as markets change, while always staying anchored to the concept of intrinsic value.</w:t>
      </w:r>
    </w:p>
    <w:p w14:paraId="2977DEDB" w14:textId="77777777" w:rsidR="002C4388" w:rsidRDefault="002C4388" w:rsidP="002C4388">
      <w:pPr>
        <w:tabs>
          <w:tab w:val="left" w:pos="567"/>
        </w:tabs>
        <w:rPr>
          <w:sz w:val="20"/>
          <w:szCs w:val="20"/>
        </w:rPr>
      </w:pPr>
    </w:p>
    <w:p w14:paraId="7ADB56AA" w14:textId="3C7455BB" w:rsidR="00710168" w:rsidRPr="00C405D2" w:rsidRDefault="00780B76" w:rsidP="00C405D2">
      <w:pPr>
        <w:tabs>
          <w:tab w:val="left" w:pos="567"/>
        </w:tabs>
        <w:jc w:val="both"/>
        <w:rPr>
          <w:b/>
          <w:bCs/>
        </w:rPr>
      </w:pPr>
      <w:r>
        <w:rPr>
          <w:b/>
          <w:bCs/>
        </w:rPr>
        <w:t xml:space="preserve">5.4 </w:t>
      </w:r>
      <w:r w:rsidR="00710168" w:rsidRPr="00C405D2">
        <w:rPr>
          <w:b/>
          <w:bCs/>
        </w:rPr>
        <w:t>Asset Allocation Strategy</w:t>
      </w:r>
    </w:p>
    <w:p w14:paraId="68858885" w14:textId="77777777" w:rsidR="00710168" w:rsidRDefault="00710168" w:rsidP="00C405D2">
      <w:pPr>
        <w:tabs>
          <w:tab w:val="left" w:pos="567"/>
        </w:tabs>
        <w:jc w:val="both"/>
      </w:pPr>
    </w:p>
    <w:p w14:paraId="3170E286" w14:textId="515D32AF" w:rsidR="002C4388" w:rsidRPr="002C4388" w:rsidRDefault="00C405D2" w:rsidP="002C4388">
      <w:pPr>
        <w:tabs>
          <w:tab w:val="left" w:pos="567"/>
        </w:tabs>
        <w:jc w:val="both"/>
        <w:rPr>
          <w:sz w:val="20"/>
          <w:szCs w:val="20"/>
        </w:rPr>
      </w:pPr>
      <w:r>
        <w:rPr>
          <w:sz w:val="20"/>
          <w:szCs w:val="20"/>
        </w:rPr>
        <w:t>Miller</w:t>
      </w:r>
      <w:r w:rsidR="002C4388" w:rsidRPr="002C4388">
        <w:rPr>
          <w:sz w:val="20"/>
          <w:szCs w:val="20"/>
        </w:rPr>
        <w:t>’s asset allocation approach is best understood as an evolution from traditional equity concentration toward a broader, opportunity-driven framework that still remains anchored in equity investing but is increasingly open to non-traditional stores of value.</w:t>
      </w:r>
    </w:p>
    <w:p w14:paraId="52AF0140" w14:textId="77777777" w:rsidR="002C4388" w:rsidRPr="002C4388" w:rsidRDefault="002C4388" w:rsidP="002C4388">
      <w:pPr>
        <w:tabs>
          <w:tab w:val="left" w:pos="567"/>
        </w:tabs>
        <w:jc w:val="both"/>
        <w:rPr>
          <w:sz w:val="20"/>
          <w:szCs w:val="20"/>
        </w:rPr>
      </w:pPr>
    </w:p>
    <w:p w14:paraId="1ECFD489" w14:textId="77777777" w:rsidR="002C4388" w:rsidRPr="002C4388" w:rsidRDefault="002C4388" w:rsidP="002C4388">
      <w:pPr>
        <w:tabs>
          <w:tab w:val="left" w:pos="567"/>
        </w:tabs>
        <w:jc w:val="both"/>
        <w:rPr>
          <w:sz w:val="20"/>
          <w:szCs w:val="20"/>
        </w:rPr>
      </w:pPr>
      <w:r w:rsidRPr="002C4388">
        <w:rPr>
          <w:sz w:val="20"/>
          <w:szCs w:val="20"/>
        </w:rPr>
        <w:t>For most of his career at Legg Mason, his portfolios were primarily equity-focused and often quite concentrated. Rather than spreading capital evenly across many sectors, he tended to allocate heavily to a smaller number of companies where he had strong conviction. This typically resulted in meaningful exposure to sectors like technology and financials, especially when he believed market pessimism or misunderstanding created a gap between price and intrinsic value. His willingness to concentrate capital in this way reflects a core belief that strong ideas should have a visible impact on performance, and that excessive diversification can reduce the benefit of deep research.</w:t>
      </w:r>
    </w:p>
    <w:p w14:paraId="26194EE8" w14:textId="77777777" w:rsidR="002C4388" w:rsidRPr="002C4388" w:rsidRDefault="002C4388" w:rsidP="002C4388">
      <w:pPr>
        <w:tabs>
          <w:tab w:val="left" w:pos="567"/>
        </w:tabs>
        <w:jc w:val="both"/>
        <w:rPr>
          <w:sz w:val="20"/>
          <w:szCs w:val="20"/>
        </w:rPr>
      </w:pPr>
    </w:p>
    <w:p w14:paraId="33F4EA88" w14:textId="77777777" w:rsidR="002C4388" w:rsidRPr="002C4388" w:rsidRDefault="002C4388" w:rsidP="002C4388">
      <w:pPr>
        <w:tabs>
          <w:tab w:val="left" w:pos="567"/>
        </w:tabs>
        <w:jc w:val="both"/>
        <w:rPr>
          <w:sz w:val="20"/>
          <w:szCs w:val="20"/>
        </w:rPr>
      </w:pPr>
      <w:r w:rsidRPr="002C4388">
        <w:rPr>
          <w:sz w:val="20"/>
          <w:szCs w:val="20"/>
        </w:rPr>
        <w:t>As his career progressed and he moved into managing Miller Value Partners, his allocation philosophy became more flexible. While equities remained central, he became more open to cross-asset thinking, especially when he identified asymmetric opportunities that did not fit neatly into traditional stock-picking frameworks.</w:t>
      </w:r>
    </w:p>
    <w:p w14:paraId="55D62B7C" w14:textId="77777777" w:rsidR="002C4388" w:rsidRPr="002C4388" w:rsidRDefault="002C4388" w:rsidP="002C4388">
      <w:pPr>
        <w:tabs>
          <w:tab w:val="left" w:pos="567"/>
        </w:tabs>
        <w:jc w:val="both"/>
        <w:rPr>
          <w:sz w:val="20"/>
          <w:szCs w:val="20"/>
        </w:rPr>
      </w:pPr>
    </w:p>
    <w:p w14:paraId="144F2A36" w14:textId="77777777" w:rsidR="002C4388" w:rsidRPr="002C4388" w:rsidRDefault="002C4388" w:rsidP="002C4388">
      <w:pPr>
        <w:tabs>
          <w:tab w:val="left" w:pos="567"/>
        </w:tabs>
        <w:jc w:val="both"/>
        <w:rPr>
          <w:sz w:val="20"/>
          <w:szCs w:val="20"/>
        </w:rPr>
      </w:pPr>
      <w:r w:rsidRPr="002C4388">
        <w:rPr>
          <w:sz w:val="20"/>
          <w:szCs w:val="20"/>
        </w:rPr>
        <w:t>A notable example of this shift is his interest in Bitcoin. Later in his career, Miller publicly discussed Bitcoin as a potential form of “digital gold,” arguing that it could serve as a hedge against inflation and monetary debasement. This represented a significant extension of his value-oriented thinking into the realm of digital assets. Importantly, his interest in Bitcoin was not speculative in nature, but instead based on a similar framework he uses for equities: assessing whether an asset is mispriced relative to its long-term utility, scarcity, and adoption potential.</w:t>
      </w:r>
    </w:p>
    <w:p w14:paraId="3C131E41" w14:textId="77777777" w:rsidR="002C4388" w:rsidRPr="002C4388" w:rsidRDefault="002C4388" w:rsidP="002C4388">
      <w:pPr>
        <w:tabs>
          <w:tab w:val="left" w:pos="567"/>
        </w:tabs>
        <w:jc w:val="both"/>
        <w:rPr>
          <w:sz w:val="20"/>
          <w:szCs w:val="20"/>
        </w:rPr>
      </w:pPr>
    </w:p>
    <w:p w14:paraId="447C65C6" w14:textId="77777777" w:rsidR="002C4388" w:rsidRPr="002C4388" w:rsidRDefault="002C4388" w:rsidP="002C4388">
      <w:pPr>
        <w:tabs>
          <w:tab w:val="left" w:pos="567"/>
        </w:tabs>
        <w:jc w:val="both"/>
        <w:rPr>
          <w:sz w:val="20"/>
          <w:szCs w:val="20"/>
        </w:rPr>
      </w:pPr>
      <w:r w:rsidRPr="002C4388">
        <w:rPr>
          <w:sz w:val="20"/>
          <w:szCs w:val="20"/>
        </w:rPr>
        <w:t>Even with this expansion into alternative assets, his allocation philosophy remains consistent in structure. He continues to prioritize:</w:t>
      </w:r>
    </w:p>
    <w:p w14:paraId="735945AD" w14:textId="77777777" w:rsidR="002C4388" w:rsidRPr="002C4388" w:rsidRDefault="002C4388" w:rsidP="002C4388">
      <w:pPr>
        <w:tabs>
          <w:tab w:val="left" w:pos="567"/>
        </w:tabs>
        <w:jc w:val="both"/>
        <w:rPr>
          <w:sz w:val="20"/>
          <w:szCs w:val="20"/>
        </w:rPr>
      </w:pPr>
    </w:p>
    <w:p w14:paraId="42D2FB81" w14:textId="77777777" w:rsidR="002C4388" w:rsidRDefault="002C4388" w:rsidP="00F937FB">
      <w:pPr>
        <w:pStyle w:val="ListParagraph"/>
        <w:numPr>
          <w:ilvl w:val="0"/>
          <w:numId w:val="18"/>
        </w:numPr>
        <w:tabs>
          <w:tab w:val="left" w:pos="426"/>
        </w:tabs>
        <w:ind w:hanging="720"/>
        <w:jc w:val="both"/>
        <w:rPr>
          <w:sz w:val="20"/>
          <w:szCs w:val="20"/>
        </w:rPr>
      </w:pPr>
      <w:r w:rsidRPr="00C405D2">
        <w:rPr>
          <w:sz w:val="20"/>
          <w:szCs w:val="20"/>
        </w:rPr>
        <w:t>Concentration in high-conviction ideas</w:t>
      </w:r>
    </w:p>
    <w:p w14:paraId="594802C2" w14:textId="77777777" w:rsidR="002C4388" w:rsidRPr="00C405D2" w:rsidRDefault="002C4388" w:rsidP="00F937FB">
      <w:pPr>
        <w:pStyle w:val="ListParagraph"/>
        <w:tabs>
          <w:tab w:val="left" w:pos="426"/>
        </w:tabs>
        <w:ind w:hanging="720"/>
        <w:jc w:val="both"/>
        <w:rPr>
          <w:sz w:val="20"/>
          <w:szCs w:val="20"/>
        </w:rPr>
      </w:pPr>
    </w:p>
    <w:p w14:paraId="33074EDE" w14:textId="77777777" w:rsidR="002C4388" w:rsidRDefault="002C4388" w:rsidP="00F937FB">
      <w:pPr>
        <w:pStyle w:val="ListParagraph"/>
        <w:numPr>
          <w:ilvl w:val="0"/>
          <w:numId w:val="18"/>
        </w:numPr>
        <w:tabs>
          <w:tab w:val="left" w:pos="426"/>
        </w:tabs>
        <w:ind w:hanging="720"/>
        <w:jc w:val="both"/>
        <w:rPr>
          <w:sz w:val="20"/>
          <w:szCs w:val="20"/>
        </w:rPr>
      </w:pPr>
      <w:r w:rsidRPr="00C405D2">
        <w:rPr>
          <w:sz w:val="20"/>
          <w:szCs w:val="20"/>
        </w:rPr>
        <w:t>Willingness to hold volatile assets if long-term value is intact</w:t>
      </w:r>
    </w:p>
    <w:p w14:paraId="4E5F1EF6" w14:textId="77777777" w:rsidR="002C4388" w:rsidRPr="00C405D2" w:rsidRDefault="002C4388" w:rsidP="00F937FB">
      <w:pPr>
        <w:tabs>
          <w:tab w:val="left" w:pos="426"/>
        </w:tabs>
        <w:ind w:hanging="720"/>
        <w:jc w:val="both"/>
        <w:rPr>
          <w:sz w:val="20"/>
          <w:szCs w:val="20"/>
        </w:rPr>
      </w:pPr>
    </w:p>
    <w:p w14:paraId="3A696DAB" w14:textId="77777777" w:rsidR="002C4388" w:rsidRDefault="002C4388" w:rsidP="00F937FB">
      <w:pPr>
        <w:pStyle w:val="ListParagraph"/>
        <w:numPr>
          <w:ilvl w:val="0"/>
          <w:numId w:val="18"/>
        </w:numPr>
        <w:tabs>
          <w:tab w:val="left" w:pos="426"/>
        </w:tabs>
        <w:ind w:hanging="720"/>
        <w:jc w:val="both"/>
        <w:rPr>
          <w:sz w:val="20"/>
          <w:szCs w:val="20"/>
        </w:rPr>
      </w:pPr>
      <w:r w:rsidRPr="00C405D2">
        <w:rPr>
          <w:sz w:val="20"/>
          <w:szCs w:val="20"/>
        </w:rPr>
        <w:t>Flexibility to move across asset classes when opportunities appear</w:t>
      </w:r>
    </w:p>
    <w:p w14:paraId="147F0A22" w14:textId="77777777" w:rsidR="002C4388" w:rsidRPr="00C405D2" w:rsidRDefault="002C4388" w:rsidP="00F937FB">
      <w:pPr>
        <w:tabs>
          <w:tab w:val="left" w:pos="426"/>
        </w:tabs>
        <w:ind w:hanging="720"/>
        <w:jc w:val="both"/>
        <w:rPr>
          <w:sz w:val="20"/>
          <w:szCs w:val="20"/>
        </w:rPr>
      </w:pPr>
    </w:p>
    <w:p w14:paraId="79A11CD9" w14:textId="77777777" w:rsidR="002C4388" w:rsidRPr="00C405D2" w:rsidRDefault="002C4388" w:rsidP="00F937FB">
      <w:pPr>
        <w:pStyle w:val="ListParagraph"/>
        <w:numPr>
          <w:ilvl w:val="0"/>
          <w:numId w:val="18"/>
        </w:numPr>
        <w:tabs>
          <w:tab w:val="left" w:pos="426"/>
        </w:tabs>
        <w:ind w:hanging="720"/>
        <w:jc w:val="both"/>
        <w:rPr>
          <w:sz w:val="20"/>
          <w:szCs w:val="20"/>
        </w:rPr>
      </w:pPr>
      <w:r w:rsidRPr="00C405D2">
        <w:rPr>
          <w:sz w:val="20"/>
          <w:szCs w:val="20"/>
        </w:rPr>
        <w:t>A focus on asymmetric upside rather than rigid asset-class boundaries</w:t>
      </w:r>
    </w:p>
    <w:p w14:paraId="34DCA7F8" w14:textId="77777777" w:rsidR="002C4388" w:rsidRPr="002C4388" w:rsidRDefault="002C4388" w:rsidP="002C4388">
      <w:pPr>
        <w:tabs>
          <w:tab w:val="left" w:pos="567"/>
        </w:tabs>
        <w:jc w:val="both"/>
        <w:rPr>
          <w:sz w:val="20"/>
          <w:szCs w:val="20"/>
        </w:rPr>
      </w:pPr>
    </w:p>
    <w:p w14:paraId="2722F98D" w14:textId="44EBC986" w:rsidR="00710168" w:rsidRDefault="002C4388" w:rsidP="002C4388">
      <w:pPr>
        <w:tabs>
          <w:tab w:val="left" w:pos="567"/>
        </w:tabs>
        <w:jc w:val="both"/>
        <w:rPr>
          <w:sz w:val="20"/>
          <w:szCs w:val="20"/>
        </w:rPr>
      </w:pPr>
      <w:r w:rsidRPr="002C4388">
        <w:rPr>
          <w:sz w:val="20"/>
          <w:szCs w:val="20"/>
        </w:rPr>
        <w:t xml:space="preserve">In essence, </w:t>
      </w:r>
      <w:r w:rsidR="00C405D2">
        <w:rPr>
          <w:sz w:val="20"/>
          <w:szCs w:val="20"/>
        </w:rPr>
        <w:t>Miller</w:t>
      </w:r>
      <w:r w:rsidRPr="002C4388">
        <w:rPr>
          <w:sz w:val="20"/>
          <w:szCs w:val="20"/>
        </w:rPr>
        <w:t>’s allocation strategy has moved from being strictly equity-centric to being opportunity-centric, while still preserving the core value investing principle of allocating capital where risk-adjusted long-term returns appear most attractive, regardless of whether the opportunity sits in stocks or newer asset classes like Bitcoin.</w:t>
      </w:r>
    </w:p>
    <w:p w14:paraId="3B2EC335" w14:textId="77777777" w:rsidR="00780B76" w:rsidRDefault="00780B76" w:rsidP="00C405D2">
      <w:pPr>
        <w:tabs>
          <w:tab w:val="left" w:pos="567"/>
        </w:tabs>
        <w:jc w:val="both"/>
      </w:pPr>
    </w:p>
    <w:p w14:paraId="4B98BF9A" w14:textId="00226197" w:rsidR="00710168" w:rsidRPr="00C405D2" w:rsidRDefault="00780B76" w:rsidP="00C405D2">
      <w:pPr>
        <w:tabs>
          <w:tab w:val="left" w:pos="567"/>
        </w:tabs>
        <w:jc w:val="both"/>
        <w:rPr>
          <w:b/>
          <w:bCs/>
        </w:rPr>
      </w:pPr>
      <w:r>
        <w:rPr>
          <w:b/>
          <w:bCs/>
        </w:rPr>
        <w:t xml:space="preserve">5.5 </w:t>
      </w:r>
      <w:r w:rsidR="00710168" w:rsidRPr="00C405D2">
        <w:rPr>
          <w:b/>
          <w:bCs/>
        </w:rPr>
        <w:t>Stock Selection Methodology</w:t>
      </w:r>
    </w:p>
    <w:p w14:paraId="6ACF2D73" w14:textId="77777777" w:rsidR="00710168" w:rsidRDefault="00710168" w:rsidP="00C405D2">
      <w:pPr>
        <w:tabs>
          <w:tab w:val="left" w:pos="567"/>
        </w:tabs>
        <w:jc w:val="both"/>
      </w:pPr>
    </w:p>
    <w:p w14:paraId="74FC487F" w14:textId="7F029D3B" w:rsidR="002C4388" w:rsidRPr="002C4388" w:rsidRDefault="00C405D2" w:rsidP="002C4388">
      <w:pPr>
        <w:tabs>
          <w:tab w:val="left" w:pos="567"/>
        </w:tabs>
        <w:jc w:val="both"/>
        <w:rPr>
          <w:sz w:val="20"/>
          <w:szCs w:val="20"/>
        </w:rPr>
      </w:pPr>
      <w:r>
        <w:rPr>
          <w:sz w:val="20"/>
          <w:szCs w:val="20"/>
        </w:rPr>
        <w:t>Miller</w:t>
      </w:r>
      <w:r w:rsidR="002C4388" w:rsidRPr="002C4388">
        <w:rPr>
          <w:sz w:val="20"/>
          <w:szCs w:val="20"/>
        </w:rPr>
        <w:t>’s stock selection methodology is anchored in the core value investing idea of buying below intrinsic value, but what sets him apart is how broadly he defines that intrinsic value and how forward-looking his analysis tends to be.</w:t>
      </w:r>
    </w:p>
    <w:p w14:paraId="0D763331" w14:textId="77777777" w:rsidR="002C4388" w:rsidRPr="002C4388" w:rsidRDefault="002C4388" w:rsidP="002C4388">
      <w:pPr>
        <w:tabs>
          <w:tab w:val="left" w:pos="567"/>
        </w:tabs>
        <w:jc w:val="both"/>
        <w:rPr>
          <w:sz w:val="20"/>
          <w:szCs w:val="20"/>
        </w:rPr>
      </w:pPr>
    </w:p>
    <w:p w14:paraId="0A969D5F" w14:textId="77777777" w:rsidR="002C4388" w:rsidRPr="002C4388" w:rsidRDefault="002C4388" w:rsidP="002C4388">
      <w:pPr>
        <w:tabs>
          <w:tab w:val="left" w:pos="567"/>
        </w:tabs>
        <w:jc w:val="both"/>
        <w:rPr>
          <w:sz w:val="20"/>
          <w:szCs w:val="20"/>
        </w:rPr>
      </w:pPr>
      <w:r w:rsidRPr="002C4388">
        <w:rPr>
          <w:sz w:val="20"/>
          <w:szCs w:val="20"/>
        </w:rPr>
        <w:t>Rather than relying primarily on traditional “cheapness” metrics like low price-to-earnings or low price-to-book ratios, he evaluates companies based on their long-term earning power and their ability to compound value over time. In practice, this means he places significant weight on factors such as durable competitive advantages, scalable business models, and management teams capable of executing long-term strategies. If these elements are strong enough, he is willing to accept higher current valuation multiples because he believes the future cash flows will justify the price paid.</w:t>
      </w:r>
    </w:p>
    <w:p w14:paraId="4F1FEC53" w14:textId="77777777" w:rsidR="002C4388" w:rsidRPr="002C4388" w:rsidRDefault="002C4388" w:rsidP="002C4388">
      <w:pPr>
        <w:tabs>
          <w:tab w:val="left" w:pos="567"/>
        </w:tabs>
        <w:jc w:val="both"/>
        <w:rPr>
          <w:sz w:val="20"/>
          <w:szCs w:val="20"/>
        </w:rPr>
      </w:pPr>
    </w:p>
    <w:p w14:paraId="16BA0971" w14:textId="76E10265" w:rsidR="002C4388" w:rsidRPr="002C4388" w:rsidRDefault="002C4388" w:rsidP="002C4388">
      <w:pPr>
        <w:tabs>
          <w:tab w:val="left" w:pos="567"/>
        </w:tabs>
        <w:jc w:val="both"/>
        <w:rPr>
          <w:sz w:val="20"/>
          <w:szCs w:val="20"/>
        </w:rPr>
      </w:pPr>
      <w:r w:rsidRPr="002C4388">
        <w:rPr>
          <w:sz w:val="20"/>
          <w:szCs w:val="20"/>
        </w:rPr>
        <w:lastRenderedPageBreak/>
        <w:t xml:space="preserve">A defining feature of this approach is his willingness to incorporate growth into value analysis. For </w:t>
      </w:r>
      <w:r w:rsidR="00C405D2">
        <w:rPr>
          <w:sz w:val="20"/>
          <w:szCs w:val="20"/>
        </w:rPr>
        <w:t>Miller</w:t>
      </w:r>
      <w:r w:rsidRPr="002C4388">
        <w:rPr>
          <w:sz w:val="20"/>
          <w:szCs w:val="20"/>
        </w:rPr>
        <w:t>, a company is not excluded from consideration simply because it appears expensive in the present; instead, the key question is whether the market is underestimating its future trajectory. This is why he could identify companies like Amazon early on, recognizing not just a retail business, but a platform with expanding network effects and a growing role in cloud infrastructure.</w:t>
      </w:r>
    </w:p>
    <w:p w14:paraId="7A08ECFE" w14:textId="77777777" w:rsidR="002C4388" w:rsidRPr="002C4388" w:rsidRDefault="002C4388" w:rsidP="002C4388">
      <w:pPr>
        <w:tabs>
          <w:tab w:val="left" w:pos="567"/>
        </w:tabs>
        <w:jc w:val="both"/>
        <w:rPr>
          <w:sz w:val="20"/>
          <w:szCs w:val="20"/>
        </w:rPr>
      </w:pPr>
    </w:p>
    <w:p w14:paraId="4378CE46" w14:textId="77777777" w:rsidR="002C4388" w:rsidRPr="002C4388" w:rsidRDefault="002C4388" w:rsidP="002C4388">
      <w:pPr>
        <w:tabs>
          <w:tab w:val="left" w:pos="567"/>
        </w:tabs>
        <w:jc w:val="both"/>
        <w:rPr>
          <w:sz w:val="20"/>
          <w:szCs w:val="20"/>
        </w:rPr>
      </w:pPr>
      <w:r w:rsidRPr="002C4388">
        <w:rPr>
          <w:sz w:val="20"/>
          <w:szCs w:val="20"/>
        </w:rPr>
        <w:t>His investment in Amazon is often cited as a textbook example of his methodology in action. At the time, many investors focused on its lack of consistent earnings and high valuation multiples. Miller, however, focused on its reinvestment strategy, customer growth, and the scalability of its business model. He viewed it as a company where current accounting profits understated true economic potential, which aligned with his broader belief that markets can misprice long-term growth.</w:t>
      </w:r>
    </w:p>
    <w:p w14:paraId="0C8E32F7" w14:textId="77777777" w:rsidR="002C4388" w:rsidRPr="002C4388" w:rsidRDefault="002C4388" w:rsidP="002C4388">
      <w:pPr>
        <w:tabs>
          <w:tab w:val="left" w:pos="567"/>
        </w:tabs>
        <w:jc w:val="both"/>
        <w:rPr>
          <w:sz w:val="20"/>
          <w:szCs w:val="20"/>
        </w:rPr>
      </w:pPr>
    </w:p>
    <w:p w14:paraId="4645F7E9" w14:textId="77777777" w:rsidR="002C4388" w:rsidRPr="002C4388" w:rsidRDefault="002C4388" w:rsidP="002C4388">
      <w:pPr>
        <w:tabs>
          <w:tab w:val="left" w:pos="567"/>
        </w:tabs>
        <w:jc w:val="both"/>
        <w:rPr>
          <w:sz w:val="20"/>
          <w:szCs w:val="20"/>
        </w:rPr>
      </w:pPr>
      <w:r w:rsidRPr="002C4388">
        <w:rPr>
          <w:sz w:val="20"/>
          <w:szCs w:val="20"/>
        </w:rPr>
        <w:t>At the same time, his methodology has also included more traditional value sectors, such as financials, where he identified undervaluation based on earnings power and asset strength. However, his experience during the 2008 financial crisis highlighted one of the risks of this approach: when portfolios are concentrated in sectors exposed to systemic risk, even fundamentally sound analysis can be overwhelmed by macroeconomic shocks. The heavy exposure to financial stocks during that period demonstrated that strong conviction must still be balanced with awareness of tail risk and structural vulnerabilities.</w:t>
      </w:r>
    </w:p>
    <w:p w14:paraId="054478BE" w14:textId="77777777" w:rsidR="002C4388" w:rsidRPr="002C4388" w:rsidRDefault="002C4388" w:rsidP="002C4388">
      <w:pPr>
        <w:tabs>
          <w:tab w:val="left" w:pos="567"/>
        </w:tabs>
        <w:jc w:val="both"/>
        <w:rPr>
          <w:sz w:val="20"/>
          <w:szCs w:val="20"/>
        </w:rPr>
      </w:pPr>
    </w:p>
    <w:p w14:paraId="53161EB4" w14:textId="1250891F" w:rsidR="00780B76" w:rsidRDefault="002C4388" w:rsidP="002C4388">
      <w:pPr>
        <w:tabs>
          <w:tab w:val="left" w:pos="567"/>
        </w:tabs>
        <w:jc w:val="both"/>
        <w:rPr>
          <w:sz w:val="20"/>
          <w:szCs w:val="20"/>
        </w:rPr>
      </w:pPr>
      <w:r w:rsidRPr="002C4388">
        <w:rPr>
          <w:sz w:val="20"/>
          <w:szCs w:val="20"/>
        </w:rPr>
        <w:t xml:space="preserve">Overall, </w:t>
      </w:r>
      <w:r w:rsidR="00C405D2">
        <w:rPr>
          <w:sz w:val="20"/>
          <w:szCs w:val="20"/>
        </w:rPr>
        <w:t>Miller</w:t>
      </w:r>
      <w:r w:rsidRPr="002C4388">
        <w:rPr>
          <w:sz w:val="20"/>
          <w:szCs w:val="20"/>
        </w:rPr>
        <w:t>’s stock selection process can be summarized as a blend of deep fundamental analysis and forward-looking judgment. He seeks businesses that are not only undervalued today, but also capable of generating sustained economic value far into the future, even if that future is not fully reflected in current market pricing.</w:t>
      </w:r>
    </w:p>
    <w:p w14:paraId="1CEA57C6" w14:textId="77777777" w:rsidR="002C4388" w:rsidRDefault="002C4388" w:rsidP="00C405D2">
      <w:pPr>
        <w:tabs>
          <w:tab w:val="left" w:pos="567"/>
        </w:tabs>
        <w:jc w:val="both"/>
      </w:pPr>
    </w:p>
    <w:p w14:paraId="3DFB5CEC" w14:textId="6EA33E96" w:rsidR="00710168" w:rsidRPr="00C405D2" w:rsidRDefault="00780B76" w:rsidP="00C405D2">
      <w:pPr>
        <w:tabs>
          <w:tab w:val="left" w:pos="567"/>
        </w:tabs>
        <w:jc w:val="both"/>
        <w:rPr>
          <w:b/>
          <w:bCs/>
        </w:rPr>
      </w:pPr>
      <w:r>
        <w:rPr>
          <w:b/>
          <w:bCs/>
        </w:rPr>
        <w:t xml:space="preserve">5.6 </w:t>
      </w:r>
      <w:r w:rsidR="00710168" w:rsidRPr="00C405D2">
        <w:rPr>
          <w:b/>
          <w:bCs/>
        </w:rPr>
        <w:t>Valuation Methodology</w:t>
      </w:r>
    </w:p>
    <w:p w14:paraId="1647BAE0" w14:textId="77777777" w:rsidR="00710168" w:rsidRDefault="00710168" w:rsidP="00C405D2">
      <w:pPr>
        <w:tabs>
          <w:tab w:val="left" w:pos="567"/>
        </w:tabs>
        <w:jc w:val="both"/>
      </w:pPr>
    </w:p>
    <w:p w14:paraId="4ED6E7C6" w14:textId="0FB8DAEA" w:rsidR="002C4388" w:rsidRPr="002C4388" w:rsidRDefault="00C405D2" w:rsidP="002C4388">
      <w:pPr>
        <w:tabs>
          <w:tab w:val="left" w:pos="567"/>
        </w:tabs>
        <w:jc w:val="both"/>
        <w:rPr>
          <w:sz w:val="20"/>
          <w:szCs w:val="20"/>
        </w:rPr>
      </w:pPr>
      <w:r>
        <w:rPr>
          <w:sz w:val="20"/>
          <w:szCs w:val="20"/>
        </w:rPr>
        <w:t>Miller</w:t>
      </w:r>
      <w:r w:rsidR="002C4388" w:rsidRPr="002C4388">
        <w:rPr>
          <w:sz w:val="20"/>
          <w:szCs w:val="20"/>
        </w:rPr>
        <w:t>’s approach to valuation is grounded in intrinsic value analysis, but it is distinctly forward-looking compared to more traditional value frameworks. Rather than anchoring decisions primarily on historical earnings or static multiples, he places greater emphasis on estimating the present value of a company’s future cash flows, often using discounted cash flow reasoning as a conceptual foundation rather than a rigid formula.</w:t>
      </w:r>
    </w:p>
    <w:p w14:paraId="258665AE" w14:textId="77777777" w:rsidR="002C4388" w:rsidRPr="002C4388" w:rsidRDefault="002C4388" w:rsidP="002C4388">
      <w:pPr>
        <w:tabs>
          <w:tab w:val="left" w:pos="567"/>
        </w:tabs>
        <w:jc w:val="both"/>
        <w:rPr>
          <w:sz w:val="20"/>
          <w:szCs w:val="20"/>
        </w:rPr>
      </w:pPr>
    </w:p>
    <w:p w14:paraId="2FF79A61" w14:textId="77777777" w:rsidR="002C4388" w:rsidRPr="002C4388" w:rsidRDefault="002C4388" w:rsidP="002C4388">
      <w:pPr>
        <w:tabs>
          <w:tab w:val="left" w:pos="567"/>
        </w:tabs>
        <w:jc w:val="both"/>
        <w:rPr>
          <w:sz w:val="20"/>
          <w:szCs w:val="20"/>
        </w:rPr>
      </w:pPr>
      <w:r w:rsidRPr="002C4388">
        <w:rPr>
          <w:sz w:val="20"/>
          <w:szCs w:val="20"/>
        </w:rPr>
        <w:t>In his view, valuation is ultimately about what a business can generate over time, not what it has recently reported. This leads him to focus on long-term earnings power, the sustainability of competitive advantages, and the strength of a company’s positioning within its industry. He pays close attention to whether a business has the ability to compound value through reinvestment, scale, and durable demand, because these factors determine whether current earnings underestimate or accurately reflect true economic potential.</w:t>
      </w:r>
    </w:p>
    <w:p w14:paraId="48EA50BB" w14:textId="77777777" w:rsidR="002C4388" w:rsidRPr="002C4388" w:rsidRDefault="002C4388" w:rsidP="002C4388">
      <w:pPr>
        <w:tabs>
          <w:tab w:val="left" w:pos="567"/>
        </w:tabs>
        <w:jc w:val="both"/>
        <w:rPr>
          <w:sz w:val="20"/>
          <w:szCs w:val="20"/>
        </w:rPr>
      </w:pPr>
    </w:p>
    <w:p w14:paraId="6027F970" w14:textId="0B309301" w:rsidR="002C4388" w:rsidRPr="002C4388" w:rsidRDefault="00C405D2" w:rsidP="002C4388">
      <w:pPr>
        <w:tabs>
          <w:tab w:val="left" w:pos="567"/>
        </w:tabs>
        <w:jc w:val="both"/>
        <w:rPr>
          <w:sz w:val="20"/>
          <w:szCs w:val="20"/>
        </w:rPr>
      </w:pPr>
      <w:r>
        <w:rPr>
          <w:sz w:val="20"/>
          <w:szCs w:val="20"/>
        </w:rPr>
        <w:t>Miller</w:t>
      </w:r>
      <w:r w:rsidR="002C4388" w:rsidRPr="002C4388">
        <w:rPr>
          <w:sz w:val="20"/>
          <w:szCs w:val="20"/>
        </w:rPr>
        <w:t xml:space="preserve"> has frequently criticized more rigid interpretations of value investing that rely heavily on low multiples as a starting point. He argues that such approaches can miss high-quality businesses simply because they appear expensive in the present, even when their long-term cash flow trajectory justifies a higher valuation. This perspective is what allows him to consider companies with elevated current ratios if he believes the market is underestimating their future growth.</w:t>
      </w:r>
    </w:p>
    <w:p w14:paraId="78991FEA" w14:textId="77777777" w:rsidR="002C4388" w:rsidRPr="002C4388" w:rsidRDefault="002C4388" w:rsidP="002C4388">
      <w:pPr>
        <w:tabs>
          <w:tab w:val="left" w:pos="567"/>
        </w:tabs>
        <w:jc w:val="both"/>
        <w:rPr>
          <w:sz w:val="20"/>
          <w:szCs w:val="20"/>
        </w:rPr>
      </w:pPr>
    </w:p>
    <w:p w14:paraId="256A593B" w14:textId="77777777" w:rsidR="002C4388" w:rsidRPr="002C4388" w:rsidRDefault="002C4388" w:rsidP="002C4388">
      <w:pPr>
        <w:tabs>
          <w:tab w:val="left" w:pos="567"/>
        </w:tabs>
        <w:jc w:val="both"/>
        <w:rPr>
          <w:sz w:val="20"/>
          <w:szCs w:val="20"/>
        </w:rPr>
      </w:pPr>
      <w:r w:rsidRPr="002C4388">
        <w:rPr>
          <w:sz w:val="20"/>
          <w:szCs w:val="20"/>
        </w:rPr>
        <w:t>This flexibility is central to both his most successful and most challenging investment outcomes. His early and substantial investment in Amazon is often cited as a prime example of his valuation philosophy working correctly. While traditional metrics suggested overvaluation at the time, his analysis focused on long-term platform effects, scalability, and reinvestment potential, which ultimately translated into significant value creation as the business matured.</w:t>
      </w:r>
    </w:p>
    <w:p w14:paraId="7BEE04C5" w14:textId="77777777" w:rsidR="002C4388" w:rsidRPr="002C4388" w:rsidRDefault="002C4388" w:rsidP="002C4388">
      <w:pPr>
        <w:tabs>
          <w:tab w:val="left" w:pos="567"/>
        </w:tabs>
        <w:jc w:val="both"/>
        <w:rPr>
          <w:sz w:val="20"/>
          <w:szCs w:val="20"/>
        </w:rPr>
      </w:pPr>
    </w:p>
    <w:p w14:paraId="7539FFAF" w14:textId="77777777" w:rsidR="002C4388" w:rsidRPr="002C4388" w:rsidRDefault="002C4388" w:rsidP="002C4388">
      <w:pPr>
        <w:tabs>
          <w:tab w:val="left" w:pos="567"/>
        </w:tabs>
        <w:jc w:val="both"/>
        <w:rPr>
          <w:sz w:val="20"/>
          <w:szCs w:val="20"/>
        </w:rPr>
      </w:pPr>
      <w:r w:rsidRPr="002C4388">
        <w:rPr>
          <w:sz w:val="20"/>
          <w:szCs w:val="20"/>
        </w:rPr>
        <w:t>At the same time, his experience during the 2008 financial crisis illustrates the limits and risks of forward-looking valuation when external shocks are underestimated. His exposure to financial stocks was based on what appeared to be attractive valuations and earnings power, but it did not fully account for systemic fragility in the financial system. This resulted in significant losses, highlighting that even well-reasoned intrinsic value analysis can be disrupted by macroeconomic breakdowns and tail risks.</w:t>
      </w:r>
    </w:p>
    <w:p w14:paraId="4D12E22C" w14:textId="77777777" w:rsidR="002C4388" w:rsidRPr="002C4388" w:rsidRDefault="002C4388" w:rsidP="002C4388">
      <w:pPr>
        <w:tabs>
          <w:tab w:val="left" w:pos="567"/>
        </w:tabs>
        <w:jc w:val="both"/>
        <w:rPr>
          <w:sz w:val="20"/>
          <w:szCs w:val="20"/>
        </w:rPr>
      </w:pPr>
    </w:p>
    <w:p w14:paraId="0044FA2B" w14:textId="687B86BA" w:rsidR="00780B76" w:rsidRDefault="002C4388" w:rsidP="002C4388">
      <w:pPr>
        <w:tabs>
          <w:tab w:val="left" w:pos="567"/>
        </w:tabs>
        <w:jc w:val="both"/>
        <w:rPr>
          <w:sz w:val="20"/>
          <w:szCs w:val="20"/>
        </w:rPr>
      </w:pPr>
      <w:r w:rsidRPr="002C4388">
        <w:rPr>
          <w:sz w:val="20"/>
          <w:szCs w:val="20"/>
        </w:rPr>
        <w:t>Overall, Miller’s valuation philosophy reflects a consistent tension: a strong commitment to estimating intrinsic value based on future cash flows, combined with a willingness to stretch traditional valuation boundaries when he believes the market is overly focused on short-term metrics.</w:t>
      </w:r>
    </w:p>
    <w:p w14:paraId="158EB210" w14:textId="77777777" w:rsidR="002C4388" w:rsidRDefault="002C4388" w:rsidP="00C405D2">
      <w:pPr>
        <w:tabs>
          <w:tab w:val="left" w:pos="567"/>
        </w:tabs>
        <w:jc w:val="both"/>
      </w:pPr>
    </w:p>
    <w:p w14:paraId="6F28ABBD" w14:textId="605EE9E9" w:rsidR="00710168" w:rsidRPr="00C405D2" w:rsidRDefault="00780B76" w:rsidP="00C405D2">
      <w:pPr>
        <w:tabs>
          <w:tab w:val="left" w:pos="567"/>
        </w:tabs>
        <w:jc w:val="both"/>
        <w:rPr>
          <w:b/>
          <w:bCs/>
        </w:rPr>
      </w:pPr>
      <w:r>
        <w:rPr>
          <w:b/>
          <w:bCs/>
        </w:rPr>
        <w:t xml:space="preserve">5.7 </w:t>
      </w:r>
      <w:r w:rsidR="00710168" w:rsidRPr="00C405D2">
        <w:rPr>
          <w:b/>
          <w:bCs/>
        </w:rPr>
        <w:t>Selling Criteria</w:t>
      </w:r>
    </w:p>
    <w:p w14:paraId="5E915FB9" w14:textId="77777777" w:rsidR="00710168" w:rsidRDefault="00710168" w:rsidP="00C405D2">
      <w:pPr>
        <w:tabs>
          <w:tab w:val="left" w:pos="567"/>
        </w:tabs>
        <w:jc w:val="both"/>
      </w:pPr>
    </w:p>
    <w:p w14:paraId="3AD10ACE" w14:textId="2B47D7CD" w:rsidR="002C4388" w:rsidRPr="002C4388" w:rsidRDefault="00C405D2" w:rsidP="002C4388">
      <w:pPr>
        <w:tabs>
          <w:tab w:val="left" w:pos="567"/>
        </w:tabs>
        <w:jc w:val="both"/>
        <w:rPr>
          <w:sz w:val="20"/>
          <w:szCs w:val="20"/>
        </w:rPr>
      </w:pPr>
      <w:r>
        <w:rPr>
          <w:sz w:val="20"/>
          <w:szCs w:val="20"/>
        </w:rPr>
        <w:t>Miller</w:t>
      </w:r>
      <w:r w:rsidR="002C4388" w:rsidRPr="002C4388">
        <w:rPr>
          <w:sz w:val="20"/>
          <w:szCs w:val="20"/>
        </w:rPr>
        <w:t>’s approach to selling is closely tied to the same philosophy that guides his buying decisions: intrinsic value is dynamic, and capital should remain invested in a business as long as its long-term compounding potential is still underestimated by the market.</w:t>
      </w:r>
    </w:p>
    <w:p w14:paraId="00985D14" w14:textId="77777777" w:rsidR="002C4388" w:rsidRPr="002C4388" w:rsidRDefault="002C4388" w:rsidP="002C4388">
      <w:pPr>
        <w:tabs>
          <w:tab w:val="left" w:pos="567"/>
        </w:tabs>
        <w:jc w:val="both"/>
        <w:rPr>
          <w:sz w:val="20"/>
          <w:szCs w:val="20"/>
        </w:rPr>
      </w:pPr>
    </w:p>
    <w:p w14:paraId="70376C61" w14:textId="77777777" w:rsidR="002C4388" w:rsidRPr="002C4388" w:rsidRDefault="002C4388" w:rsidP="002C4388">
      <w:pPr>
        <w:tabs>
          <w:tab w:val="left" w:pos="567"/>
        </w:tabs>
        <w:jc w:val="both"/>
        <w:rPr>
          <w:sz w:val="20"/>
          <w:szCs w:val="20"/>
        </w:rPr>
      </w:pPr>
      <w:r w:rsidRPr="002C4388">
        <w:rPr>
          <w:sz w:val="20"/>
          <w:szCs w:val="20"/>
        </w:rPr>
        <w:t>In practice, he considers selling when one of three conditions emerges. The first is when a company’s intrinsic value has been fully recognized in the stock price, meaning the market has caught up to his long-term estimate of its cash flow potential and the investment no longer offers meaningful upside. The second is when the fundamental thesis begins to break down, such as deterioration in competitive positioning, management effectiveness, or long-term earnings power. The third is when a clearly superior opportunity appears elsewhere, making it rational to reallocate capital to a higher expected return idea.</w:t>
      </w:r>
    </w:p>
    <w:p w14:paraId="1945B436" w14:textId="77777777" w:rsidR="002C4388" w:rsidRPr="002C4388" w:rsidRDefault="002C4388" w:rsidP="002C4388">
      <w:pPr>
        <w:tabs>
          <w:tab w:val="left" w:pos="567"/>
        </w:tabs>
        <w:jc w:val="both"/>
        <w:rPr>
          <w:sz w:val="20"/>
          <w:szCs w:val="20"/>
        </w:rPr>
      </w:pPr>
    </w:p>
    <w:p w14:paraId="221F3B15" w14:textId="600F03FB" w:rsidR="002C4388" w:rsidRPr="002C4388" w:rsidRDefault="002C4388" w:rsidP="002C4388">
      <w:pPr>
        <w:tabs>
          <w:tab w:val="left" w:pos="567"/>
        </w:tabs>
        <w:jc w:val="both"/>
        <w:rPr>
          <w:sz w:val="20"/>
          <w:szCs w:val="20"/>
        </w:rPr>
      </w:pPr>
      <w:r w:rsidRPr="002C4388">
        <w:rPr>
          <w:sz w:val="20"/>
          <w:szCs w:val="20"/>
        </w:rPr>
        <w:t xml:space="preserve">Even with these criteria, what distinguishes </w:t>
      </w:r>
      <w:r w:rsidR="00C405D2">
        <w:rPr>
          <w:sz w:val="20"/>
          <w:szCs w:val="20"/>
        </w:rPr>
        <w:t>Miller</w:t>
      </w:r>
      <w:r w:rsidRPr="002C4388">
        <w:rPr>
          <w:sz w:val="20"/>
          <w:szCs w:val="20"/>
        </w:rPr>
        <w:t xml:space="preserve"> is his strong bias toward long holding periods, especially for companies that continue to compound value. He has often emphasized that premature selling is one of the most common mistakes in investing, particularly when investors exit positions simply because short-term gains feel sufficient.</w:t>
      </w:r>
    </w:p>
    <w:p w14:paraId="232A68B3" w14:textId="77777777" w:rsidR="002C4388" w:rsidRPr="002C4388" w:rsidRDefault="002C4388" w:rsidP="002C4388">
      <w:pPr>
        <w:tabs>
          <w:tab w:val="left" w:pos="567"/>
        </w:tabs>
        <w:jc w:val="both"/>
        <w:rPr>
          <w:sz w:val="20"/>
          <w:szCs w:val="20"/>
        </w:rPr>
      </w:pPr>
    </w:p>
    <w:p w14:paraId="2CFF6D3A" w14:textId="77777777" w:rsidR="002C4388" w:rsidRPr="002C4388" w:rsidRDefault="002C4388" w:rsidP="002C4388">
      <w:pPr>
        <w:tabs>
          <w:tab w:val="left" w:pos="567"/>
        </w:tabs>
        <w:jc w:val="both"/>
        <w:rPr>
          <w:sz w:val="20"/>
          <w:szCs w:val="20"/>
        </w:rPr>
      </w:pPr>
      <w:r w:rsidRPr="002C4388">
        <w:rPr>
          <w:sz w:val="20"/>
          <w:szCs w:val="20"/>
        </w:rPr>
        <w:t>This mindset is reflected in his well-known long-term holding of Amazon, where he resisted the urge to take profits early despite significant price appreciation. His reasoning was that the business itself was still in the early stages of realizing its full economic potential, particularly in cloud computing and platform expansion. By allowing the position to remain in the portfolio, he enabled compounding to work over a much longer time horizon than most investors typically tolerate.</w:t>
      </w:r>
    </w:p>
    <w:p w14:paraId="5E0E0783" w14:textId="77777777" w:rsidR="002C4388" w:rsidRPr="002C4388" w:rsidRDefault="002C4388" w:rsidP="002C4388">
      <w:pPr>
        <w:tabs>
          <w:tab w:val="left" w:pos="567"/>
        </w:tabs>
        <w:jc w:val="both"/>
        <w:rPr>
          <w:sz w:val="20"/>
          <w:szCs w:val="20"/>
        </w:rPr>
      </w:pPr>
    </w:p>
    <w:p w14:paraId="5B430454" w14:textId="77777777" w:rsidR="002C4388" w:rsidRPr="002C4388" w:rsidRDefault="002C4388" w:rsidP="002C4388">
      <w:pPr>
        <w:tabs>
          <w:tab w:val="left" w:pos="567"/>
        </w:tabs>
        <w:jc w:val="both"/>
        <w:rPr>
          <w:sz w:val="20"/>
          <w:szCs w:val="20"/>
        </w:rPr>
      </w:pPr>
      <w:r w:rsidRPr="002C4388">
        <w:rPr>
          <w:sz w:val="20"/>
          <w:szCs w:val="20"/>
        </w:rPr>
        <w:t>At the core of his selling discipline is a balance between patience and reassessment. He is patient enough to let winners run for years or even decades, but disciplined enough to exit when the original investment thesis no longer holds or when capital can be more effectively deployed elsewhere. This combination reflects his broader belief that investing success comes not only from identifying undervalued opportunities, but also from having the conviction to remain invested while those opportunities fully unfold.</w:t>
      </w:r>
    </w:p>
    <w:p w14:paraId="3509FF41" w14:textId="77777777" w:rsidR="002C4388" w:rsidRPr="002C4388" w:rsidRDefault="002C4388" w:rsidP="002C4388">
      <w:pPr>
        <w:tabs>
          <w:tab w:val="left" w:pos="567"/>
        </w:tabs>
        <w:jc w:val="both"/>
        <w:rPr>
          <w:sz w:val="20"/>
          <w:szCs w:val="20"/>
        </w:rPr>
      </w:pPr>
    </w:p>
    <w:p w14:paraId="1BFAEF0B" w14:textId="5609B47C" w:rsidR="00780B76" w:rsidRPr="00710168" w:rsidRDefault="002C4388" w:rsidP="00C405D2">
      <w:pPr>
        <w:tabs>
          <w:tab w:val="left" w:pos="567"/>
        </w:tabs>
        <w:jc w:val="both"/>
        <w:rPr>
          <w:sz w:val="20"/>
          <w:szCs w:val="20"/>
        </w:rPr>
      </w:pPr>
      <w:r w:rsidRPr="002C4388">
        <w:rPr>
          <w:sz w:val="20"/>
          <w:szCs w:val="20"/>
        </w:rPr>
        <w:t>Ultimately, his selling philosophy reinforces his overall investment identity: long-term compounding requires both the restraint to avoid unnecessary turnover and the courage to act when fundamentals genuinely change.</w:t>
      </w:r>
    </w:p>
    <w:p w14:paraId="4309A6F6" w14:textId="77777777" w:rsidR="004B7441" w:rsidRDefault="004B7441" w:rsidP="0065485B">
      <w:pPr>
        <w:rPr>
          <w:b/>
          <w:bCs/>
          <w:sz w:val="24"/>
          <w:szCs w:val="24"/>
        </w:rPr>
      </w:pPr>
    </w:p>
    <w:p w14:paraId="1CA497BC" w14:textId="50B0D409" w:rsidR="0065485B" w:rsidRPr="00135786" w:rsidRDefault="00780B76" w:rsidP="0065485B">
      <w:pPr>
        <w:rPr>
          <w:b/>
          <w:bCs/>
          <w:sz w:val="24"/>
          <w:szCs w:val="24"/>
        </w:rPr>
      </w:pPr>
      <w:r>
        <w:rPr>
          <w:b/>
          <w:bCs/>
          <w:sz w:val="24"/>
          <w:szCs w:val="24"/>
        </w:rPr>
        <w:t xml:space="preserve">6. </w:t>
      </w:r>
      <w:r w:rsidR="00710168" w:rsidRPr="00135786">
        <w:rPr>
          <w:b/>
          <w:bCs/>
          <w:sz w:val="24"/>
          <w:szCs w:val="24"/>
        </w:rPr>
        <w:t xml:space="preserve">INVESTMENT </w:t>
      </w:r>
      <w:r w:rsidR="00710168">
        <w:rPr>
          <w:b/>
          <w:bCs/>
          <w:sz w:val="24"/>
          <w:szCs w:val="24"/>
        </w:rPr>
        <w:t>MISTAKES</w:t>
      </w:r>
    </w:p>
    <w:p w14:paraId="4435E035" w14:textId="6B9A61BE" w:rsidR="0065485B" w:rsidRPr="009F2EAB" w:rsidRDefault="0065485B" w:rsidP="000C08D2">
      <w:pPr>
        <w:rPr>
          <w:sz w:val="20"/>
          <w:szCs w:val="20"/>
        </w:rPr>
      </w:pPr>
    </w:p>
    <w:p w14:paraId="14011E45" w14:textId="628A3FCF" w:rsidR="004B7441" w:rsidRDefault="004B7441" w:rsidP="004B7441">
      <w:pPr>
        <w:jc w:val="both"/>
        <w:rPr>
          <w:sz w:val="20"/>
          <w:szCs w:val="20"/>
          <w:lang w:val="en-US"/>
        </w:rPr>
      </w:pPr>
      <w:r w:rsidRPr="004B7441">
        <w:rPr>
          <w:sz w:val="20"/>
          <w:szCs w:val="20"/>
          <w:lang w:val="en-US"/>
        </w:rPr>
        <w:t>During his distinguished career, Miller experienced notable setbacks, particularly during the 2008 financial crisis. As manager of the Legg Mason Value Trust, he made aggressive investments in financial stocks such as Bear Stearns, Countrywide Financial, and Freddie Mac, anticipating that these institutions would recover with government support. However, the crisis deepened, and these positions suffered significant losses, leading to a sharp decline in the fund’s performance.</w:t>
      </w:r>
    </w:p>
    <w:p w14:paraId="70D21439" w14:textId="77777777" w:rsidR="004B7441" w:rsidRPr="004B7441" w:rsidRDefault="004B7441" w:rsidP="004B7441">
      <w:pPr>
        <w:jc w:val="both"/>
        <w:rPr>
          <w:sz w:val="20"/>
          <w:szCs w:val="20"/>
          <w:lang w:val="en-US"/>
        </w:rPr>
      </w:pPr>
    </w:p>
    <w:p w14:paraId="09F2E695" w14:textId="77777777" w:rsidR="004B7441" w:rsidRDefault="004B7441" w:rsidP="004B7441">
      <w:pPr>
        <w:jc w:val="both"/>
        <w:rPr>
          <w:sz w:val="20"/>
          <w:szCs w:val="20"/>
          <w:lang w:val="en-US"/>
        </w:rPr>
      </w:pPr>
      <w:r w:rsidRPr="004B7441">
        <w:rPr>
          <w:sz w:val="20"/>
          <w:szCs w:val="20"/>
          <w:lang w:val="en-US"/>
        </w:rPr>
        <w:t>Between 2006 and 2008, the Value Trust lost over two-thirds of its value, and Miller’s long-standing streak of outperforming the S&amp;P 500 came to an end. The fund’s assets under management dropped dramatically, and investor confidence waned. These missteps were attributed to concentrated bets in distressed financials and a failure to anticipate the systemic risks posed by the housing market collapse.</w:t>
      </w:r>
    </w:p>
    <w:p w14:paraId="71EC7457" w14:textId="77777777" w:rsidR="004B7441" w:rsidRPr="004B7441" w:rsidRDefault="004B7441" w:rsidP="004B7441">
      <w:pPr>
        <w:jc w:val="both"/>
        <w:rPr>
          <w:sz w:val="20"/>
          <w:szCs w:val="20"/>
          <w:lang w:val="en-US"/>
        </w:rPr>
      </w:pPr>
    </w:p>
    <w:p w14:paraId="4684875E" w14:textId="77777777" w:rsidR="004B7441" w:rsidRPr="004B7441" w:rsidRDefault="004B7441" w:rsidP="004B7441">
      <w:pPr>
        <w:jc w:val="both"/>
        <w:rPr>
          <w:sz w:val="20"/>
          <w:szCs w:val="20"/>
          <w:lang w:val="en-US"/>
        </w:rPr>
      </w:pPr>
      <w:r w:rsidRPr="004B7441">
        <w:rPr>
          <w:sz w:val="20"/>
          <w:szCs w:val="20"/>
          <w:lang w:val="en-US"/>
        </w:rPr>
        <w:t xml:space="preserve">In the aftermath, Miller stepped down from managing the Value Trust in 2011 and eventually left Legg Mason in 2016. Despite these challenges, he acknowledged the mistakes publicly and used them as </w:t>
      </w:r>
      <w:r w:rsidRPr="004B7441">
        <w:rPr>
          <w:sz w:val="20"/>
          <w:szCs w:val="20"/>
          <w:lang w:val="en-US"/>
        </w:rPr>
        <w:lastRenderedPageBreak/>
        <w:t>learning experiences. He later rebuilt his reputation through successful investments in companies like Amazon and Bitcoin, demonstrating resilience and adaptability in the face of adversity.</w:t>
      </w:r>
    </w:p>
    <w:p w14:paraId="5C2D7123" w14:textId="77777777" w:rsidR="00130275" w:rsidRPr="009F2EAB" w:rsidRDefault="00130275" w:rsidP="00130275">
      <w:pPr>
        <w:rPr>
          <w:sz w:val="20"/>
          <w:szCs w:val="20"/>
        </w:rPr>
      </w:pPr>
    </w:p>
    <w:p w14:paraId="565A397C" w14:textId="310C819C" w:rsidR="00130275" w:rsidRDefault="00780B76" w:rsidP="00130275">
      <w:pPr>
        <w:rPr>
          <w:b/>
          <w:bCs/>
          <w:sz w:val="24"/>
          <w:szCs w:val="24"/>
        </w:rPr>
      </w:pPr>
      <w:r>
        <w:rPr>
          <w:b/>
          <w:bCs/>
          <w:sz w:val="24"/>
          <w:szCs w:val="24"/>
        </w:rPr>
        <w:t xml:space="preserve">7. </w:t>
      </w:r>
      <w:r w:rsidR="00130275" w:rsidRPr="00292CBE">
        <w:rPr>
          <w:b/>
          <w:bCs/>
          <w:sz w:val="24"/>
          <w:szCs w:val="24"/>
        </w:rPr>
        <w:t>SELECTED QUOTES</w:t>
      </w:r>
    </w:p>
    <w:p w14:paraId="128D8F1A" w14:textId="77777777" w:rsidR="00A6079C" w:rsidRPr="00292CBE" w:rsidRDefault="00A6079C" w:rsidP="00130275">
      <w:pPr>
        <w:rPr>
          <w:b/>
          <w:bCs/>
          <w:sz w:val="24"/>
          <w:szCs w:val="24"/>
        </w:rPr>
      </w:pPr>
    </w:p>
    <w:p w14:paraId="7E738DB3" w14:textId="0B651265" w:rsidR="00A6079C" w:rsidRPr="00A6079C" w:rsidRDefault="00A6079C" w:rsidP="00F937FB">
      <w:pPr>
        <w:numPr>
          <w:ilvl w:val="0"/>
          <w:numId w:val="3"/>
        </w:numPr>
        <w:tabs>
          <w:tab w:val="clear" w:pos="720"/>
        </w:tabs>
        <w:ind w:left="426" w:hanging="426"/>
        <w:rPr>
          <w:sz w:val="20"/>
          <w:szCs w:val="20"/>
          <w:lang w:val="en-US"/>
        </w:rPr>
      </w:pPr>
      <w:r w:rsidRPr="00A6079C">
        <w:rPr>
          <w:sz w:val="20"/>
          <w:szCs w:val="20"/>
          <w:lang w:val="en-US"/>
        </w:rPr>
        <w:t>“Time arbitrage just means exploiting the fact that most investors… tend to have very short-term time horizons… In an environment with massive short-term data overload… the inefficiencies are likely to be looking out beyond, say, 12 months.”</w:t>
      </w:r>
      <w:r>
        <w:rPr>
          <w:sz w:val="20"/>
          <w:szCs w:val="20"/>
          <w:lang w:val="en-US"/>
        </w:rPr>
        <w:t xml:space="preserve"> </w:t>
      </w:r>
      <w:r w:rsidRPr="00A6079C">
        <w:rPr>
          <w:sz w:val="20"/>
          <w:szCs w:val="20"/>
          <w:lang w:val="en-US"/>
        </w:rPr>
        <w:t>— Gracious Quotes, December 2, 2023,</w:t>
      </w:r>
      <w:r>
        <w:rPr>
          <w:sz w:val="20"/>
          <w:szCs w:val="20"/>
          <w:lang w:val="en-US"/>
        </w:rPr>
        <w:t xml:space="preserve"> </w:t>
      </w:r>
      <w:hyperlink r:id="rId7" w:history="1">
        <w:r w:rsidRPr="00A6079C">
          <w:rPr>
            <w:rStyle w:val="Hyperlink"/>
            <w:sz w:val="20"/>
            <w:szCs w:val="20"/>
            <w:lang w:val="en-US"/>
          </w:rPr>
          <w:t>https://graciousquotes.com/bill-miller</w:t>
        </w:r>
      </w:hyperlink>
    </w:p>
    <w:p w14:paraId="2FC7080F" w14:textId="77777777" w:rsidR="00A6079C" w:rsidRPr="00A6079C" w:rsidRDefault="00A6079C" w:rsidP="00F937FB">
      <w:pPr>
        <w:ind w:left="426" w:hanging="426"/>
        <w:rPr>
          <w:sz w:val="20"/>
          <w:szCs w:val="20"/>
          <w:lang w:val="en-US"/>
        </w:rPr>
      </w:pPr>
    </w:p>
    <w:p w14:paraId="32101632" w14:textId="1871B153" w:rsidR="00A6079C" w:rsidRPr="00A6079C" w:rsidRDefault="00A6079C" w:rsidP="00F937FB">
      <w:pPr>
        <w:numPr>
          <w:ilvl w:val="0"/>
          <w:numId w:val="3"/>
        </w:numPr>
        <w:tabs>
          <w:tab w:val="clear" w:pos="720"/>
        </w:tabs>
        <w:ind w:left="426" w:hanging="426"/>
        <w:rPr>
          <w:sz w:val="20"/>
          <w:szCs w:val="20"/>
          <w:lang w:val="en-US"/>
        </w:rPr>
      </w:pPr>
      <w:r w:rsidRPr="00A6079C">
        <w:rPr>
          <w:sz w:val="20"/>
          <w:szCs w:val="20"/>
          <w:lang w:val="en-US"/>
        </w:rPr>
        <w:t>“We try to buy companies that trade at large discounts to intrinsic value. What’s different is we will look for that value anywhere we can. We don’t rule out technology as an area to look for value.”</w:t>
      </w:r>
      <w:r>
        <w:rPr>
          <w:sz w:val="20"/>
          <w:szCs w:val="20"/>
          <w:lang w:val="en-US"/>
        </w:rPr>
        <w:t xml:space="preserve"> </w:t>
      </w:r>
      <w:r w:rsidRPr="00A6079C">
        <w:rPr>
          <w:sz w:val="20"/>
          <w:szCs w:val="20"/>
          <w:lang w:val="en-US"/>
        </w:rPr>
        <w:t xml:space="preserve">— Gracious Quotes, December 2, 2023, </w:t>
      </w:r>
      <w:hyperlink r:id="rId8" w:history="1">
        <w:r w:rsidRPr="00A6079C">
          <w:rPr>
            <w:rStyle w:val="Hyperlink"/>
            <w:sz w:val="20"/>
            <w:szCs w:val="20"/>
            <w:lang w:val="en-US"/>
          </w:rPr>
          <w:t>https://graciousquotes.com/bill-miller</w:t>
        </w:r>
      </w:hyperlink>
    </w:p>
    <w:p w14:paraId="62CD9B18" w14:textId="77777777" w:rsidR="00A6079C" w:rsidRPr="00A6079C" w:rsidRDefault="00A6079C" w:rsidP="00F937FB">
      <w:pPr>
        <w:ind w:left="426" w:hanging="426"/>
        <w:rPr>
          <w:sz w:val="20"/>
          <w:szCs w:val="20"/>
          <w:lang w:val="en-US"/>
        </w:rPr>
      </w:pPr>
    </w:p>
    <w:p w14:paraId="2E3053E8" w14:textId="381B467D" w:rsidR="00A6079C" w:rsidRPr="00A6079C" w:rsidRDefault="00A6079C" w:rsidP="00F937FB">
      <w:pPr>
        <w:numPr>
          <w:ilvl w:val="0"/>
          <w:numId w:val="3"/>
        </w:numPr>
        <w:tabs>
          <w:tab w:val="clear" w:pos="720"/>
        </w:tabs>
        <w:ind w:left="426" w:hanging="426"/>
        <w:rPr>
          <w:sz w:val="20"/>
          <w:szCs w:val="20"/>
          <w:lang w:val="en-US"/>
        </w:rPr>
      </w:pPr>
      <w:r w:rsidRPr="00A6079C">
        <w:rPr>
          <w:sz w:val="20"/>
          <w:szCs w:val="20"/>
          <w:lang w:val="en-US"/>
        </w:rPr>
        <w:t>“Everyone tends to see the same things, read the same newspapers and get the same data feeds. The only way to arrive at a different answer… is to organize the data in different ways.”</w:t>
      </w:r>
      <w:r>
        <w:rPr>
          <w:sz w:val="20"/>
          <w:szCs w:val="20"/>
          <w:lang w:val="en-US"/>
        </w:rPr>
        <w:t xml:space="preserve"> </w:t>
      </w:r>
      <w:r w:rsidRPr="00A6079C">
        <w:rPr>
          <w:sz w:val="20"/>
          <w:szCs w:val="20"/>
          <w:lang w:val="en-US"/>
        </w:rPr>
        <w:t xml:space="preserve">— QuotesWell, August 6, 2023, </w:t>
      </w:r>
      <w:hyperlink r:id="rId9" w:history="1">
        <w:r w:rsidRPr="00A6079C">
          <w:rPr>
            <w:rStyle w:val="Hyperlink"/>
            <w:sz w:val="20"/>
            <w:szCs w:val="20"/>
            <w:lang w:val="en-US"/>
          </w:rPr>
          <w:t>https://quoteswell.com/bill-miller-quotes</w:t>
        </w:r>
      </w:hyperlink>
    </w:p>
    <w:p w14:paraId="0D24DE30" w14:textId="77777777" w:rsidR="00A6079C" w:rsidRPr="00A6079C" w:rsidRDefault="00A6079C" w:rsidP="00F937FB">
      <w:pPr>
        <w:ind w:left="426" w:hanging="426"/>
        <w:rPr>
          <w:sz w:val="20"/>
          <w:szCs w:val="20"/>
          <w:lang w:val="en-US"/>
        </w:rPr>
      </w:pPr>
    </w:p>
    <w:p w14:paraId="7E220C50" w14:textId="49A3747A" w:rsidR="00A6079C" w:rsidRPr="00F937FB" w:rsidRDefault="00A6079C" w:rsidP="00F937FB">
      <w:pPr>
        <w:numPr>
          <w:ilvl w:val="0"/>
          <w:numId w:val="3"/>
        </w:numPr>
        <w:tabs>
          <w:tab w:val="clear" w:pos="720"/>
        </w:tabs>
        <w:ind w:left="426" w:hanging="426"/>
        <w:rPr>
          <w:sz w:val="20"/>
          <w:szCs w:val="20"/>
          <w:lang w:val="en-US"/>
        </w:rPr>
      </w:pPr>
      <w:r w:rsidRPr="00A6079C">
        <w:rPr>
          <w:sz w:val="20"/>
          <w:szCs w:val="20"/>
          <w:lang w:val="en-US"/>
        </w:rPr>
        <w:t>“Most of the returns in stocks are concentrated in sharp bursts beginning in periods of great pessimism or fear… We believe time, not timing, is key to building wealth in the stock market.”</w:t>
      </w:r>
      <w:r>
        <w:rPr>
          <w:sz w:val="20"/>
          <w:szCs w:val="20"/>
          <w:lang w:val="en-US"/>
        </w:rPr>
        <w:t xml:space="preserve"> </w:t>
      </w:r>
      <w:r w:rsidRPr="00A6079C">
        <w:rPr>
          <w:sz w:val="20"/>
          <w:szCs w:val="20"/>
          <w:lang w:val="en-US"/>
        </w:rPr>
        <w:t xml:space="preserve">— Gracious Quotes, December 2, 2023, </w:t>
      </w:r>
      <w:hyperlink r:id="rId10" w:history="1">
        <w:r w:rsidRPr="00A6079C">
          <w:rPr>
            <w:rStyle w:val="Hyperlink"/>
            <w:sz w:val="20"/>
            <w:szCs w:val="20"/>
            <w:lang w:val="en-US"/>
          </w:rPr>
          <w:t>https://graciousquotes.com/bill-miller</w:t>
        </w:r>
      </w:hyperlink>
    </w:p>
    <w:p w14:paraId="69766588" w14:textId="77777777" w:rsidR="00A6079C" w:rsidRPr="00A6079C" w:rsidRDefault="00A6079C" w:rsidP="00F937FB">
      <w:pPr>
        <w:ind w:left="426" w:hanging="426"/>
        <w:rPr>
          <w:sz w:val="20"/>
          <w:szCs w:val="20"/>
          <w:lang w:val="en-US"/>
        </w:rPr>
      </w:pPr>
    </w:p>
    <w:p w14:paraId="69523BB8" w14:textId="459B96B1" w:rsidR="00A6079C" w:rsidRPr="00A6079C" w:rsidRDefault="00A6079C" w:rsidP="00F937FB">
      <w:pPr>
        <w:numPr>
          <w:ilvl w:val="0"/>
          <w:numId w:val="3"/>
        </w:numPr>
        <w:tabs>
          <w:tab w:val="clear" w:pos="720"/>
        </w:tabs>
        <w:ind w:left="426" w:hanging="426"/>
        <w:rPr>
          <w:sz w:val="20"/>
          <w:szCs w:val="20"/>
          <w:lang w:val="en-US"/>
        </w:rPr>
      </w:pPr>
      <w:r w:rsidRPr="00A6079C">
        <w:rPr>
          <w:sz w:val="20"/>
          <w:szCs w:val="20"/>
          <w:lang w:val="en-US"/>
        </w:rPr>
        <w:t>“As in most markets, there are areas of overvaluation and of undervaluation, with the bulk of shares appearing to hover in the area of fair value relative to their prospects.”</w:t>
      </w:r>
      <w:r>
        <w:rPr>
          <w:sz w:val="20"/>
          <w:szCs w:val="20"/>
          <w:lang w:val="en-US"/>
        </w:rPr>
        <w:t xml:space="preserve"> </w:t>
      </w:r>
      <w:r w:rsidRPr="00A6079C">
        <w:rPr>
          <w:sz w:val="20"/>
          <w:szCs w:val="20"/>
          <w:lang w:val="en-US"/>
        </w:rPr>
        <w:t xml:space="preserve">— Quotlr, February 26, 2024, </w:t>
      </w:r>
      <w:hyperlink r:id="rId11" w:history="1">
        <w:r w:rsidRPr="00A6079C">
          <w:rPr>
            <w:rStyle w:val="Hyperlink"/>
            <w:sz w:val="20"/>
            <w:szCs w:val="20"/>
            <w:lang w:val="en-US"/>
          </w:rPr>
          <w:t>https://quotlr.com/author/bill-miller</w:t>
        </w:r>
      </w:hyperlink>
    </w:p>
    <w:p w14:paraId="40EB4CB7" w14:textId="77777777" w:rsidR="00A6079C" w:rsidRPr="00A6079C" w:rsidRDefault="00A6079C" w:rsidP="00F937FB">
      <w:pPr>
        <w:ind w:left="426" w:hanging="426"/>
        <w:rPr>
          <w:sz w:val="20"/>
          <w:szCs w:val="20"/>
          <w:lang w:val="en-US"/>
        </w:rPr>
      </w:pPr>
    </w:p>
    <w:p w14:paraId="12C9EBF2" w14:textId="55164B30" w:rsidR="00A6079C" w:rsidRPr="00A6079C" w:rsidRDefault="00A6079C" w:rsidP="00F937FB">
      <w:pPr>
        <w:numPr>
          <w:ilvl w:val="0"/>
          <w:numId w:val="3"/>
        </w:numPr>
        <w:tabs>
          <w:tab w:val="clear" w:pos="720"/>
        </w:tabs>
        <w:ind w:left="426" w:hanging="426"/>
        <w:rPr>
          <w:sz w:val="20"/>
          <w:szCs w:val="20"/>
          <w:lang w:val="en-US"/>
        </w:rPr>
      </w:pPr>
      <w:r w:rsidRPr="00A6079C">
        <w:rPr>
          <w:sz w:val="20"/>
          <w:szCs w:val="20"/>
          <w:lang w:val="en-US"/>
        </w:rPr>
        <w:t>“Bitcoin is insurance against financial catastrophe, as we see in Lebanon or in Afghanistan and many of these other countries.”</w:t>
      </w:r>
      <w:r>
        <w:rPr>
          <w:sz w:val="20"/>
          <w:szCs w:val="20"/>
          <w:lang w:val="en-US"/>
        </w:rPr>
        <w:t xml:space="preserve"> </w:t>
      </w:r>
      <w:r w:rsidRPr="00A6079C">
        <w:rPr>
          <w:sz w:val="20"/>
          <w:szCs w:val="20"/>
          <w:lang w:val="en-US"/>
        </w:rPr>
        <w:t xml:space="preserve">— Quotlr, February 26, 2024, </w:t>
      </w:r>
      <w:hyperlink r:id="rId12" w:history="1">
        <w:r w:rsidRPr="00A6079C">
          <w:rPr>
            <w:rStyle w:val="Hyperlink"/>
            <w:sz w:val="20"/>
            <w:szCs w:val="20"/>
            <w:lang w:val="en-US"/>
          </w:rPr>
          <w:t>https://quotlr.com/author/bill-miller</w:t>
        </w:r>
      </w:hyperlink>
    </w:p>
    <w:p w14:paraId="24151524" w14:textId="77777777" w:rsidR="00A6079C" w:rsidRPr="00A6079C" w:rsidRDefault="00A6079C" w:rsidP="00F937FB">
      <w:pPr>
        <w:ind w:left="426" w:hanging="426"/>
        <w:rPr>
          <w:sz w:val="20"/>
          <w:szCs w:val="20"/>
          <w:lang w:val="en-US"/>
        </w:rPr>
      </w:pPr>
    </w:p>
    <w:p w14:paraId="676D5E2E" w14:textId="16A1A84F" w:rsidR="00A6079C" w:rsidRPr="00A6079C" w:rsidRDefault="00A6079C" w:rsidP="00F937FB">
      <w:pPr>
        <w:numPr>
          <w:ilvl w:val="0"/>
          <w:numId w:val="3"/>
        </w:numPr>
        <w:tabs>
          <w:tab w:val="clear" w:pos="720"/>
        </w:tabs>
        <w:ind w:left="426" w:hanging="426"/>
        <w:rPr>
          <w:sz w:val="20"/>
          <w:szCs w:val="20"/>
          <w:lang w:val="en-US"/>
        </w:rPr>
      </w:pPr>
      <w:r w:rsidRPr="00A6079C">
        <w:rPr>
          <w:sz w:val="20"/>
          <w:szCs w:val="20"/>
          <w:lang w:val="en-US"/>
        </w:rPr>
        <w:t>“If I think there is something interesting or useful to say about the market that others are not saying, I will sit down at the keyboard again.”</w:t>
      </w:r>
      <w:r>
        <w:rPr>
          <w:sz w:val="20"/>
          <w:szCs w:val="20"/>
          <w:lang w:val="en-US"/>
        </w:rPr>
        <w:t xml:space="preserve"> </w:t>
      </w:r>
      <w:r w:rsidRPr="00A6079C">
        <w:rPr>
          <w:sz w:val="20"/>
          <w:szCs w:val="20"/>
          <w:lang w:val="en-US"/>
        </w:rPr>
        <w:t xml:space="preserve">— Quotlr, February 26, 2024, </w:t>
      </w:r>
      <w:hyperlink r:id="rId13" w:history="1">
        <w:r w:rsidRPr="00A6079C">
          <w:rPr>
            <w:rStyle w:val="Hyperlink"/>
            <w:sz w:val="20"/>
            <w:szCs w:val="20"/>
            <w:lang w:val="en-US"/>
          </w:rPr>
          <w:t>https://quotlr.com/author/bill-miller</w:t>
        </w:r>
      </w:hyperlink>
    </w:p>
    <w:p w14:paraId="0D437BF6" w14:textId="77777777" w:rsidR="00A6079C" w:rsidRPr="00A6079C" w:rsidRDefault="00A6079C" w:rsidP="00F937FB">
      <w:pPr>
        <w:ind w:left="426" w:hanging="426"/>
        <w:rPr>
          <w:sz w:val="20"/>
          <w:szCs w:val="20"/>
          <w:lang w:val="en-US"/>
        </w:rPr>
      </w:pPr>
    </w:p>
    <w:p w14:paraId="69C2FE8C" w14:textId="2AB121FA" w:rsidR="00A6079C" w:rsidRPr="00A6079C" w:rsidRDefault="00A6079C" w:rsidP="00F937FB">
      <w:pPr>
        <w:numPr>
          <w:ilvl w:val="0"/>
          <w:numId w:val="3"/>
        </w:numPr>
        <w:tabs>
          <w:tab w:val="clear" w:pos="720"/>
        </w:tabs>
        <w:ind w:left="426" w:hanging="426"/>
        <w:rPr>
          <w:sz w:val="20"/>
          <w:szCs w:val="20"/>
          <w:lang w:val="en-US"/>
        </w:rPr>
      </w:pPr>
      <w:r w:rsidRPr="00A6079C">
        <w:rPr>
          <w:sz w:val="20"/>
          <w:szCs w:val="20"/>
          <w:lang w:val="en-US"/>
        </w:rPr>
        <w:t>“Amazon is down in the last 12 months, even though all parts of their business have grown… you get almost the entire value of Amazon in those two businesses alone.”</w:t>
      </w:r>
      <w:r>
        <w:rPr>
          <w:sz w:val="20"/>
          <w:szCs w:val="20"/>
          <w:lang w:val="en-US"/>
        </w:rPr>
        <w:t xml:space="preserve"> </w:t>
      </w:r>
      <w:r w:rsidRPr="00A6079C">
        <w:rPr>
          <w:sz w:val="20"/>
          <w:szCs w:val="20"/>
          <w:lang w:val="en-US"/>
        </w:rPr>
        <w:t xml:space="preserve">— Gracious Quotes, December 2, 2023, </w:t>
      </w:r>
      <w:hyperlink r:id="rId14" w:history="1">
        <w:r w:rsidRPr="00A6079C">
          <w:rPr>
            <w:rStyle w:val="Hyperlink"/>
            <w:sz w:val="20"/>
            <w:szCs w:val="20"/>
            <w:lang w:val="en-US"/>
          </w:rPr>
          <w:t>https://graciousquotes.com/bill-miller</w:t>
        </w:r>
      </w:hyperlink>
    </w:p>
    <w:p w14:paraId="057981D7" w14:textId="77777777" w:rsidR="00705110" w:rsidRPr="009F2EAB" w:rsidRDefault="00705110" w:rsidP="00130275">
      <w:pPr>
        <w:rPr>
          <w:sz w:val="20"/>
          <w:szCs w:val="20"/>
        </w:rPr>
      </w:pPr>
    </w:p>
    <w:p w14:paraId="7C9C3D4E" w14:textId="26B0FCA1" w:rsidR="00130275" w:rsidRPr="00292CBE" w:rsidRDefault="00780B76"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0AB206EE" w:rsidR="00130275" w:rsidRPr="00284D06" w:rsidRDefault="00780B76" w:rsidP="00130275">
      <w:pPr>
        <w:rPr>
          <w:b/>
          <w:bCs/>
          <w:sz w:val="24"/>
          <w:szCs w:val="24"/>
        </w:rPr>
      </w:pPr>
      <w:r>
        <w:rPr>
          <w:b/>
          <w:bCs/>
          <w:sz w:val="24"/>
          <w:szCs w:val="24"/>
        </w:rPr>
        <w:t xml:space="preserve">8.1 </w:t>
      </w:r>
      <w:r w:rsidR="00130275" w:rsidRPr="00284D06">
        <w:rPr>
          <w:b/>
          <w:bCs/>
          <w:sz w:val="24"/>
          <w:szCs w:val="24"/>
        </w:rPr>
        <w:t xml:space="preserve">Books by </w:t>
      </w:r>
      <w:r w:rsidR="00C77303">
        <w:rPr>
          <w:b/>
          <w:bCs/>
          <w:sz w:val="24"/>
          <w:szCs w:val="24"/>
        </w:rPr>
        <w:t>Bill Miller</w:t>
      </w:r>
    </w:p>
    <w:p w14:paraId="677C9C11" w14:textId="77777777" w:rsidR="00130275" w:rsidRPr="0051101A" w:rsidRDefault="00130275" w:rsidP="00130275">
      <w:pPr>
        <w:rPr>
          <w:sz w:val="20"/>
          <w:szCs w:val="20"/>
        </w:rPr>
      </w:pPr>
    </w:p>
    <w:p w14:paraId="1C8EF641" w14:textId="557167A9" w:rsidR="00557F8B" w:rsidRPr="00557F8B" w:rsidRDefault="00557F8B" w:rsidP="00557F8B">
      <w:pPr>
        <w:rPr>
          <w:sz w:val="20"/>
          <w:szCs w:val="20"/>
          <w:lang w:val="en-US"/>
        </w:rPr>
      </w:pPr>
      <w:r>
        <w:rPr>
          <w:sz w:val="20"/>
          <w:szCs w:val="20"/>
          <w:lang w:val="en-US"/>
        </w:rPr>
        <w:t>Miller</w:t>
      </w:r>
      <w:r w:rsidRPr="00557F8B">
        <w:rPr>
          <w:sz w:val="20"/>
          <w:szCs w:val="20"/>
          <w:lang w:val="en-US"/>
        </w:rPr>
        <w:t xml:space="preserve"> has not authored any books.</w:t>
      </w:r>
    </w:p>
    <w:p w14:paraId="609D4927" w14:textId="77777777" w:rsidR="00130275" w:rsidRDefault="00130275" w:rsidP="00130275"/>
    <w:p w14:paraId="0D0C48D8" w14:textId="4A030511" w:rsidR="00130275" w:rsidRPr="007C12FD" w:rsidRDefault="00780B76"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557F8B">
        <w:rPr>
          <w:b/>
          <w:bCs/>
          <w:sz w:val="24"/>
          <w:szCs w:val="24"/>
        </w:rPr>
        <w:t>Bill Miller</w:t>
      </w:r>
    </w:p>
    <w:p w14:paraId="2B533A9F" w14:textId="77777777" w:rsidR="00130275" w:rsidRDefault="00130275" w:rsidP="00130275">
      <w:pPr>
        <w:rPr>
          <w:sz w:val="20"/>
          <w:szCs w:val="20"/>
        </w:rPr>
      </w:pPr>
    </w:p>
    <w:p w14:paraId="25619AD6" w14:textId="3391AE4B" w:rsidR="00710168" w:rsidRDefault="00710168" w:rsidP="00F937FB">
      <w:pPr>
        <w:tabs>
          <w:tab w:val="left" w:pos="426"/>
        </w:tabs>
        <w:ind w:left="426" w:hanging="426"/>
        <w:rPr>
          <w:sz w:val="20"/>
          <w:szCs w:val="20"/>
          <w:lang w:val="en-US"/>
        </w:rPr>
      </w:pPr>
      <w:r>
        <w:rPr>
          <w:sz w:val="20"/>
          <w:szCs w:val="20"/>
          <w:lang w:val="en-US"/>
        </w:rPr>
        <w:t>1.</w:t>
      </w:r>
      <w:r w:rsidRPr="00710168">
        <w:rPr>
          <w:sz w:val="20"/>
          <w:szCs w:val="20"/>
          <w:lang w:val="en-US"/>
        </w:rPr>
        <w:t xml:space="preserve"> </w:t>
      </w:r>
      <w:r w:rsidR="00F937FB">
        <w:rPr>
          <w:sz w:val="20"/>
          <w:szCs w:val="20"/>
          <w:lang w:val="en-US"/>
        </w:rPr>
        <w:tab/>
      </w:r>
      <w:r w:rsidRPr="00C405D2">
        <w:rPr>
          <w:b/>
          <w:bCs/>
          <w:sz w:val="20"/>
          <w:szCs w:val="20"/>
          <w:lang w:val="en-US"/>
        </w:rPr>
        <w:t>“Bill Miller: The Man Who Beat the Markets 15 Years in a Row”</w:t>
      </w:r>
      <w:r>
        <w:rPr>
          <w:sz w:val="20"/>
          <w:szCs w:val="20"/>
          <w:lang w:val="en-US"/>
        </w:rPr>
        <w:t xml:space="preserve"> </w:t>
      </w:r>
      <w:r w:rsidRPr="00A6079C">
        <w:rPr>
          <w:sz w:val="20"/>
          <w:szCs w:val="20"/>
          <w:lang w:val="en-US"/>
        </w:rPr>
        <w:t>—</w:t>
      </w:r>
      <w:r>
        <w:rPr>
          <w:sz w:val="20"/>
          <w:szCs w:val="20"/>
          <w:lang w:val="en-US"/>
        </w:rPr>
        <w:t xml:space="preserve"> </w:t>
      </w:r>
      <w:r w:rsidRPr="00710168">
        <w:rPr>
          <w:i/>
          <w:iCs/>
          <w:sz w:val="20"/>
          <w:szCs w:val="20"/>
          <w:lang w:val="en-US"/>
        </w:rPr>
        <w:t>Investor’s Podcast Network</w:t>
      </w:r>
      <w:r w:rsidRPr="00710168">
        <w:rPr>
          <w:sz w:val="20"/>
          <w:szCs w:val="20"/>
          <w:lang w:val="en-US"/>
        </w:rPr>
        <w:t xml:space="preserve"> (2024)</w:t>
      </w:r>
      <w:r w:rsidR="00F937FB">
        <w:rPr>
          <w:sz w:val="20"/>
          <w:szCs w:val="20"/>
          <w:lang w:val="en-US"/>
        </w:rPr>
        <w:t xml:space="preserve"> </w:t>
      </w:r>
      <w:hyperlink r:id="rId15" w:history="1">
        <w:r w:rsidR="00F937FB" w:rsidRPr="009468C0">
          <w:rPr>
            <w:rStyle w:val="Hyperlink"/>
            <w:sz w:val="20"/>
            <w:szCs w:val="20"/>
            <w:lang w:val="en-US"/>
          </w:rPr>
          <w:t>https://www.theinvestorspodcast.com/millennial-investing/bill-miller-the-man-who-beat-the-markets-15-years-in-a-row-w-shawn-omalley/</w:t>
        </w:r>
      </w:hyperlink>
      <w:r w:rsidR="00F937FB">
        <w:rPr>
          <w:sz w:val="20"/>
          <w:szCs w:val="20"/>
          <w:lang w:val="en-US"/>
        </w:rPr>
        <w:t xml:space="preserve"> </w:t>
      </w:r>
    </w:p>
    <w:p w14:paraId="26298BC1" w14:textId="77777777" w:rsidR="00710168" w:rsidRDefault="00710168" w:rsidP="00F937FB">
      <w:pPr>
        <w:tabs>
          <w:tab w:val="left" w:pos="426"/>
        </w:tabs>
        <w:ind w:left="426" w:hanging="426"/>
        <w:rPr>
          <w:sz w:val="20"/>
          <w:szCs w:val="20"/>
          <w:lang w:val="en-US"/>
        </w:rPr>
      </w:pPr>
    </w:p>
    <w:p w14:paraId="7351A4E4" w14:textId="1675163B" w:rsidR="00710168" w:rsidRPr="00710168" w:rsidRDefault="00710168" w:rsidP="00F937FB">
      <w:pPr>
        <w:tabs>
          <w:tab w:val="left" w:pos="426"/>
        </w:tabs>
        <w:ind w:left="426" w:hanging="426"/>
        <w:rPr>
          <w:sz w:val="20"/>
          <w:szCs w:val="20"/>
          <w:lang w:val="en-US"/>
        </w:rPr>
      </w:pPr>
      <w:r>
        <w:rPr>
          <w:sz w:val="20"/>
          <w:szCs w:val="20"/>
          <w:lang w:val="en-US"/>
        </w:rPr>
        <w:t xml:space="preserve">2. </w:t>
      </w:r>
      <w:r w:rsidR="00F937FB">
        <w:rPr>
          <w:sz w:val="20"/>
          <w:szCs w:val="20"/>
          <w:lang w:val="en-US"/>
        </w:rPr>
        <w:tab/>
      </w:r>
      <w:r w:rsidRPr="00C405D2">
        <w:rPr>
          <w:b/>
          <w:bCs/>
          <w:sz w:val="20"/>
          <w:szCs w:val="20"/>
          <w:lang w:val="en-US"/>
        </w:rPr>
        <w:t>“Why Legendary Investor Bill Miller Still Loves Bitcoin”</w:t>
      </w:r>
      <w:r>
        <w:rPr>
          <w:sz w:val="20"/>
          <w:szCs w:val="20"/>
          <w:lang w:val="en-US"/>
        </w:rPr>
        <w:t xml:space="preserve"> </w:t>
      </w:r>
      <w:r w:rsidRPr="00A6079C">
        <w:rPr>
          <w:sz w:val="20"/>
          <w:szCs w:val="20"/>
          <w:lang w:val="en-US"/>
        </w:rPr>
        <w:t>—</w:t>
      </w:r>
      <w:r>
        <w:rPr>
          <w:sz w:val="20"/>
          <w:szCs w:val="20"/>
          <w:lang w:val="en-US"/>
        </w:rPr>
        <w:t xml:space="preserve"> </w:t>
      </w:r>
      <w:r w:rsidRPr="00710168">
        <w:rPr>
          <w:i/>
          <w:iCs/>
          <w:sz w:val="20"/>
          <w:szCs w:val="20"/>
          <w:lang w:val="en-US"/>
        </w:rPr>
        <w:t>Forbes Interview</w:t>
      </w:r>
      <w:r w:rsidRPr="00710168">
        <w:rPr>
          <w:sz w:val="20"/>
          <w:szCs w:val="20"/>
          <w:lang w:val="en-US"/>
        </w:rPr>
        <w:t xml:space="preserve"> (2024)</w:t>
      </w:r>
      <w:r w:rsidR="003B5A71">
        <w:rPr>
          <w:sz w:val="20"/>
          <w:szCs w:val="20"/>
          <w:lang w:val="en-US"/>
        </w:rPr>
        <w:t xml:space="preserve"> </w:t>
      </w:r>
      <w:hyperlink r:id="rId16" w:history="1">
        <w:r w:rsidR="003B5A71" w:rsidRPr="009468C0">
          <w:rPr>
            <w:rStyle w:val="Hyperlink"/>
            <w:sz w:val="20"/>
            <w:szCs w:val="20"/>
            <w:lang w:val="en-US"/>
          </w:rPr>
          <w:t>https://www.forbes.com.au/news/investing/why-legendary-investor-bill-miller-still-loves-bitcoin/</w:t>
        </w:r>
      </w:hyperlink>
      <w:r w:rsidR="003B5A71">
        <w:rPr>
          <w:sz w:val="20"/>
          <w:szCs w:val="20"/>
          <w:lang w:val="en-US"/>
        </w:rPr>
        <w:t xml:space="preserve"> </w:t>
      </w:r>
    </w:p>
    <w:p w14:paraId="23CD770A" w14:textId="77777777" w:rsidR="00710168" w:rsidRDefault="00710168" w:rsidP="00F937FB">
      <w:pPr>
        <w:tabs>
          <w:tab w:val="left" w:pos="426"/>
        </w:tabs>
        <w:ind w:left="426" w:hanging="426"/>
        <w:rPr>
          <w:sz w:val="20"/>
          <w:szCs w:val="20"/>
          <w:lang w:val="en-US"/>
        </w:rPr>
      </w:pPr>
    </w:p>
    <w:p w14:paraId="5648AA95" w14:textId="0251FF8E" w:rsidR="00710168" w:rsidRPr="00710168" w:rsidRDefault="00710168" w:rsidP="00F937FB">
      <w:pPr>
        <w:tabs>
          <w:tab w:val="left" w:pos="426"/>
        </w:tabs>
        <w:ind w:left="426" w:hanging="426"/>
        <w:rPr>
          <w:sz w:val="20"/>
          <w:szCs w:val="20"/>
          <w:lang w:val="en-US"/>
        </w:rPr>
      </w:pPr>
      <w:r>
        <w:rPr>
          <w:sz w:val="20"/>
          <w:szCs w:val="20"/>
          <w:lang w:val="en-US"/>
        </w:rPr>
        <w:t xml:space="preserve">3. </w:t>
      </w:r>
      <w:r w:rsidR="00F937FB">
        <w:rPr>
          <w:sz w:val="20"/>
          <w:szCs w:val="20"/>
          <w:lang w:val="en-US"/>
        </w:rPr>
        <w:tab/>
        <w:t>“</w:t>
      </w:r>
      <w:r w:rsidR="003B5A71">
        <w:rPr>
          <w:b/>
          <w:bCs/>
          <w:sz w:val="20"/>
          <w:szCs w:val="20"/>
          <w:lang w:val="en-US"/>
        </w:rPr>
        <w:t xml:space="preserve">Bill </w:t>
      </w:r>
      <w:r w:rsidRPr="00C405D2">
        <w:rPr>
          <w:b/>
          <w:bCs/>
          <w:sz w:val="20"/>
          <w:szCs w:val="20"/>
          <w:lang w:val="en-US"/>
        </w:rPr>
        <w:t>Miller</w:t>
      </w:r>
      <w:r w:rsidR="003B5A71">
        <w:rPr>
          <w:b/>
          <w:bCs/>
          <w:sz w:val="20"/>
          <w:szCs w:val="20"/>
          <w:lang w:val="en-US"/>
        </w:rPr>
        <w:t xml:space="preserve"> on the Classical Value </w:t>
      </w:r>
      <w:proofErr w:type="gramStart"/>
      <w:r w:rsidR="003B5A71">
        <w:rPr>
          <w:b/>
          <w:bCs/>
          <w:sz w:val="20"/>
          <w:szCs w:val="20"/>
          <w:lang w:val="en-US"/>
        </w:rPr>
        <w:t>Portfolio</w:t>
      </w:r>
      <w:r w:rsidR="00F937FB">
        <w:rPr>
          <w:b/>
          <w:bCs/>
          <w:sz w:val="20"/>
          <w:szCs w:val="20"/>
          <w:lang w:val="en-US"/>
        </w:rPr>
        <w:t>”</w:t>
      </w:r>
      <w:r>
        <w:rPr>
          <w:sz w:val="20"/>
          <w:szCs w:val="20"/>
          <w:lang w:val="en-US"/>
        </w:rPr>
        <w:t xml:space="preserve">  </w:t>
      </w:r>
      <w:r w:rsidRPr="00A6079C">
        <w:rPr>
          <w:sz w:val="20"/>
          <w:szCs w:val="20"/>
          <w:lang w:val="en-US"/>
        </w:rPr>
        <w:t>—</w:t>
      </w:r>
      <w:proofErr w:type="gramEnd"/>
      <w:r>
        <w:rPr>
          <w:sz w:val="20"/>
          <w:szCs w:val="20"/>
          <w:lang w:val="en-US"/>
        </w:rPr>
        <w:t xml:space="preserve"> </w:t>
      </w:r>
      <w:r w:rsidRPr="00710168">
        <w:rPr>
          <w:i/>
          <w:iCs/>
          <w:sz w:val="20"/>
          <w:szCs w:val="20"/>
          <w:lang w:val="en-US"/>
        </w:rPr>
        <w:t xml:space="preserve">Bloomberg </w:t>
      </w:r>
      <w:r w:rsidRPr="00710168">
        <w:rPr>
          <w:sz w:val="20"/>
          <w:szCs w:val="20"/>
          <w:lang w:val="en-US"/>
        </w:rPr>
        <w:t>(</w:t>
      </w:r>
      <w:r w:rsidR="003B5A71">
        <w:rPr>
          <w:sz w:val="20"/>
          <w:szCs w:val="20"/>
          <w:lang w:val="en-US"/>
        </w:rPr>
        <w:t>11 July 2020</w:t>
      </w:r>
      <w:r w:rsidRPr="00710168">
        <w:rPr>
          <w:sz w:val="20"/>
          <w:szCs w:val="20"/>
          <w:lang w:val="en-US"/>
        </w:rPr>
        <w:t>)</w:t>
      </w:r>
      <w:r w:rsidR="003B5A71">
        <w:rPr>
          <w:sz w:val="20"/>
          <w:szCs w:val="20"/>
          <w:lang w:val="en-US"/>
        </w:rPr>
        <w:t xml:space="preserve"> </w:t>
      </w:r>
      <w:hyperlink r:id="rId17" w:history="1">
        <w:r w:rsidR="003B5A71" w:rsidRPr="009468C0">
          <w:rPr>
            <w:rStyle w:val="Hyperlink"/>
            <w:sz w:val="20"/>
            <w:szCs w:val="20"/>
            <w:lang w:val="en-US"/>
          </w:rPr>
          <w:t>https://www.bloomberg.com/news/audio/2020-07-10/bill-miller-on-the-classical-value-portfolio-podcast</w:t>
        </w:r>
      </w:hyperlink>
      <w:r w:rsidR="003B5A71">
        <w:rPr>
          <w:sz w:val="20"/>
          <w:szCs w:val="20"/>
          <w:lang w:val="en-US"/>
        </w:rPr>
        <w:t xml:space="preserve"> </w:t>
      </w:r>
    </w:p>
    <w:p w14:paraId="4E6F7326" w14:textId="4D5DD2CF" w:rsidR="0067534E" w:rsidRDefault="0067534E" w:rsidP="00130275">
      <w:pPr>
        <w:rPr>
          <w:sz w:val="20"/>
          <w:szCs w:val="20"/>
        </w:rPr>
      </w:pPr>
    </w:p>
    <w:p w14:paraId="6C373F26" w14:textId="2321AE86" w:rsidR="00130275" w:rsidRPr="007C12FD" w:rsidRDefault="00780B76" w:rsidP="00130275">
      <w:pPr>
        <w:rPr>
          <w:b/>
          <w:bCs/>
          <w:sz w:val="24"/>
          <w:szCs w:val="24"/>
        </w:rPr>
      </w:pPr>
      <w:r>
        <w:rPr>
          <w:b/>
          <w:bCs/>
          <w:sz w:val="24"/>
          <w:szCs w:val="24"/>
        </w:rPr>
        <w:t xml:space="preserve">8.3 </w:t>
      </w:r>
      <w:r w:rsidR="00130275" w:rsidRPr="007C12FD">
        <w:rPr>
          <w:b/>
          <w:bCs/>
          <w:sz w:val="24"/>
          <w:szCs w:val="24"/>
        </w:rPr>
        <w:t xml:space="preserve">Books about </w:t>
      </w:r>
      <w:r w:rsidR="00557F8B">
        <w:rPr>
          <w:b/>
          <w:bCs/>
          <w:sz w:val="24"/>
          <w:szCs w:val="24"/>
        </w:rPr>
        <w:t>Bill Miller</w:t>
      </w:r>
    </w:p>
    <w:p w14:paraId="56A607AE" w14:textId="30A16456" w:rsidR="00CF0FB7" w:rsidRDefault="00CF0FB7" w:rsidP="008C1985">
      <w:pPr>
        <w:rPr>
          <w:sz w:val="20"/>
          <w:szCs w:val="20"/>
        </w:rPr>
      </w:pPr>
    </w:p>
    <w:p w14:paraId="45CB96BC" w14:textId="7735C5AE" w:rsidR="00557F8B" w:rsidRPr="00557F8B" w:rsidRDefault="00557F8B" w:rsidP="00557F8B">
      <w:pPr>
        <w:rPr>
          <w:sz w:val="20"/>
          <w:szCs w:val="20"/>
          <w:lang w:val="en-US"/>
        </w:rPr>
      </w:pPr>
      <w:r w:rsidRPr="00557F8B">
        <w:rPr>
          <w:sz w:val="20"/>
          <w:szCs w:val="20"/>
          <w:lang w:val="en-US"/>
        </w:rPr>
        <w:t xml:space="preserve">There are no books found that are written </w:t>
      </w:r>
      <w:r>
        <w:rPr>
          <w:sz w:val="20"/>
          <w:szCs w:val="20"/>
          <w:lang w:val="en-US"/>
        </w:rPr>
        <w:t>about</w:t>
      </w:r>
      <w:r w:rsidRPr="00557F8B">
        <w:rPr>
          <w:sz w:val="20"/>
          <w:szCs w:val="20"/>
          <w:lang w:val="en-US"/>
        </w:rPr>
        <w:t xml:space="preserve"> Miller. </w:t>
      </w:r>
    </w:p>
    <w:p w14:paraId="2EA6D1EF" w14:textId="77777777" w:rsidR="00783A65" w:rsidRPr="00A76027" w:rsidRDefault="00783A65" w:rsidP="009028B4">
      <w:pPr>
        <w:rPr>
          <w:sz w:val="20"/>
          <w:szCs w:val="20"/>
        </w:rPr>
      </w:pPr>
    </w:p>
    <w:p w14:paraId="3456540D" w14:textId="30BD4C43" w:rsidR="00130275" w:rsidRPr="003761CB" w:rsidRDefault="00780B76" w:rsidP="003761CB">
      <w:pPr>
        <w:rPr>
          <w:b/>
          <w:bCs/>
          <w:sz w:val="24"/>
          <w:szCs w:val="24"/>
        </w:rPr>
      </w:pPr>
      <w:r>
        <w:rPr>
          <w:b/>
          <w:bCs/>
          <w:sz w:val="24"/>
          <w:szCs w:val="24"/>
        </w:rPr>
        <w:t xml:space="preserve">8.4 </w:t>
      </w:r>
      <w:r w:rsidR="00130275" w:rsidRPr="007C12FD">
        <w:rPr>
          <w:b/>
          <w:bCs/>
          <w:sz w:val="24"/>
          <w:szCs w:val="24"/>
        </w:rPr>
        <w:t xml:space="preserve">Articles about </w:t>
      </w:r>
      <w:r w:rsidR="00557F8B">
        <w:rPr>
          <w:b/>
          <w:bCs/>
          <w:sz w:val="24"/>
          <w:szCs w:val="24"/>
        </w:rPr>
        <w:t>Bill Miller</w:t>
      </w:r>
    </w:p>
    <w:p w14:paraId="4FCBA03D" w14:textId="77777777" w:rsidR="003761CB" w:rsidRDefault="003761CB" w:rsidP="00130275">
      <w:pPr>
        <w:rPr>
          <w:sz w:val="20"/>
          <w:szCs w:val="20"/>
        </w:rPr>
      </w:pPr>
    </w:p>
    <w:p w14:paraId="2A219F79" w14:textId="51676BE7" w:rsidR="00DA139C" w:rsidRDefault="00DA139C" w:rsidP="00130275">
      <w:pPr>
        <w:rPr>
          <w:sz w:val="20"/>
          <w:szCs w:val="20"/>
        </w:rPr>
      </w:pPr>
      <w:r>
        <w:rPr>
          <w:sz w:val="20"/>
          <w:szCs w:val="20"/>
        </w:rPr>
        <w:t xml:space="preserve">There are numerous articles about </w:t>
      </w:r>
      <w:r w:rsidR="00557F8B">
        <w:rPr>
          <w:sz w:val="20"/>
          <w:szCs w:val="20"/>
        </w:rPr>
        <w:t>Miller</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55201B47" w14:textId="09D98579" w:rsidR="00557F8B" w:rsidRPr="008574D3" w:rsidRDefault="00557F8B" w:rsidP="008574D3">
      <w:pPr>
        <w:numPr>
          <w:ilvl w:val="0"/>
          <w:numId w:val="5"/>
        </w:numPr>
        <w:tabs>
          <w:tab w:val="clear" w:pos="720"/>
          <w:tab w:val="num" w:pos="540"/>
        </w:tabs>
        <w:ind w:left="426" w:hanging="426"/>
        <w:rPr>
          <w:sz w:val="20"/>
          <w:szCs w:val="20"/>
          <w:lang w:val="en-US"/>
        </w:rPr>
      </w:pPr>
      <w:r w:rsidRPr="00557F8B">
        <w:rPr>
          <w:b/>
          <w:bCs/>
          <w:sz w:val="20"/>
          <w:szCs w:val="20"/>
          <w:lang w:val="en-US"/>
        </w:rPr>
        <w:t>“Billionaire Investor Bill Miller, Who Beat the S&amp;P 500 Index for 15 Consecutive Years, Says Buy Amazon and Sell Tesla”</w:t>
      </w:r>
      <w:r w:rsidRPr="008574D3">
        <w:rPr>
          <w:sz w:val="20"/>
          <w:szCs w:val="20"/>
          <w:lang w:val="en-US"/>
        </w:rPr>
        <w:br/>
      </w:r>
      <w:hyperlink r:id="rId18" w:history="1">
        <w:r w:rsidRPr="008574D3">
          <w:rPr>
            <w:rStyle w:val="Hyperlink"/>
            <w:sz w:val="20"/>
            <w:szCs w:val="20"/>
            <w:lang w:val="en-US"/>
          </w:rPr>
          <w:t>https://www.fool.com/investing/2025/05/11/billionaire-investor-bill-miller-buy-amazon-tesla/</w:t>
        </w:r>
      </w:hyperlink>
      <w:r w:rsidRPr="008574D3">
        <w:rPr>
          <w:sz w:val="20"/>
          <w:szCs w:val="20"/>
          <w:lang w:val="en-US"/>
        </w:rPr>
        <w:t xml:space="preserve"> — by Bram Berkowitz (</w:t>
      </w:r>
      <w:r w:rsidRPr="008574D3">
        <w:rPr>
          <w:i/>
          <w:iCs/>
          <w:sz w:val="20"/>
          <w:szCs w:val="20"/>
          <w:lang w:val="en-US"/>
        </w:rPr>
        <w:t>The Motley Fool</w:t>
      </w:r>
      <w:r w:rsidRPr="008574D3">
        <w:rPr>
          <w:sz w:val="20"/>
          <w:szCs w:val="20"/>
          <w:lang w:val="en-US"/>
        </w:rPr>
        <w:t xml:space="preserve">, </w:t>
      </w:r>
      <w:r w:rsidR="008574D3">
        <w:rPr>
          <w:sz w:val="20"/>
          <w:szCs w:val="20"/>
          <w:lang w:val="en-US"/>
        </w:rPr>
        <w:t xml:space="preserve">11 </w:t>
      </w:r>
      <w:r w:rsidRPr="008574D3">
        <w:rPr>
          <w:sz w:val="20"/>
          <w:szCs w:val="20"/>
          <w:lang w:val="en-US"/>
        </w:rPr>
        <w:t>May 2025)</w:t>
      </w:r>
    </w:p>
    <w:p w14:paraId="197B2E5C" w14:textId="77777777" w:rsidR="00557F8B" w:rsidRPr="00557F8B" w:rsidRDefault="00557F8B" w:rsidP="008574D3">
      <w:pPr>
        <w:ind w:left="426" w:hanging="426"/>
        <w:rPr>
          <w:b/>
          <w:bCs/>
          <w:sz w:val="20"/>
          <w:szCs w:val="20"/>
          <w:lang w:val="en-US"/>
        </w:rPr>
      </w:pPr>
    </w:p>
    <w:p w14:paraId="4BC3632F" w14:textId="0709C505" w:rsidR="00557F8B" w:rsidRPr="008574D3" w:rsidRDefault="00557F8B" w:rsidP="008574D3">
      <w:pPr>
        <w:numPr>
          <w:ilvl w:val="0"/>
          <w:numId w:val="5"/>
        </w:numPr>
        <w:tabs>
          <w:tab w:val="clear" w:pos="720"/>
          <w:tab w:val="num" w:pos="540"/>
        </w:tabs>
        <w:ind w:left="426" w:hanging="426"/>
        <w:rPr>
          <w:sz w:val="20"/>
          <w:szCs w:val="20"/>
          <w:lang w:val="en-US"/>
        </w:rPr>
      </w:pPr>
      <w:r w:rsidRPr="00557F8B">
        <w:rPr>
          <w:b/>
          <w:bCs/>
          <w:sz w:val="20"/>
          <w:szCs w:val="20"/>
          <w:lang w:val="en-US"/>
        </w:rPr>
        <w:t>“Bill Miller in the Wilderness — and Loving It”</w:t>
      </w:r>
      <w:r w:rsidRPr="00557F8B">
        <w:rPr>
          <w:b/>
          <w:bCs/>
          <w:sz w:val="20"/>
          <w:szCs w:val="20"/>
          <w:lang w:val="en-US"/>
        </w:rPr>
        <w:br/>
      </w:r>
      <w:hyperlink r:id="rId19" w:history="1">
        <w:r w:rsidRPr="00557F8B">
          <w:rPr>
            <w:rStyle w:val="Hyperlink"/>
            <w:sz w:val="20"/>
            <w:szCs w:val="20"/>
            <w:lang w:val="en-US"/>
          </w:rPr>
          <w:t>https://www.institutionalinvestor.com/article/2bswi2n30990nntbscc1s/corner-office/bill-miller-in-the-wilderness-and-loving-it</w:t>
        </w:r>
      </w:hyperlink>
      <w:r w:rsidRPr="00557F8B">
        <w:rPr>
          <w:b/>
          <w:bCs/>
          <w:sz w:val="20"/>
          <w:szCs w:val="20"/>
          <w:lang w:val="en-US"/>
        </w:rPr>
        <w:t xml:space="preserve"> </w:t>
      </w:r>
      <w:r w:rsidRPr="008574D3">
        <w:rPr>
          <w:sz w:val="20"/>
          <w:szCs w:val="20"/>
          <w:lang w:val="en-US"/>
        </w:rPr>
        <w:t>— by Dan Weil (</w:t>
      </w:r>
      <w:r w:rsidRPr="008574D3">
        <w:rPr>
          <w:i/>
          <w:iCs/>
          <w:sz w:val="20"/>
          <w:szCs w:val="20"/>
          <w:lang w:val="en-US"/>
        </w:rPr>
        <w:t>Institutional Investor</w:t>
      </w:r>
      <w:r w:rsidRPr="008574D3">
        <w:rPr>
          <w:sz w:val="20"/>
          <w:szCs w:val="20"/>
          <w:lang w:val="en-US"/>
        </w:rPr>
        <w:t xml:space="preserve">, </w:t>
      </w:r>
      <w:r w:rsidR="008574D3">
        <w:rPr>
          <w:sz w:val="20"/>
          <w:szCs w:val="20"/>
          <w:lang w:val="en-US"/>
        </w:rPr>
        <w:t xml:space="preserve">23 </w:t>
      </w:r>
      <w:r w:rsidRPr="008574D3">
        <w:rPr>
          <w:sz w:val="20"/>
          <w:szCs w:val="20"/>
          <w:lang w:val="en-US"/>
        </w:rPr>
        <w:t>January 2019)</w:t>
      </w:r>
    </w:p>
    <w:p w14:paraId="2778EC81" w14:textId="77777777" w:rsidR="00557F8B" w:rsidRPr="008574D3" w:rsidRDefault="00557F8B" w:rsidP="008574D3">
      <w:pPr>
        <w:ind w:left="426" w:hanging="426"/>
        <w:rPr>
          <w:sz w:val="20"/>
          <w:szCs w:val="20"/>
          <w:lang w:val="en-US"/>
        </w:rPr>
      </w:pPr>
    </w:p>
    <w:p w14:paraId="21C0ED99" w14:textId="6B993638" w:rsidR="00557F8B" w:rsidRPr="008574D3" w:rsidRDefault="00557F8B" w:rsidP="008574D3">
      <w:pPr>
        <w:numPr>
          <w:ilvl w:val="0"/>
          <w:numId w:val="5"/>
        </w:numPr>
        <w:tabs>
          <w:tab w:val="clear" w:pos="720"/>
          <w:tab w:val="num" w:pos="540"/>
        </w:tabs>
        <w:ind w:left="426" w:hanging="426"/>
        <w:rPr>
          <w:sz w:val="20"/>
          <w:szCs w:val="20"/>
          <w:lang w:val="en-US"/>
        </w:rPr>
      </w:pPr>
      <w:r w:rsidRPr="00557F8B">
        <w:rPr>
          <w:b/>
          <w:bCs/>
          <w:sz w:val="20"/>
          <w:szCs w:val="20"/>
          <w:lang w:val="en-US"/>
        </w:rPr>
        <w:t>“Bill Miller's Net Worth and Billionaire Story”</w:t>
      </w:r>
      <w:r w:rsidRPr="00557F8B">
        <w:rPr>
          <w:b/>
          <w:bCs/>
          <w:sz w:val="20"/>
          <w:szCs w:val="20"/>
          <w:lang w:val="en-US"/>
        </w:rPr>
        <w:br/>
      </w:r>
      <w:hyperlink r:id="rId20" w:history="1">
        <w:r w:rsidRPr="00557F8B">
          <w:rPr>
            <w:rStyle w:val="Hyperlink"/>
            <w:sz w:val="20"/>
            <w:szCs w:val="20"/>
            <w:lang w:val="en-US"/>
          </w:rPr>
          <w:t>https://www.capitalism.com/bill-millers-net-worth/</w:t>
        </w:r>
      </w:hyperlink>
      <w:r w:rsidRPr="00557F8B">
        <w:rPr>
          <w:b/>
          <w:bCs/>
          <w:sz w:val="20"/>
          <w:szCs w:val="20"/>
          <w:lang w:val="en-US"/>
        </w:rPr>
        <w:t xml:space="preserve"> </w:t>
      </w:r>
      <w:r w:rsidRPr="008574D3">
        <w:rPr>
          <w:sz w:val="20"/>
          <w:szCs w:val="20"/>
          <w:lang w:val="en-US"/>
        </w:rPr>
        <w:t>— by Capitalism.com Editorial Team (</w:t>
      </w:r>
      <w:r w:rsidRPr="008574D3">
        <w:rPr>
          <w:i/>
          <w:iCs/>
          <w:sz w:val="20"/>
          <w:szCs w:val="20"/>
          <w:lang w:val="en-US"/>
        </w:rPr>
        <w:t>Capitalism.com</w:t>
      </w:r>
      <w:r w:rsidRPr="008574D3">
        <w:rPr>
          <w:sz w:val="20"/>
          <w:szCs w:val="20"/>
          <w:lang w:val="en-US"/>
        </w:rPr>
        <w:t xml:space="preserve">, </w:t>
      </w:r>
      <w:r w:rsidR="008574D3">
        <w:rPr>
          <w:sz w:val="20"/>
          <w:szCs w:val="20"/>
          <w:lang w:val="en-US"/>
        </w:rPr>
        <w:t xml:space="preserve">6 </w:t>
      </w:r>
      <w:r w:rsidRPr="008574D3">
        <w:rPr>
          <w:sz w:val="20"/>
          <w:szCs w:val="20"/>
          <w:lang w:val="en-US"/>
        </w:rPr>
        <w:t>July 2023)</w:t>
      </w:r>
    </w:p>
    <w:p w14:paraId="5B0F8BD3" w14:textId="77777777" w:rsidR="008503C8" w:rsidRDefault="008503C8" w:rsidP="00130275"/>
    <w:p w14:paraId="200CA7B4" w14:textId="246DB445" w:rsidR="00130275" w:rsidRPr="007C12FD" w:rsidRDefault="00780B76" w:rsidP="00130275">
      <w:pPr>
        <w:rPr>
          <w:b/>
          <w:bCs/>
          <w:sz w:val="24"/>
          <w:szCs w:val="24"/>
        </w:rPr>
      </w:pPr>
      <w:r>
        <w:rPr>
          <w:b/>
          <w:bCs/>
          <w:sz w:val="24"/>
          <w:szCs w:val="24"/>
        </w:rPr>
        <w:t xml:space="preserve">8.5 </w:t>
      </w:r>
      <w:r w:rsidR="00130275" w:rsidRPr="007C12FD">
        <w:rPr>
          <w:b/>
          <w:bCs/>
          <w:sz w:val="24"/>
          <w:szCs w:val="24"/>
        </w:rPr>
        <w:t xml:space="preserve">Books Recommended by </w:t>
      </w:r>
      <w:r w:rsidR="00557F8B">
        <w:rPr>
          <w:b/>
          <w:bCs/>
          <w:sz w:val="24"/>
          <w:szCs w:val="24"/>
        </w:rPr>
        <w:t>Bill Miller</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8574D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8574D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8574D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8574D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8574D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38662F70" w:rsidR="00145B9E" w:rsidRPr="005E688A" w:rsidRDefault="00145B9E" w:rsidP="008574D3">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5E60693" w:rsidR="00145B9E" w:rsidRDefault="008574D3" w:rsidP="008574D3">
      <w:pPr>
        <w:tabs>
          <w:tab w:val="left" w:pos="426"/>
        </w:tabs>
        <w:ind w:left="426" w:hanging="426"/>
        <w:rPr>
          <w:rFonts w:ascii="Aptos Body" w:hAnsi="Aptos Body"/>
          <w:sz w:val="20"/>
          <w:szCs w:val="20"/>
        </w:rPr>
      </w:pPr>
      <w:r w:rsidRPr="008574D3">
        <w:rPr>
          <w:rFonts w:ascii="Aptos Body" w:hAnsi="Aptos Body"/>
          <w:sz w:val="20"/>
          <w:szCs w:val="20"/>
        </w:rPr>
        <w:t>•</w:t>
      </w:r>
      <w:r w:rsidRPr="008574D3">
        <w:rPr>
          <w:rFonts w:ascii="Aptos Body" w:hAnsi="Aptos Body"/>
          <w:sz w:val="20"/>
          <w:szCs w:val="20"/>
        </w:rPr>
        <w:tab/>
        <w:t>Security Analysis (Seventh edition, 2023)– co-authored with David Dodd, edited by Seth Klarman. This edition also includes a foreword by Warren Buffett and preface by Seth Klarman.</w:t>
      </w:r>
    </w:p>
    <w:p w14:paraId="07D38E5A" w14:textId="77777777" w:rsidR="008574D3" w:rsidRPr="005E688A" w:rsidRDefault="008574D3" w:rsidP="00145B9E">
      <w:pPr>
        <w:rPr>
          <w:rFonts w:ascii="Aptos Body" w:hAnsi="Aptos Body"/>
          <w:sz w:val="20"/>
          <w:szCs w:val="20"/>
        </w:rPr>
      </w:pPr>
    </w:p>
    <w:p w14:paraId="7A6A4280" w14:textId="61B58DDE" w:rsidR="00130275" w:rsidRPr="005E688A" w:rsidRDefault="00145B9E" w:rsidP="00130275">
      <w:pPr>
        <w:rPr>
          <w:rFonts w:ascii="Aptos Body" w:hAnsi="Aptos Body"/>
          <w:sz w:val="20"/>
          <w:szCs w:val="20"/>
        </w:rPr>
      </w:pPr>
      <w:r w:rsidRPr="005E688A">
        <w:rPr>
          <w:rFonts w:ascii="Aptos Body" w:hAnsi="Aptos Body"/>
          <w:sz w:val="20"/>
          <w:szCs w:val="20"/>
        </w:rPr>
        <w:t xml:space="preserve">Graham's timeless principles of value investing, including the concept of margin of safety, influenced </w:t>
      </w:r>
      <w:r w:rsidR="00911136" w:rsidRPr="005E688A">
        <w:rPr>
          <w:rFonts w:ascii="Aptos Body" w:hAnsi="Aptos Body"/>
          <w:sz w:val="20"/>
          <w:szCs w:val="20"/>
        </w:rPr>
        <w:t>Bill Ackman</w:t>
      </w:r>
      <w:r w:rsidR="00ED642A" w:rsidRPr="005E688A">
        <w:rPr>
          <w:rFonts w:ascii="Aptos Body" w:hAnsi="Aptos Body"/>
          <w:sz w:val="20"/>
          <w:szCs w:val="20"/>
        </w:rPr>
        <w:t>’s</w:t>
      </w:r>
      <w:r w:rsidRPr="005E688A">
        <w:rPr>
          <w:rFonts w:ascii="Aptos Body" w:hAnsi="Aptos Body"/>
          <w:sz w:val="20"/>
          <w:szCs w:val="20"/>
        </w:rPr>
        <w:t xml:space="preserve"> own investment philosophy.</w:t>
      </w:r>
    </w:p>
    <w:p w14:paraId="59862C99" w14:textId="77777777" w:rsidR="00130275" w:rsidRDefault="00130275" w:rsidP="00130275">
      <w:pPr>
        <w:rPr>
          <w:rFonts w:ascii="Aptos Body" w:hAnsi="Aptos Body"/>
          <w:sz w:val="20"/>
          <w:szCs w:val="20"/>
        </w:rPr>
      </w:pPr>
    </w:p>
    <w:p w14:paraId="651A2627" w14:textId="77777777" w:rsidR="00557F8B" w:rsidRDefault="00557F8B" w:rsidP="00557F8B">
      <w:pPr>
        <w:rPr>
          <w:sz w:val="20"/>
          <w:szCs w:val="20"/>
          <w:lang w:val="en-US"/>
        </w:rPr>
      </w:pPr>
      <w:r w:rsidRPr="00557F8B">
        <w:rPr>
          <w:b/>
          <w:bCs/>
          <w:sz w:val="20"/>
          <w:szCs w:val="20"/>
          <w:lang w:val="en-US"/>
        </w:rPr>
        <w:t>3.</w:t>
      </w:r>
      <w:r>
        <w:rPr>
          <w:b/>
          <w:bCs/>
          <w:sz w:val="20"/>
          <w:szCs w:val="20"/>
          <w:lang w:val="en-US"/>
        </w:rPr>
        <w:t xml:space="preserve"> </w:t>
      </w:r>
      <w:r w:rsidRPr="00557F8B">
        <w:rPr>
          <w:b/>
          <w:bCs/>
          <w:sz w:val="20"/>
          <w:szCs w:val="20"/>
          <w:lang w:val="en-US"/>
        </w:rPr>
        <w:t>"Scale: The Universal Laws of Growth, Innovation, Sustainability, and the Pace of Life in Organisms, Cities, Economies, and Companies"</w:t>
      </w:r>
      <w:r w:rsidRPr="00557F8B">
        <w:rPr>
          <w:sz w:val="20"/>
          <w:szCs w:val="20"/>
          <w:lang w:val="en-US"/>
        </w:rPr>
        <w:t xml:space="preserve"> by Geoffrey West (2017)</w:t>
      </w:r>
    </w:p>
    <w:p w14:paraId="50D6B6BF" w14:textId="77777777" w:rsidR="00557F8B" w:rsidRDefault="00557F8B" w:rsidP="00557F8B">
      <w:pPr>
        <w:rPr>
          <w:sz w:val="20"/>
          <w:szCs w:val="20"/>
          <w:lang w:val="en-US"/>
        </w:rPr>
      </w:pPr>
    </w:p>
    <w:p w14:paraId="6F221039" w14:textId="582DA95B" w:rsidR="00557F8B" w:rsidRPr="00557F8B" w:rsidRDefault="00557F8B" w:rsidP="00557F8B">
      <w:pPr>
        <w:jc w:val="both"/>
        <w:rPr>
          <w:sz w:val="20"/>
          <w:szCs w:val="20"/>
          <w:lang w:val="en-US"/>
        </w:rPr>
      </w:pPr>
      <w:r w:rsidRPr="00557F8B">
        <w:rPr>
          <w:sz w:val="20"/>
          <w:szCs w:val="20"/>
          <w:lang w:val="en-US"/>
        </w:rPr>
        <w:t>This book explores how scaling laws govern biological and social systems, from cells to cities. Miller praised it for its originality and deep insights into aging, energy use, creativity, and sustainability, calling it essential for understanding how the world really works.</w:t>
      </w:r>
    </w:p>
    <w:p w14:paraId="568B7EFD" w14:textId="77777777" w:rsidR="00557F8B" w:rsidRDefault="00557F8B" w:rsidP="00557F8B">
      <w:pPr>
        <w:jc w:val="both"/>
        <w:rPr>
          <w:b/>
          <w:bCs/>
          <w:sz w:val="20"/>
          <w:szCs w:val="20"/>
          <w:lang w:val="en-US"/>
        </w:rPr>
      </w:pPr>
    </w:p>
    <w:p w14:paraId="42825566" w14:textId="77777777" w:rsidR="00557F8B" w:rsidRDefault="00557F8B" w:rsidP="00557F8B">
      <w:pPr>
        <w:pStyle w:val="ListParagraph"/>
        <w:numPr>
          <w:ilvl w:val="0"/>
          <w:numId w:val="5"/>
        </w:numPr>
        <w:tabs>
          <w:tab w:val="clear" w:pos="720"/>
          <w:tab w:val="num" w:pos="360"/>
        </w:tabs>
        <w:ind w:left="180" w:hanging="180"/>
        <w:rPr>
          <w:sz w:val="20"/>
          <w:szCs w:val="20"/>
          <w:lang w:val="en-US"/>
        </w:rPr>
      </w:pPr>
      <w:r w:rsidRPr="00557F8B">
        <w:rPr>
          <w:b/>
          <w:bCs/>
          <w:sz w:val="20"/>
          <w:szCs w:val="20"/>
          <w:lang w:val="en-US"/>
        </w:rPr>
        <w:lastRenderedPageBreak/>
        <w:t>"The Sports Gene: Inside the Science of Extraordinary Athletic Performance"</w:t>
      </w:r>
      <w:r w:rsidRPr="00557F8B">
        <w:rPr>
          <w:sz w:val="20"/>
          <w:szCs w:val="20"/>
          <w:lang w:val="en-US"/>
        </w:rPr>
        <w:t xml:space="preserve"> by David Epstein (2013)</w:t>
      </w:r>
      <w:r w:rsidRPr="00557F8B">
        <w:rPr>
          <w:sz w:val="20"/>
          <w:szCs w:val="20"/>
          <w:lang w:val="en-US"/>
        </w:rPr>
        <w:br/>
      </w:r>
    </w:p>
    <w:p w14:paraId="08D5567E" w14:textId="6DE9EEFD" w:rsidR="00557F8B" w:rsidRPr="00557F8B" w:rsidRDefault="00557F8B" w:rsidP="00557F8B">
      <w:pPr>
        <w:jc w:val="both"/>
        <w:rPr>
          <w:sz w:val="20"/>
          <w:szCs w:val="20"/>
          <w:lang w:val="en-US"/>
        </w:rPr>
      </w:pPr>
      <w:r w:rsidRPr="00557F8B">
        <w:rPr>
          <w:sz w:val="20"/>
          <w:szCs w:val="20"/>
          <w:lang w:val="en-US"/>
        </w:rPr>
        <w:t>Epstein investigates the role of genetics in athletic performance, blending science with compelling storytelling. Miller recommended it for its groundbreaking exploration of nature vs. nurture in sports.</w:t>
      </w:r>
    </w:p>
    <w:p w14:paraId="398CE996" w14:textId="77777777" w:rsidR="00557F8B" w:rsidRPr="00557F8B" w:rsidRDefault="00557F8B" w:rsidP="00557F8B">
      <w:pPr>
        <w:pStyle w:val="ListParagraph"/>
        <w:ind w:left="180"/>
        <w:rPr>
          <w:sz w:val="20"/>
          <w:szCs w:val="20"/>
          <w:lang w:val="en-US"/>
        </w:rPr>
      </w:pPr>
    </w:p>
    <w:p w14:paraId="77896676" w14:textId="77777777" w:rsidR="00557F8B" w:rsidRDefault="00557F8B" w:rsidP="00557F8B">
      <w:pPr>
        <w:numPr>
          <w:ilvl w:val="0"/>
          <w:numId w:val="5"/>
        </w:numPr>
        <w:tabs>
          <w:tab w:val="clear" w:pos="720"/>
          <w:tab w:val="num" w:pos="360"/>
        </w:tabs>
        <w:ind w:left="180" w:hanging="180"/>
        <w:rPr>
          <w:sz w:val="20"/>
          <w:szCs w:val="20"/>
          <w:lang w:val="en-US"/>
        </w:rPr>
      </w:pPr>
      <w:r w:rsidRPr="00557F8B">
        <w:rPr>
          <w:b/>
          <w:bCs/>
          <w:sz w:val="20"/>
          <w:szCs w:val="20"/>
          <w:lang w:val="en-US"/>
        </w:rPr>
        <w:t>"Trading Bases: A Story About Wall Street, Gambling, and Baseball"</w:t>
      </w:r>
      <w:r w:rsidRPr="00557F8B">
        <w:rPr>
          <w:sz w:val="20"/>
          <w:szCs w:val="20"/>
          <w:lang w:val="en-US"/>
        </w:rPr>
        <w:t xml:space="preserve"> by Joe Peta (2013)</w:t>
      </w:r>
      <w:r w:rsidRPr="00557F8B">
        <w:rPr>
          <w:sz w:val="20"/>
          <w:szCs w:val="20"/>
          <w:lang w:val="en-US"/>
        </w:rPr>
        <w:br/>
      </w:r>
    </w:p>
    <w:p w14:paraId="7B63D5F1" w14:textId="4A429636" w:rsidR="00557F8B" w:rsidRPr="00557F8B" w:rsidRDefault="00557F8B" w:rsidP="00557F8B">
      <w:pPr>
        <w:jc w:val="both"/>
        <w:rPr>
          <w:sz w:val="20"/>
          <w:szCs w:val="20"/>
          <w:lang w:val="en-US"/>
        </w:rPr>
      </w:pPr>
      <w:r w:rsidRPr="00557F8B">
        <w:rPr>
          <w:sz w:val="20"/>
          <w:szCs w:val="20"/>
          <w:lang w:val="en-US"/>
        </w:rPr>
        <w:t>This book combines sports analytics with investing strategies, as former Wall Street trader Joe Peta applies sabermetrics to betting on baseball. Miller called it a must-read for its clever parallels between data-driven sports and financial markets.</w:t>
      </w:r>
    </w:p>
    <w:p w14:paraId="62F4B830" w14:textId="77777777" w:rsidR="00C47E54" w:rsidRDefault="00C47E54" w:rsidP="00130275">
      <w:pPr>
        <w:rPr>
          <w:sz w:val="20"/>
          <w:szCs w:val="20"/>
        </w:rPr>
      </w:pPr>
    </w:p>
    <w:p w14:paraId="0B69CC6A" w14:textId="1A540375" w:rsidR="00130275" w:rsidRPr="00292CBE" w:rsidRDefault="00780B76"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741E415" w:rsidR="004A32F3" w:rsidRPr="008B218D" w:rsidRDefault="00780B76"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0EE72DDA" w14:textId="2798D6F0" w:rsidR="008574D3" w:rsidRDefault="00557F8B" w:rsidP="00557F8B">
      <w:pPr>
        <w:jc w:val="both"/>
        <w:rPr>
          <w:sz w:val="20"/>
          <w:szCs w:val="20"/>
        </w:rPr>
      </w:pPr>
      <w:r w:rsidRPr="00557F8B">
        <w:rPr>
          <w:sz w:val="20"/>
          <w:szCs w:val="20"/>
        </w:rPr>
        <w:t xml:space="preserve">Miller is known for his deep intellectual curiosity and eclectic interests beyond investing. He has a strong passion for reading and frequently recommends books on science, philosophy, and behavioral economics. Among his </w:t>
      </w:r>
      <w:proofErr w:type="spellStart"/>
      <w:r w:rsidRPr="00557F8B">
        <w:rPr>
          <w:sz w:val="20"/>
          <w:szCs w:val="20"/>
        </w:rPr>
        <w:t>favorite</w:t>
      </w:r>
      <w:proofErr w:type="spellEnd"/>
      <w:r w:rsidRPr="00557F8B">
        <w:rPr>
          <w:sz w:val="20"/>
          <w:szCs w:val="20"/>
        </w:rPr>
        <w:t xml:space="preserve"> authors are Geoffrey West and David Epstein. </w:t>
      </w:r>
    </w:p>
    <w:p w14:paraId="2B8FF94B" w14:textId="77777777" w:rsidR="008574D3" w:rsidRDefault="008574D3" w:rsidP="00557F8B">
      <w:pPr>
        <w:jc w:val="both"/>
        <w:rPr>
          <w:sz w:val="20"/>
          <w:szCs w:val="20"/>
        </w:rPr>
      </w:pPr>
    </w:p>
    <w:p w14:paraId="493FDA83" w14:textId="77777777" w:rsidR="008574D3" w:rsidRDefault="00557F8B" w:rsidP="00557F8B">
      <w:pPr>
        <w:jc w:val="both"/>
        <w:rPr>
          <w:sz w:val="20"/>
          <w:szCs w:val="20"/>
        </w:rPr>
      </w:pPr>
      <w:r w:rsidRPr="00557F8B">
        <w:rPr>
          <w:sz w:val="20"/>
          <w:szCs w:val="20"/>
        </w:rPr>
        <w:t xml:space="preserve">Miller is also an avid chess player and has spoken about how the strategic thinking involved in chess parallels investment decision-making. </w:t>
      </w:r>
    </w:p>
    <w:p w14:paraId="16D29488" w14:textId="77777777" w:rsidR="008574D3" w:rsidRDefault="008574D3" w:rsidP="00557F8B">
      <w:pPr>
        <w:jc w:val="both"/>
        <w:rPr>
          <w:sz w:val="20"/>
          <w:szCs w:val="20"/>
        </w:rPr>
      </w:pPr>
    </w:p>
    <w:p w14:paraId="40F193F2" w14:textId="31AEB7EC" w:rsidR="004A32F3" w:rsidRPr="004A32F3" w:rsidRDefault="00557F8B" w:rsidP="00557F8B">
      <w:pPr>
        <w:jc w:val="both"/>
        <w:rPr>
          <w:sz w:val="20"/>
          <w:szCs w:val="20"/>
        </w:rPr>
      </w:pPr>
      <w:r w:rsidRPr="00557F8B">
        <w:rPr>
          <w:sz w:val="20"/>
          <w:szCs w:val="20"/>
        </w:rPr>
        <w:t>He enjoys exploring complex systems and has a particular interest in probability, statistics, and game theory.</w:t>
      </w:r>
    </w:p>
    <w:p w14:paraId="33F94F12" w14:textId="77777777" w:rsidR="00557F8B" w:rsidRDefault="00557F8B" w:rsidP="004A32F3">
      <w:pPr>
        <w:rPr>
          <w:b/>
          <w:bCs/>
          <w:sz w:val="24"/>
          <w:szCs w:val="24"/>
        </w:rPr>
      </w:pPr>
    </w:p>
    <w:p w14:paraId="0EC5844F" w14:textId="493B9651" w:rsidR="004A32F3" w:rsidRPr="008B218D" w:rsidRDefault="00780B76"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C6CEF29" w14:textId="77777777" w:rsidR="008574D3" w:rsidRDefault="00557F8B" w:rsidP="00557F8B">
      <w:pPr>
        <w:jc w:val="both"/>
        <w:rPr>
          <w:sz w:val="20"/>
          <w:szCs w:val="20"/>
        </w:rPr>
      </w:pPr>
      <w:r w:rsidRPr="00557F8B">
        <w:rPr>
          <w:sz w:val="20"/>
          <w:szCs w:val="20"/>
        </w:rPr>
        <w:t xml:space="preserve">Miller has made significant philanthropic contributions, particularly in the fields of education and healthcare. He donated $75 million to Johns Hopkins University, where he once pursued graduate studies in philosophy. The gift was directed toward the university’s philosophy department, making it one of the largest donations ever to a humanities program. </w:t>
      </w:r>
    </w:p>
    <w:p w14:paraId="044A6D9E" w14:textId="77777777" w:rsidR="008574D3" w:rsidRDefault="008574D3" w:rsidP="00557F8B">
      <w:pPr>
        <w:jc w:val="both"/>
        <w:rPr>
          <w:sz w:val="20"/>
          <w:szCs w:val="20"/>
        </w:rPr>
      </w:pPr>
    </w:p>
    <w:p w14:paraId="3193B159" w14:textId="0A1FE2BF" w:rsidR="00324188" w:rsidRPr="004A32F3" w:rsidRDefault="00557F8B" w:rsidP="00557F8B">
      <w:pPr>
        <w:jc w:val="both"/>
        <w:rPr>
          <w:sz w:val="20"/>
          <w:szCs w:val="20"/>
        </w:rPr>
      </w:pPr>
      <w:r w:rsidRPr="00557F8B">
        <w:rPr>
          <w:sz w:val="20"/>
          <w:szCs w:val="20"/>
        </w:rPr>
        <w:t>Miller has also supported various initiatives aimed at improving public education and expanding access to healthcare services.</w:t>
      </w:r>
    </w:p>
    <w:p w14:paraId="5C19013E" w14:textId="77777777" w:rsidR="00557F8B" w:rsidRDefault="00557F8B" w:rsidP="004A32F3">
      <w:pPr>
        <w:rPr>
          <w:b/>
          <w:bCs/>
          <w:sz w:val="24"/>
          <w:szCs w:val="24"/>
        </w:rPr>
      </w:pPr>
    </w:p>
    <w:p w14:paraId="11D6331C" w14:textId="51C12430" w:rsidR="004A32F3" w:rsidRPr="008B218D" w:rsidRDefault="00780B76"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F46524C" w14:textId="77777777" w:rsidR="008574D3" w:rsidRDefault="00557F8B" w:rsidP="00557F8B">
      <w:pPr>
        <w:jc w:val="both"/>
        <w:rPr>
          <w:sz w:val="20"/>
          <w:szCs w:val="20"/>
        </w:rPr>
      </w:pPr>
      <w:r w:rsidRPr="00557F8B">
        <w:rPr>
          <w:sz w:val="20"/>
          <w:szCs w:val="20"/>
        </w:rPr>
        <w:t xml:space="preserve">Miller served in the U.S. Army from 1972 to 1975 before launching his career in finance. He earned a degree in economics from Washington and Lee University and later pursued graduate studies in philosophy at Johns Hopkins University. </w:t>
      </w:r>
    </w:p>
    <w:p w14:paraId="174C83F7" w14:textId="77777777" w:rsidR="008574D3" w:rsidRDefault="008574D3" w:rsidP="00557F8B">
      <w:pPr>
        <w:jc w:val="both"/>
        <w:rPr>
          <w:sz w:val="20"/>
          <w:szCs w:val="20"/>
        </w:rPr>
      </w:pPr>
    </w:p>
    <w:p w14:paraId="75C6A5F5" w14:textId="47D025F2" w:rsidR="00324188" w:rsidRPr="004A32F3" w:rsidRDefault="00557F8B" w:rsidP="00557F8B">
      <w:pPr>
        <w:jc w:val="both"/>
        <w:rPr>
          <w:sz w:val="20"/>
          <w:szCs w:val="20"/>
        </w:rPr>
      </w:pPr>
      <w:r w:rsidRPr="00557F8B">
        <w:rPr>
          <w:sz w:val="20"/>
          <w:szCs w:val="20"/>
        </w:rPr>
        <w:t>Interestingly, Miller was one of the earliest high-profile investors to publicly embrace Bitcoin, allocating a significant portion of his personal portfolio to the cryptocurrency when it was still trading under $200 per coin.</w:t>
      </w:r>
    </w:p>
    <w:p w14:paraId="50A3C61E" w14:textId="77777777" w:rsidR="00557F8B" w:rsidRDefault="00557F8B" w:rsidP="004A32F3">
      <w:pPr>
        <w:rPr>
          <w:b/>
          <w:bCs/>
          <w:sz w:val="24"/>
          <w:szCs w:val="24"/>
        </w:rPr>
      </w:pPr>
    </w:p>
    <w:p w14:paraId="7728763E" w14:textId="010C3DE8" w:rsidR="004A32F3" w:rsidRPr="0051101A" w:rsidRDefault="00780B76" w:rsidP="004A32F3">
      <w:pPr>
        <w:rPr>
          <w:b/>
          <w:bCs/>
          <w:sz w:val="24"/>
          <w:szCs w:val="24"/>
        </w:rPr>
      </w:pPr>
      <w:r>
        <w:rPr>
          <w:b/>
          <w:bCs/>
          <w:sz w:val="24"/>
          <w:szCs w:val="24"/>
        </w:rPr>
        <w:t xml:space="preserve">9.4 </w:t>
      </w:r>
      <w:r w:rsidR="004A32F3" w:rsidRPr="0051101A">
        <w:rPr>
          <w:b/>
          <w:bCs/>
          <w:sz w:val="24"/>
          <w:szCs w:val="24"/>
        </w:rPr>
        <w:t xml:space="preserve">Websites Dedicated to </w:t>
      </w:r>
      <w:r w:rsidR="006C57CC">
        <w:rPr>
          <w:b/>
          <w:bCs/>
          <w:sz w:val="24"/>
          <w:szCs w:val="24"/>
        </w:rPr>
        <w:t>Bill Miller</w:t>
      </w:r>
    </w:p>
    <w:p w14:paraId="678AF9D2" w14:textId="77777777" w:rsidR="0051101A" w:rsidRDefault="0051101A" w:rsidP="004A32F3">
      <w:pPr>
        <w:rPr>
          <w:sz w:val="20"/>
          <w:szCs w:val="20"/>
        </w:rPr>
      </w:pPr>
    </w:p>
    <w:p w14:paraId="2D1D8171" w14:textId="77777777" w:rsidR="006C57CC" w:rsidRDefault="006C57CC" w:rsidP="008574D3">
      <w:pPr>
        <w:numPr>
          <w:ilvl w:val="0"/>
          <w:numId w:val="8"/>
        </w:numPr>
        <w:tabs>
          <w:tab w:val="clear" w:pos="720"/>
          <w:tab w:val="num" w:pos="360"/>
        </w:tabs>
        <w:ind w:left="360"/>
        <w:rPr>
          <w:sz w:val="20"/>
          <w:szCs w:val="20"/>
          <w:lang w:val="en-US"/>
        </w:rPr>
      </w:pPr>
      <w:r w:rsidRPr="006C57CC">
        <w:rPr>
          <w:b/>
          <w:bCs/>
          <w:sz w:val="20"/>
          <w:szCs w:val="20"/>
          <w:lang w:val="en-US"/>
        </w:rPr>
        <w:t>Bill Miller – Official Bill Miller Website</w:t>
      </w:r>
      <w:r w:rsidRPr="006C57CC">
        <w:rPr>
          <w:sz w:val="20"/>
          <w:szCs w:val="20"/>
          <w:lang w:val="en-US"/>
        </w:rPr>
        <w:br/>
      </w:r>
      <w:hyperlink r:id="rId21" w:history="1">
        <w:r w:rsidRPr="006C57CC">
          <w:rPr>
            <w:rStyle w:val="Hyperlink"/>
            <w:sz w:val="20"/>
            <w:szCs w:val="20"/>
            <w:lang w:val="en-US"/>
          </w:rPr>
          <w:t>https://billmiller.co/</w:t>
        </w:r>
      </w:hyperlink>
      <w:r w:rsidRPr="006C57CC">
        <w:rPr>
          <w:sz w:val="20"/>
          <w:szCs w:val="20"/>
          <w:lang w:val="en-US"/>
        </w:rPr>
        <w:t xml:space="preserve"> – The official website of Bill Miller, the Native American musician, showcasing his discography, performances, and cultural advocacy work.</w:t>
      </w:r>
    </w:p>
    <w:p w14:paraId="18C894A4" w14:textId="77777777" w:rsidR="006C57CC" w:rsidRPr="006C57CC" w:rsidRDefault="006C57CC" w:rsidP="008574D3">
      <w:pPr>
        <w:tabs>
          <w:tab w:val="num" w:pos="360"/>
        </w:tabs>
        <w:ind w:left="360" w:hanging="360"/>
        <w:rPr>
          <w:sz w:val="20"/>
          <w:szCs w:val="20"/>
          <w:lang w:val="en-US"/>
        </w:rPr>
      </w:pPr>
    </w:p>
    <w:p w14:paraId="5FFBA9C9" w14:textId="77777777" w:rsidR="006C57CC" w:rsidRDefault="006C57CC" w:rsidP="008574D3">
      <w:pPr>
        <w:numPr>
          <w:ilvl w:val="0"/>
          <w:numId w:val="8"/>
        </w:numPr>
        <w:tabs>
          <w:tab w:val="clear" w:pos="720"/>
          <w:tab w:val="num" w:pos="360"/>
        </w:tabs>
        <w:ind w:left="360"/>
        <w:rPr>
          <w:sz w:val="20"/>
          <w:szCs w:val="20"/>
          <w:lang w:val="en-US"/>
        </w:rPr>
      </w:pPr>
      <w:r w:rsidRPr="006C57CC">
        <w:rPr>
          <w:b/>
          <w:bCs/>
          <w:sz w:val="20"/>
          <w:szCs w:val="20"/>
          <w:lang w:val="en-US"/>
        </w:rPr>
        <w:t>Bill Miller – The Bill Miller Show (YouTube Channel)</w:t>
      </w:r>
      <w:r w:rsidRPr="006C57CC">
        <w:rPr>
          <w:sz w:val="20"/>
          <w:szCs w:val="20"/>
          <w:lang w:val="en-US"/>
        </w:rPr>
        <w:br/>
      </w:r>
      <w:hyperlink r:id="rId22" w:history="1">
        <w:r w:rsidRPr="006C57CC">
          <w:rPr>
            <w:rStyle w:val="Hyperlink"/>
            <w:sz w:val="20"/>
            <w:szCs w:val="20"/>
            <w:lang w:val="en-US"/>
          </w:rPr>
          <w:t>https://www.youtube.com/channel/UCejcgXOh2mdCP7Hu-t72gEQ</w:t>
        </w:r>
      </w:hyperlink>
      <w:r w:rsidRPr="006C57CC">
        <w:rPr>
          <w:sz w:val="20"/>
          <w:szCs w:val="20"/>
          <w:lang w:val="en-US"/>
        </w:rPr>
        <w:t xml:space="preserve"> – The official YouTube channel for The Bill Miller Show, featuring archived episodes and commentary.</w:t>
      </w:r>
    </w:p>
    <w:p w14:paraId="77768329" w14:textId="77777777" w:rsidR="006C57CC" w:rsidRPr="006C57CC" w:rsidRDefault="006C57CC" w:rsidP="008574D3">
      <w:pPr>
        <w:tabs>
          <w:tab w:val="num" w:pos="360"/>
        </w:tabs>
        <w:ind w:left="360" w:hanging="360"/>
        <w:rPr>
          <w:sz w:val="20"/>
          <w:szCs w:val="20"/>
          <w:lang w:val="en-US"/>
        </w:rPr>
      </w:pPr>
    </w:p>
    <w:p w14:paraId="54AD66C6" w14:textId="77777777" w:rsidR="006C57CC" w:rsidRPr="006C57CC" w:rsidRDefault="006C57CC" w:rsidP="008574D3">
      <w:pPr>
        <w:numPr>
          <w:ilvl w:val="0"/>
          <w:numId w:val="8"/>
        </w:numPr>
        <w:tabs>
          <w:tab w:val="clear" w:pos="720"/>
          <w:tab w:val="num" w:pos="360"/>
        </w:tabs>
        <w:ind w:left="360"/>
        <w:rPr>
          <w:sz w:val="20"/>
          <w:szCs w:val="20"/>
          <w:lang w:val="en-US"/>
        </w:rPr>
      </w:pPr>
      <w:r w:rsidRPr="006C57CC">
        <w:rPr>
          <w:b/>
          <w:bCs/>
          <w:sz w:val="20"/>
          <w:szCs w:val="20"/>
          <w:lang w:val="en-US"/>
        </w:rPr>
        <w:t>Bill Miller – Wally’s World Entertainment Artist Profile</w:t>
      </w:r>
      <w:r w:rsidRPr="006C57CC">
        <w:rPr>
          <w:sz w:val="20"/>
          <w:szCs w:val="20"/>
          <w:lang w:val="en-US"/>
        </w:rPr>
        <w:br/>
      </w:r>
      <w:hyperlink r:id="rId23" w:history="1">
        <w:r w:rsidRPr="006C57CC">
          <w:rPr>
            <w:rStyle w:val="Hyperlink"/>
            <w:sz w:val="20"/>
            <w:szCs w:val="20"/>
            <w:lang w:val="en-US"/>
          </w:rPr>
          <w:t>https://www.houseofwally.com/artist.php?iid=4</w:t>
        </w:r>
      </w:hyperlink>
      <w:r w:rsidRPr="006C57CC">
        <w:rPr>
          <w:sz w:val="20"/>
          <w:szCs w:val="20"/>
          <w:lang w:val="en-US"/>
        </w:rPr>
        <w:t xml:space="preserve"> – A profile highlighting Bill Miller’s work as a painter and musician, with exhibitions in major galleries.</w:t>
      </w:r>
    </w:p>
    <w:p w14:paraId="0EF4C835" w14:textId="77777777" w:rsidR="00324188" w:rsidRDefault="00324188" w:rsidP="004A32F3">
      <w:pPr>
        <w:rPr>
          <w:sz w:val="20"/>
          <w:szCs w:val="20"/>
        </w:rPr>
      </w:pPr>
    </w:p>
    <w:p w14:paraId="65B88F27" w14:textId="77777777" w:rsidR="008574D3" w:rsidRDefault="008574D3" w:rsidP="004A32F3">
      <w:pPr>
        <w:rPr>
          <w:sz w:val="20"/>
          <w:szCs w:val="20"/>
        </w:rPr>
      </w:pPr>
    </w:p>
    <w:p w14:paraId="59B236A8" w14:textId="77777777" w:rsidR="00780B76" w:rsidRPr="00780B76" w:rsidRDefault="00780B76" w:rsidP="00780B76">
      <w:pPr>
        <w:rPr>
          <w:sz w:val="20"/>
          <w:szCs w:val="20"/>
        </w:rPr>
      </w:pPr>
      <w:r w:rsidRPr="00780B76">
        <w:rPr>
          <w:sz w:val="20"/>
          <w:szCs w:val="20"/>
        </w:rPr>
        <w:t>Written by: Maverick Bajenting, Editor</w:t>
      </w:r>
    </w:p>
    <w:p w14:paraId="5950F6D5" w14:textId="236D4045" w:rsidR="00780B76" w:rsidRPr="004A32F3" w:rsidRDefault="00780B76" w:rsidP="00780B76">
      <w:pPr>
        <w:rPr>
          <w:sz w:val="20"/>
          <w:szCs w:val="20"/>
        </w:rPr>
      </w:pPr>
      <w:r w:rsidRPr="00780B76">
        <w:rPr>
          <w:sz w:val="20"/>
          <w:szCs w:val="20"/>
        </w:rPr>
        <w:t xml:space="preserve">Last updated: </w:t>
      </w:r>
      <w:r w:rsidR="00BC689E">
        <w:rPr>
          <w:sz w:val="20"/>
          <w:szCs w:val="20"/>
        </w:rPr>
        <w:fldChar w:fldCharType="begin"/>
      </w:r>
      <w:r w:rsidR="00BC689E">
        <w:rPr>
          <w:sz w:val="20"/>
          <w:szCs w:val="20"/>
        </w:rPr>
        <w:instrText xml:space="preserve"> DATE \@ "d MMMM yyyy" </w:instrText>
      </w:r>
      <w:r w:rsidR="00BC689E">
        <w:rPr>
          <w:sz w:val="20"/>
          <w:szCs w:val="20"/>
        </w:rPr>
        <w:fldChar w:fldCharType="separate"/>
      </w:r>
      <w:r w:rsidR="00236AD6">
        <w:rPr>
          <w:noProof/>
          <w:sz w:val="20"/>
          <w:szCs w:val="20"/>
        </w:rPr>
        <w:t>22 May 2026</w:t>
      </w:r>
      <w:r w:rsidR="00BC689E">
        <w:rPr>
          <w:sz w:val="20"/>
          <w:szCs w:val="20"/>
        </w:rPr>
        <w:fldChar w:fldCharType="end"/>
      </w:r>
    </w:p>
    <w:sectPr w:rsidR="00780B76"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B7F7" w14:textId="77777777" w:rsidR="007B32CC" w:rsidRDefault="007B32CC" w:rsidP="00A457C7">
      <w:r>
        <w:separator/>
      </w:r>
    </w:p>
  </w:endnote>
  <w:endnote w:type="continuationSeparator" w:id="0">
    <w:p w14:paraId="3D4BD237" w14:textId="77777777" w:rsidR="007B32CC" w:rsidRDefault="007B32CC"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97FC" w14:textId="77777777" w:rsidR="007B32CC" w:rsidRDefault="007B32CC" w:rsidP="00A457C7">
      <w:r>
        <w:separator/>
      </w:r>
    </w:p>
  </w:footnote>
  <w:footnote w:type="continuationSeparator" w:id="0">
    <w:p w14:paraId="33BA3637" w14:textId="77777777" w:rsidR="007B32CC" w:rsidRDefault="007B32CC"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DF"/>
    <w:multiLevelType w:val="multilevel"/>
    <w:tmpl w:val="2686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6595B"/>
    <w:multiLevelType w:val="hybridMultilevel"/>
    <w:tmpl w:val="6C58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2299F"/>
    <w:multiLevelType w:val="multilevel"/>
    <w:tmpl w:val="EBBC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75E7A"/>
    <w:multiLevelType w:val="hybridMultilevel"/>
    <w:tmpl w:val="7736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7633E"/>
    <w:multiLevelType w:val="hybridMultilevel"/>
    <w:tmpl w:val="1ECE0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67C99"/>
    <w:multiLevelType w:val="multilevel"/>
    <w:tmpl w:val="93BA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21898"/>
    <w:multiLevelType w:val="multilevel"/>
    <w:tmpl w:val="82F42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62357"/>
    <w:multiLevelType w:val="hybridMultilevel"/>
    <w:tmpl w:val="F628E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92401"/>
    <w:multiLevelType w:val="hybridMultilevel"/>
    <w:tmpl w:val="C27E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A391FE4"/>
    <w:multiLevelType w:val="hybridMultilevel"/>
    <w:tmpl w:val="437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1740EA"/>
    <w:multiLevelType w:val="hybridMultilevel"/>
    <w:tmpl w:val="09FC6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13" w15:restartNumberingAfterBreak="0">
    <w:nsid w:val="646D70EB"/>
    <w:multiLevelType w:val="multilevel"/>
    <w:tmpl w:val="8DDE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5844638"/>
    <w:multiLevelType w:val="multilevel"/>
    <w:tmpl w:val="40E6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E30BD2"/>
    <w:multiLevelType w:val="hybridMultilevel"/>
    <w:tmpl w:val="4F26B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4A674D"/>
    <w:multiLevelType w:val="hybridMultilevel"/>
    <w:tmpl w:val="996E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089302">
    <w:abstractNumId w:val="9"/>
  </w:num>
  <w:num w:numId="2" w16cid:durableId="1753625819">
    <w:abstractNumId w:val="14"/>
  </w:num>
  <w:num w:numId="3" w16cid:durableId="1551648340">
    <w:abstractNumId w:val="0"/>
  </w:num>
  <w:num w:numId="4" w16cid:durableId="1139880856">
    <w:abstractNumId w:val="13"/>
  </w:num>
  <w:num w:numId="5" w16cid:durableId="1377118540">
    <w:abstractNumId w:val="2"/>
  </w:num>
  <w:num w:numId="6" w16cid:durableId="404111537">
    <w:abstractNumId w:val="5"/>
  </w:num>
  <w:num w:numId="7" w16cid:durableId="1536503474">
    <w:abstractNumId w:val="15"/>
  </w:num>
  <w:num w:numId="8" w16cid:durableId="1661694480">
    <w:abstractNumId w:val="6"/>
  </w:num>
  <w:num w:numId="9" w16cid:durableId="1955818093">
    <w:abstractNumId w:val="12"/>
  </w:num>
  <w:num w:numId="10" w16cid:durableId="1423723842">
    <w:abstractNumId w:val="8"/>
  </w:num>
  <w:num w:numId="11" w16cid:durableId="1550262287">
    <w:abstractNumId w:val="1"/>
  </w:num>
  <w:num w:numId="12" w16cid:durableId="338893885">
    <w:abstractNumId w:val="4"/>
  </w:num>
  <w:num w:numId="13" w16cid:durableId="426848612">
    <w:abstractNumId w:val="16"/>
  </w:num>
  <w:num w:numId="14" w16cid:durableId="642467414">
    <w:abstractNumId w:val="7"/>
  </w:num>
  <w:num w:numId="15" w16cid:durableId="487526651">
    <w:abstractNumId w:val="3"/>
  </w:num>
  <w:num w:numId="16" w16cid:durableId="735905413">
    <w:abstractNumId w:val="11"/>
  </w:num>
  <w:num w:numId="17" w16cid:durableId="2123986386">
    <w:abstractNumId w:val="10"/>
  </w:num>
  <w:num w:numId="18" w16cid:durableId="1839098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85593"/>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36AD6"/>
    <w:rsid w:val="00240392"/>
    <w:rsid w:val="00244FA5"/>
    <w:rsid w:val="002540F8"/>
    <w:rsid w:val="00254219"/>
    <w:rsid w:val="00284D06"/>
    <w:rsid w:val="00291034"/>
    <w:rsid w:val="002A1C33"/>
    <w:rsid w:val="002B2AFC"/>
    <w:rsid w:val="002B3B65"/>
    <w:rsid w:val="002C4388"/>
    <w:rsid w:val="002C685C"/>
    <w:rsid w:val="002E4FC1"/>
    <w:rsid w:val="002F7314"/>
    <w:rsid w:val="0031171A"/>
    <w:rsid w:val="003206CD"/>
    <w:rsid w:val="00324188"/>
    <w:rsid w:val="00370515"/>
    <w:rsid w:val="00372748"/>
    <w:rsid w:val="003761CB"/>
    <w:rsid w:val="0038252E"/>
    <w:rsid w:val="0038336C"/>
    <w:rsid w:val="00386042"/>
    <w:rsid w:val="00387CAB"/>
    <w:rsid w:val="003A7FCA"/>
    <w:rsid w:val="003B5A71"/>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B7441"/>
    <w:rsid w:val="004C2FDB"/>
    <w:rsid w:val="004C6B39"/>
    <w:rsid w:val="004E54F7"/>
    <w:rsid w:val="005021D9"/>
    <w:rsid w:val="0050298B"/>
    <w:rsid w:val="00504980"/>
    <w:rsid w:val="00505223"/>
    <w:rsid w:val="00510FF4"/>
    <w:rsid w:val="0051101A"/>
    <w:rsid w:val="005158D0"/>
    <w:rsid w:val="00520982"/>
    <w:rsid w:val="005258F9"/>
    <w:rsid w:val="0055749D"/>
    <w:rsid w:val="00557F8B"/>
    <w:rsid w:val="00566EE8"/>
    <w:rsid w:val="005748EE"/>
    <w:rsid w:val="00581CAD"/>
    <w:rsid w:val="00593CFF"/>
    <w:rsid w:val="005A29ED"/>
    <w:rsid w:val="005A7DE4"/>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534E"/>
    <w:rsid w:val="00677FC1"/>
    <w:rsid w:val="00682241"/>
    <w:rsid w:val="00691566"/>
    <w:rsid w:val="006A24AB"/>
    <w:rsid w:val="006A5483"/>
    <w:rsid w:val="006C57CC"/>
    <w:rsid w:val="006E359A"/>
    <w:rsid w:val="006F2209"/>
    <w:rsid w:val="00705110"/>
    <w:rsid w:val="00710168"/>
    <w:rsid w:val="007103B3"/>
    <w:rsid w:val="00724983"/>
    <w:rsid w:val="0073145F"/>
    <w:rsid w:val="00731912"/>
    <w:rsid w:val="00744463"/>
    <w:rsid w:val="00751E65"/>
    <w:rsid w:val="00756BE1"/>
    <w:rsid w:val="00765425"/>
    <w:rsid w:val="00765941"/>
    <w:rsid w:val="00770DF8"/>
    <w:rsid w:val="00771264"/>
    <w:rsid w:val="00771CD4"/>
    <w:rsid w:val="0077329F"/>
    <w:rsid w:val="00780B76"/>
    <w:rsid w:val="007825AA"/>
    <w:rsid w:val="00783A65"/>
    <w:rsid w:val="00786A18"/>
    <w:rsid w:val="00797CB2"/>
    <w:rsid w:val="007A11DB"/>
    <w:rsid w:val="007A67B0"/>
    <w:rsid w:val="007B32CC"/>
    <w:rsid w:val="007C12FD"/>
    <w:rsid w:val="007C269C"/>
    <w:rsid w:val="007D25ED"/>
    <w:rsid w:val="007D6715"/>
    <w:rsid w:val="007F3DA3"/>
    <w:rsid w:val="007F6BF3"/>
    <w:rsid w:val="00803A4A"/>
    <w:rsid w:val="00806B1D"/>
    <w:rsid w:val="0083238C"/>
    <w:rsid w:val="008503C8"/>
    <w:rsid w:val="008568D8"/>
    <w:rsid w:val="008574D3"/>
    <w:rsid w:val="0086417D"/>
    <w:rsid w:val="00886FBC"/>
    <w:rsid w:val="00894D00"/>
    <w:rsid w:val="008B218D"/>
    <w:rsid w:val="008C1985"/>
    <w:rsid w:val="008C2806"/>
    <w:rsid w:val="008D46E4"/>
    <w:rsid w:val="008F7F57"/>
    <w:rsid w:val="0090131E"/>
    <w:rsid w:val="009028B4"/>
    <w:rsid w:val="009063DB"/>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2705"/>
    <w:rsid w:val="009E4EB0"/>
    <w:rsid w:val="009F2EAB"/>
    <w:rsid w:val="00A17EB0"/>
    <w:rsid w:val="00A21DBC"/>
    <w:rsid w:val="00A3564F"/>
    <w:rsid w:val="00A36221"/>
    <w:rsid w:val="00A41A35"/>
    <w:rsid w:val="00A42185"/>
    <w:rsid w:val="00A457C7"/>
    <w:rsid w:val="00A53393"/>
    <w:rsid w:val="00A549B2"/>
    <w:rsid w:val="00A6079C"/>
    <w:rsid w:val="00A66A56"/>
    <w:rsid w:val="00A67237"/>
    <w:rsid w:val="00A76027"/>
    <w:rsid w:val="00A857CD"/>
    <w:rsid w:val="00A960CC"/>
    <w:rsid w:val="00AA0415"/>
    <w:rsid w:val="00AB13FA"/>
    <w:rsid w:val="00AB4566"/>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C689E"/>
    <w:rsid w:val="00BE232B"/>
    <w:rsid w:val="00BE31E8"/>
    <w:rsid w:val="00BE7CF8"/>
    <w:rsid w:val="00BF4CC7"/>
    <w:rsid w:val="00C0095E"/>
    <w:rsid w:val="00C105AB"/>
    <w:rsid w:val="00C16983"/>
    <w:rsid w:val="00C23D49"/>
    <w:rsid w:val="00C34586"/>
    <w:rsid w:val="00C37AD7"/>
    <w:rsid w:val="00C405D2"/>
    <w:rsid w:val="00C47E54"/>
    <w:rsid w:val="00C65024"/>
    <w:rsid w:val="00C658A2"/>
    <w:rsid w:val="00C71223"/>
    <w:rsid w:val="00C77161"/>
    <w:rsid w:val="00C77303"/>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37FB"/>
    <w:rsid w:val="00F95414"/>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675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ciousquotes.com/bill-miller" TargetMode="External"/><Relationship Id="rId13" Type="http://schemas.openxmlformats.org/officeDocument/2006/relationships/hyperlink" Target="https://quotlr.com/author/bill-miller" TargetMode="External"/><Relationship Id="rId18" Type="http://schemas.openxmlformats.org/officeDocument/2006/relationships/hyperlink" Target="https://www.fool.com/investing/2025/05/11/billionaire-investor-bill-miller-buy-amazon-tesla/" TargetMode="External"/><Relationship Id="rId3" Type="http://schemas.openxmlformats.org/officeDocument/2006/relationships/settings" Target="settings.xml"/><Relationship Id="rId21" Type="http://schemas.openxmlformats.org/officeDocument/2006/relationships/hyperlink" Target="https://billmiller.co/" TargetMode="External"/><Relationship Id="rId7" Type="http://schemas.openxmlformats.org/officeDocument/2006/relationships/hyperlink" Target="https://graciousquotes.com/bill-miller" TargetMode="External"/><Relationship Id="rId12" Type="http://schemas.openxmlformats.org/officeDocument/2006/relationships/hyperlink" Target="https://quotlr.com/author/bill-miller" TargetMode="External"/><Relationship Id="rId17" Type="http://schemas.openxmlformats.org/officeDocument/2006/relationships/hyperlink" Target="https://www.bloomberg.com/news/audio/2020-07-10/bill-miller-on-the-classical-value-portfolio-podcas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orbes.com.au/news/investing/why-legendary-investor-bill-miller-still-loves-bitcoin/" TargetMode="External"/><Relationship Id="rId20" Type="http://schemas.openxmlformats.org/officeDocument/2006/relationships/hyperlink" Target="https://www.capitalism.com/bill-millers-net-wort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quotlr.com/author/bill-miller"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theinvestorspodcast.com/millennial-investing/bill-miller-the-man-who-beat-the-markets-15-years-in-a-row-w-shawn-omalley/" TargetMode="External"/><Relationship Id="rId23" Type="http://schemas.openxmlformats.org/officeDocument/2006/relationships/hyperlink" Target="https://www.houseofwally.com/artist.php?iid=4" TargetMode="External"/><Relationship Id="rId10" Type="http://schemas.openxmlformats.org/officeDocument/2006/relationships/hyperlink" Target="https://graciousquotes.com/bill-miller" TargetMode="External"/><Relationship Id="rId19" Type="http://schemas.openxmlformats.org/officeDocument/2006/relationships/hyperlink" Target="https://www.institutionalinvestor.com/article/2bswi2n30990nntbscc1s/corner-office/bill-miller-in-the-wilderness-and-loving-it" TargetMode="External"/><Relationship Id="rId4" Type="http://schemas.openxmlformats.org/officeDocument/2006/relationships/webSettings" Target="webSettings.xml"/><Relationship Id="rId9" Type="http://schemas.openxmlformats.org/officeDocument/2006/relationships/hyperlink" Target="https://quoteswell.com/bill-miller-quotes" TargetMode="External"/><Relationship Id="rId14" Type="http://schemas.openxmlformats.org/officeDocument/2006/relationships/hyperlink" Target="https://graciousquotes.com/bill-miller" TargetMode="External"/><Relationship Id="rId22" Type="http://schemas.openxmlformats.org/officeDocument/2006/relationships/hyperlink" Target="https://www.youtube.com/channel/UCejcgXOh2mdCP7Hu-t72g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5804</Words>
  <Characters>33085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2026-05-21T16:46:00Z</dcterms:created>
  <dcterms:modified xsi:type="dcterms:W3CDTF">2026-05-21T17:03:00Z</dcterms:modified>
</cp:coreProperties>
</file>