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189E2187" w:rsidR="00130275" w:rsidRDefault="00BA5CE0" w:rsidP="00130275">
      <w:r w:rsidRPr="00F761E3">
        <w:rPr>
          <w:b/>
          <w:bCs/>
          <w:sz w:val="32"/>
          <w:szCs w:val="32"/>
        </w:rPr>
        <w:t>WALLACE WEITZ</w:t>
      </w:r>
    </w:p>
    <w:p w14:paraId="590513F7" w14:textId="33F0DAE1" w:rsidR="00130275" w:rsidRDefault="007C12FD" w:rsidP="00130275">
      <w:r>
        <w:tab/>
      </w:r>
    </w:p>
    <w:p w14:paraId="6FB180CE" w14:textId="77777777" w:rsidR="009D0AB3" w:rsidRDefault="009D0AB3" w:rsidP="00130275"/>
    <w:p w14:paraId="5EAF1682" w14:textId="17C7A8F2" w:rsidR="00167ABD" w:rsidRDefault="00F761E3" w:rsidP="00F761E3">
      <w:pPr>
        <w:jc w:val="both"/>
      </w:pPr>
      <w:r w:rsidRPr="00F761E3">
        <w:rPr>
          <w:b/>
          <w:bCs/>
          <w:sz w:val="24"/>
          <w:szCs w:val="24"/>
        </w:rPr>
        <w:t xml:space="preserve">Wallace Weitz is a respected value investor and founder of Weitz Investment Management, known for his disciplined approach to intrinsic value, long-term ownership, and independent thinking. He built a reputation for managing concentrated portfolios with a focus on high-quality businesses trading below their estimated worth. </w:t>
      </w:r>
      <w:r w:rsidR="00FF26A8">
        <w:rPr>
          <w:b/>
          <w:bCs/>
          <w:sz w:val="24"/>
          <w:szCs w:val="24"/>
        </w:rPr>
        <w:t xml:space="preserve"> </w:t>
      </w:r>
    </w:p>
    <w:p w14:paraId="3E2FA4C8" w14:textId="77777777" w:rsidR="00F761E3" w:rsidRDefault="00F761E3" w:rsidP="00130275">
      <w:pPr>
        <w:rPr>
          <w:b/>
          <w:bCs/>
          <w:sz w:val="24"/>
          <w:szCs w:val="24"/>
        </w:rPr>
      </w:pPr>
    </w:p>
    <w:p w14:paraId="6EC5F2B0" w14:textId="1A362D1C" w:rsidR="00130275" w:rsidRPr="00292CBE" w:rsidRDefault="00BA5CE0"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5B27FF7B" w14:textId="77777777" w:rsidR="00867562" w:rsidRDefault="009D0AB3" w:rsidP="009D0AB3">
      <w:pPr>
        <w:jc w:val="both"/>
        <w:rPr>
          <w:sz w:val="20"/>
          <w:szCs w:val="20"/>
          <w:lang w:val="en-US"/>
        </w:rPr>
      </w:pPr>
      <w:r>
        <w:rPr>
          <w:sz w:val="20"/>
          <w:szCs w:val="20"/>
          <w:lang w:val="en-US"/>
        </w:rPr>
        <w:t>Wallace R. Weitz</w:t>
      </w:r>
      <w:r w:rsidR="00287E07" w:rsidRPr="00287E07">
        <w:rPr>
          <w:sz w:val="20"/>
          <w:szCs w:val="20"/>
          <w:lang w:val="en-US"/>
        </w:rPr>
        <w:t xml:space="preserve"> was born in 1946 in Omaha, Nebraska, United States. </w:t>
      </w:r>
    </w:p>
    <w:p w14:paraId="74906895" w14:textId="77777777" w:rsidR="00867562" w:rsidRDefault="00867562" w:rsidP="009D0AB3">
      <w:pPr>
        <w:jc w:val="both"/>
        <w:rPr>
          <w:sz w:val="20"/>
          <w:szCs w:val="20"/>
          <w:lang w:val="en-US"/>
        </w:rPr>
      </w:pPr>
    </w:p>
    <w:p w14:paraId="08F3EEB8" w14:textId="2880E9A7" w:rsidR="00287E07" w:rsidRPr="00287E07" w:rsidRDefault="00287E07" w:rsidP="009D0AB3">
      <w:pPr>
        <w:jc w:val="both"/>
        <w:rPr>
          <w:sz w:val="20"/>
          <w:szCs w:val="20"/>
          <w:lang w:val="en-US"/>
        </w:rPr>
      </w:pPr>
      <w:r w:rsidRPr="00287E07">
        <w:rPr>
          <w:sz w:val="20"/>
          <w:szCs w:val="20"/>
          <w:lang w:val="en-US"/>
        </w:rPr>
        <w:t>He grew up in a Midwestern environment shaped by strong values of discipline, education, modesty, and community responsibility. His upbringing played a significant role in forming his long-term, conservative investment mindset, which later became closely associated with the Omaha investment tradition that includes figures such as Warren Buffett.</w:t>
      </w:r>
    </w:p>
    <w:p w14:paraId="1119AF96" w14:textId="77777777" w:rsidR="00287E07" w:rsidRPr="00287E07" w:rsidRDefault="00287E07" w:rsidP="009D0AB3">
      <w:pPr>
        <w:jc w:val="both"/>
        <w:rPr>
          <w:sz w:val="20"/>
          <w:szCs w:val="20"/>
          <w:lang w:val="en-US"/>
        </w:rPr>
      </w:pPr>
    </w:p>
    <w:p w14:paraId="2171BD73" w14:textId="77777777" w:rsidR="00287E07" w:rsidRPr="00287E07" w:rsidRDefault="00287E07" w:rsidP="009D0AB3">
      <w:pPr>
        <w:jc w:val="both"/>
        <w:rPr>
          <w:sz w:val="20"/>
          <w:szCs w:val="20"/>
          <w:lang w:val="en-US"/>
        </w:rPr>
      </w:pPr>
      <w:r w:rsidRPr="00287E07">
        <w:rPr>
          <w:sz w:val="20"/>
          <w:szCs w:val="20"/>
          <w:lang w:val="en-US"/>
        </w:rPr>
        <w:t>From an early age, Weitz was influenced by a culture that emphasized practicality and financial prudence. Rather than pursuing high-profile financial centers, he remained closely tied to Omaha for most of his life, building both his personal and professional identity there. This decision reflected his preference for stability, focus, and long-term thinking over the fast-paced nature of larger Wall Street environments.</w:t>
      </w:r>
    </w:p>
    <w:p w14:paraId="237DA1D9" w14:textId="77777777" w:rsidR="00287E07" w:rsidRPr="00287E07" w:rsidRDefault="00287E07" w:rsidP="009D0AB3">
      <w:pPr>
        <w:jc w:val="both"/>
        <w:rPr>
          <w:sz w:val="20"/>
          <w:szCs w:val="20"/>
          <w:lang w:val="en-US"/>
        </w:rPr>
      </w:pPr>
    </w:p>
    <w:p w14:paraId="25B6B6BC" w14:textId="77777777" w:rsidR="00287E07" w:rsidRPr="00287E07" w:rsidRDefault="00287E07" w:rsidP="009D0AB3">
      <w:pPr>
        <w:jc w:val="both"/>
        <w:rPr>
          <w:sz w:val="20"/>
          <w:szCs w:val="20"/>
          <w:lang w:val="en-US"/>
        </w:rPr>
      </w:pPr>
      <w:r w:rsidRPr="00287E07">
        <w:rPr>
          <w:sz w:val="20"/>
          <w:szCs w:val="20"/>
          <w:lang w:val="en-US"/>
        </w:rPr>
        <w:t>Weitz is married to Barbara Weitz, a professor and philanthropist. Together, they formed one of Nebraska’s most respected philanthropic families, with a strong commitment to education, arts, and civic development. Their partnership reflects a shared belief in using financial success as a means of creating long-term social impact.</w:t>
      </w:r>
    </w:p>
    <w:p w14:paraId="6D8D06E9" w14:textId="77777777" w:rsidR="00287E07" w:rsidRPr="00287E07" w:rsidRDefault="00287E07" w:rsidP="009D0AB3">
      <w:pPr>
        <w:jc w:val="both"/>
        <w:rPr>
          <w:sz w:val="20"/>
          <w:szCs w:val="20"/>
          <w:lang w:val="en-US"/>
        </w:rPr>
      </w:pPr>
    </w:p>
    <w:p w14:paraId="564F16D3" w14:textId="77777777" w:rsidR="00287E07" w:rsidRPr="00287E07" w:rsidRDefault="00287E07" w:rsidP="009D0AB3">
      <w:pPr>
        <w:jc w:val="both"/>
        <w:rPr>
          <w:sz w:val="20"/>
          <w:szCs w:val="20"/>
          <w:lang w:val="en-US"/>
        </w:rPr>
      </w:pPr>
      <w:r w:rsidRPr="00287E07">
        <w:rPr>
          <w:sz w:val="20"/>
          <w:szCs w:val="20"/>
          <w:lang w:val="en-US"/>
        </w:rPr>
        <w:t>The couple has made substantial charitable contributions, particularly in the field of education. They are major benefactors of Carleton College, where Wallace Weitz studied. Their donations exceed tens of millions of dollars and include funding for the Weitz Center for Creativity, a facility dedicated to interdisciplinary learning, innovation, and the arts. Their philanthropy reflects both personal gratitude and a broader belief in the transformative role of liberal arts education.</w:t>
      </w:r>
    </w:p>
    <w:p w14:paraId="332B71FF" w14:textId="77777777" w:rsidR="00287E07" w:rsidRPr="00287E07" w:rsidRDefault="00287E07" w:rsidP="009D0AB3">
      <w:pPr>
        <w:jc w:val="both"/>
        <w:rPr>
          <w:sz w:val="20"/>
          <w:szCs w:val="20"/>
          <w:lang w:val="en-US"/>
        </w:rPr>
      </w:pPr>
    </w:p>
    <w:p w14:paraId="24C11935" w14:textId="77777777" w:rsidR="00287E07" w:rsidRPr="00287E07" w:rsidRDefault="00287E07" w:rsidP="009D0AB3">
      <w:pPr>
        <w:jc w:val="both"/>
        <w:rPr>
          <w:sz w:val="20"/>
          <w:szCs w:val="20"/>
          <w:lang w:val="en-US"/>
        </w:rPr>
      </w:pPr>
      <w:r w:rsidRPr="00287E07">
        <w:rPr>
          <w:sz w:val="20"/>
          <w:szCs w:val="20"/>
          <w:lang w:val="en-US"/>
        </w:rPr>
        <w:t>In addition to their contributions to Carleton College, the Weitz family has also supported the University of Nebraska with major philanthropic commitments, reinforcing their long-standing connection to their home state. Their giving has focused on strengthening educational access and ensuring that future generations benefit from enhanced academic opportunities.</w:t>
      </w:r>
    </w:p>
    <w:p w14:paraId="1EF0CA5E" w14:textId="77777777" w:rsidR="00287E07" w:rsidRPr="00287E07" w:rsidRDefault="00287E07" w:rsidP="009D0AB3">
      <w:pPr>
        <w:jc w:val="both"/>
        <w:rPr>
          <w:sz w:val="20"/>
          <w:szCs w:val="20"/>
          <w:lang w:val="en-US"/>
        </w:rPr>
      </w:pPr>
    </w:p>
    <w:p w14:paraId="16902FE6" w14:textId="77777777" w:rsidR="00287E07" w:rsidRPr="00287E07" w:rsidRDefault="00287E07" w:rsidP="009D0AB3">
      <w:pPr>
        <w:jc w:val="both"/>
        <w:rPr>
          <w:sz w:val="20"/>
          <w:szCs w:val="20"/>
          <w:lang w:val="en-US"/>
        </w:rPr>
      </w:pPr>
      <w:r w:rsidRPr="00287E07">
        <w:rPr>
          <w:sz w:val="20"/>
          <w:szCs w:val="20"/>
          <w:lang w:val="en-US"/>
        </w:rPr>
        <w:t>Beyond his professional life, Weitz is known for his modest and private lifestyle. He has remained based in Omaha rather than relocating to major financial hubs, reflecting his belief that successful investing does not require proximity to Wall Street. His personal demeanor is widely described as humble, thoughtful, and disciplined.</w:t>
      </w:r>
    </w:p>
    <w:p w14:paraId="6DB0B025" w14:textId="77777777" w:rsidR="00867562" w:rsidRDefault="00867562" w:rsidP="00130275">
      <w:pPr>
        <w:rPr>
          <w:sz w:val="20"/>
          <w:szCs w:val="20"/>
          <w:lang w:val="en-US"/>
        </w:rPr>
      </w:pPr>
    </w:p>
    <w:p w14:paraId="1CC2F2CE" w14:textId="63090FD1" w:rsidR="00130275" w:rsidRPr="00292CBE" w:rsidRDefault="00F677C1"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130275">
      <w:pPr>
        <w:rPr>
          <w:sz w:val="20"/>
          <w:szCs w:val="20"/>
        </w:rPr>
      </w:pPr>
    </w:p>
    <w:p w14:paraId="133A5730" w14:textId="3969263A" w:rsidR="00287E07" w:rsidRPr="00287E07" w:rsidRDefault="009D0AB3" w:rsidP="009D0AB3">
      <w:pPr>
        <w:jc w:val="both"/>
        <w:rPr>
          <w:sz w:val="20"/>
          <w:szCs w:val="20"/>
          <w:lang w:val="en-US"/>
        </w:rPr>
      </w:pPr>
      <w:r>
        <w:rPr>
          <w:sz w:val="20"/>
          <w:szCs w:val="20"/>
          <w:lang w:val="en-US"/>
        </w:rPr>
        <w:t>Weitz</w:t>
      </w:r>
      <w:r w:rsidR="00287E07" w:rsidRPr="00287E07">
        <w:rPr>
          <w:sz w:val="20"/>
          <w:szCs w:val="20"/>
          <w:lang w:val="en-US"/>
        </w:rPr>
        <w:t xml:space="preserve"> pursued his undergraduate studies at Carleton College, where he graduated in 1970 with a Bachelor of Arts degree in Economics. His time at Carleton was highly formative, not only in providing formal academic training but also in shaping his intellectual discipline, analytical thinking, and long-term investment mindset.</w:t>
      </w:r>
    </w:p>
    <w:p w14:paraId="402F97C7" w14:textId="77777777" w:rsidR="00287E07" w:rsidRPr="00287E07" w:rsidRDefault="00287E07" w:rsidP="009D0AB3">
      <w:pPr>
        <w:jc w:val="both"/>
        <w:rPr>
          <w:sz w:val="20"/>
          <w:szCs w:val="20"/>
          <w:lang w:val="en-US"/>
        </w:rPr>
      </w:pPr>
    </w:p>
    <w:p w14:paraId="7CDE8C7C" w14:textId="77777777" w:rsidR="00287E07" w:rsidRPr="00287E07" w:rsidRDefault="00287E07" w:rsidP="009D0AB3">
      <w:pPr>
        <w:jc w:val="both"/>
        <w:rPr>
          <w:sz w:val="20"/>
          <w:szCs w:val="20"/>
          <w:lang w:val="en-US"/>
        </w:rPr>
      </w:pPr>
      <w:r w:rsidRPr="00287E07">
        <w:rPr>
          <w:sz w:val="20"/>
          <w:szCs w:val="20"/>
          <w:lang w:val="en-US"/>
        </w:rPr>
        <w:t xml:space="preserve">At Carleton College, Weitz was exposed to a rigorous liberal arts curriculum that emphasized critical thinking, quantitative reasoning, and independent analysis. His studies in economics provided a strong foundation in understanding market behavior, business cycles, and the principles of capital allocation. This </w:t>
      </w:r>
      <w:r w:rsidRPr="00287E07">
        <w:rPr>
          <w:sz w:val="20"/>
          <w:szCs w:val="20"/>
          <w:lang w:val="en-US"/>
        </w:rPr>
        <w:lastRenderedPageBreak/>
        <w:t>academic grounding later became central to his approach as a value investor, particularly in his focus on fundamental analysis and long-term intrinsic value rather than short-term market fluctuations.</w:t>
      </w:r>
    </w:p>
    <w:p w14:paraId="00C07BD1" w14:textId="77777777" w:rsidR="00287E07" w:rsidRPr="00287E07" w:rsidRDefault="00287E07" w:rsidP="009D0AB3">
      <w:pPr>
        <w:jc w:val="both"/>
        <w:rPr>
          <w:sz w:val="20"/>
          <w:szCs w:val="20"/>
          <w:lang w:val="en-US"/>
        </w:rPr>
      </w:pPr>
    </w:p>
    <w:p w14:paraId="735AC3AF" w14:textId="77777777" w:rsidR="00287E07" w:rsidRPr="00287E07" w:rsidRDefault="00287E07" w:rsidP="009D0AB3">
      <w:pPr>
        <w:jc w:val="both"/>
        <w:rPr>
          <w:sz w:val="20"/>
          <w:szCs w:val="20"/>
          <w:lang w:val="en-US"/>
        </w:rPr>
      </w:pPr>
      <w:r w:rsidRPr="00287E07">
        <w:rPr>
          <w:sz w:val="20"/>
          <w:szCs w:val="20"/>
          <w:lang w:val="en-US"/>
        </w:rPr>
        <w:t>Beyond technical knowledge, Carleton also played a key role in shaping his intellectual independence. The environment encouraged questioning assumptions, forming reasoned judgments, and developing disciplined analytical habits—traits that would later define his investment philosophy and distinguish him as a thoughtful, research-driven investor.</w:t>
      </w:r>
    </w:p>
    <w:p w14:paraId="7C120AB5" w14:textId="77777777" w:rsidR="00287E07" w:rsidRPr="00287E07" w:rsidRDefault="00287E07" w:rsidP="009D0AB3">
      <w:pPr>
        <w:jc w:val="both"/>
        <w:rPr>
          <w:sz w:val="20"/>
          <w:szCs w:val="20"/>
          <w:lang w:val="en-US"/>
        </w:rPr>
      </w:pPr>
    </w:p>
    <w:p w14:paraId="5B31A9FA" w14:textId="77777777" w:rsidR="00287E07" w:rsidRPr="00287E07" w:rsidRDefault="00287E07" w:rsidP="009D0AB3">
      <w:pPr>
        <w:jc w:val="both"/>
        <w:rPr>
          <w:sz w:val="20"/>
          <w:szCs w:val="20"/>
          <w:lang w:val="en-US"/>
        </w:rPr>
      </w:pPr>
      <w:r w:rsidRPr="00287E07">
        <w:rPr>
          <w:sz w:val="20"/>
          <w:szCs w:val="20"/>
          <w:lang w:val="en-US"/>
        </w:rPr>
        <w:t>Weitz has consistently acknowledged the lasting influence of his education at Carleton College, crediting it with instilling the intellectual framework that guided his career in securities analysis and portfolio management. His experience at the institution reinforced his belief in the importance of patience, discipline, and structured thinking in both investing and decision-making.</w:t>
      </w:r>
    </w:p>
    <w:p w14:paraId="1B52CF23" w14:textId="77777777" w:rsidR="00287E07" w:rsidRPr="00287E07" w:rsidRDefault="00287E07" w:rsidP="009D0AB3">
      <w:pPr>
        <w:jc w:val="both"/>
        <w:rPr>
          <w:sz w:val="20"/>
          <w:szCs w:val="20"/>
          <w:lang w:val="en-US"/>
        </w:rPr>
      </w:pPr>
    </w:p>
    <w:p w14:paraId="52E13A18" w14:textId="77777777" w:rsidR="00287E07" w:rsidRPr="00287E07" w:rsidRDefault="00287E07" w:rsidP="009D0AB3">
      <w:pPr>
        <w:jc w:val="both"/>
        <w:rPr>
          <w:sz w:val="20"/>
          <w:szCs w:val="20"/>
          <w:lang w:val="en-US"/>
        </w:rPr>
      </w:pPr>
      <w:r w:rsidRPr="00287E07">
        <w:rPr>
          <w:sz w:val="20"/>
          <w:szCs w:val="20"/>
          <w:lang w:val="en-US"/>
        </w:rPr>
        <w:t>His connection to Carleton College remained strong long after graduation. Together with his wife, Barbara Weitz, he became one of the institution’s most significant benefactors. The couple has donated more than $45 million to the college, supporting academic development and campus innovation. One of their most notable contributions is the funding of the Weitz Center for Creativity, a facility designed to promote interdisciplinary collaboration, creativity, and experiential learning.</w:t>
      </w:r>
    </w:p>
    <w:p w14:paraId="257E9665" w14:textId="77777777" w:rsidR="00287E07" w:rsidRPr="00287E07" w:rsidRDefault="00287E07" w:rsidP="009D0AB3">
      <w:pPr>
        <w:jc w:val="both"/>
        <w:rPr>
          <w:sz w:val="20"/>
          <w:szCs w:val="20"/>
          <w:lang w:val="en-US"/>
        </w:rPr>
      </w:pPr>
    </w:p>
    <w:p w14:paraId="045C54D8" w14:textId="77777777" w:rsidR="00287E07" w:rsidRPr="00287E07" w:rsidRDefault="00287E07" w:rsidP="009D0AB3">
      <w:pPr>
        <w:jc w:val="both"/>
        <w:rPr>
          <w:sz w:val="20"/>
          <w:szCs w:val="20"/>
          <w:lang w:val="en-US"/>
        </w:rPr>
      </w:pPr>
      <w:r w:rsidRPr="00287E07">
        <w:rPr>
          <w:sz w:val="20"/>
          <w:szCs w:val="20"/>
          <w:lang w:val="en-US"/>
        </w:rPr>
        <w:t>In addition to financial support, Weitz has also been actively involved in the governance of Carleton College, serving as a member of its board of trustees. In this role, he contributed to strategic planning and helped guide the institution’s long-term vision, further reflecting his commitment to education and institutional development.</w:t>
      </w:r>
    </w:p>
    <w:p w14:paraId="42B60D8A" w14:textId="77777777" w:rsidR="00804964" w:rsidRDefault="00804964" w:rsidP="00804964">
      <w:pPr>
        <w:jc w:val="both"/>
        <w:rPr>
          <w:sz w:val="20"/>
          <w:szCs w:val="20"/>
          <w:lang w:val="en-US"/>
        </w:rPr>
      </w:pPr>
    </w:p>
    <w:p w14:paraId="113C823A" w14:textId="3918C17C" w:rsidR="00130275" w:rsidRPr="00292CBE" w:rsidRDefault="00F677C1"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0945B442" w14:textId="331314B5" w:rsidR="00287E07" w:rsidRPr="00287E07" w:rsidRDefault="00287E07" w:rsidP="009D0AB3">
      <w:pPr>
        <w:jc w:val="both"/>
        <w:rPr>
          <w:sz w:val="20"/>
          <w:szCs w:val="20"/>
          <w:lang w:val="en-US"/>
        </w:rPr>
      </w:pPr>
      <w:r w:rsidRPr="00287E07">
        <w:rPr>
          <w:sz w:val="20"/>
          <w:szCs w:val="20"/>
          <w:lang w:val="en-US"/>
        </w:rPr>
        <w:t xml:space="preserve">After graduating from Carleton College in 1970 with a degree in Economics, </w:t>
      </w:r>
      <w:r w:rsidR="009D0AB3">
        <w:rPr>
          <w:sz w:val="20"/>
          <w:szCs w:val="20"/>
          <w:lang w:val="en-US"/>
        </w:rPr>
        <w:t>Weitz</w:t>
      </w:r>
      <w:r w:rsidRPr="00287E07">
        <w:rPr>
          <w:sz w:val="20"/>
          <w:szCs w:val="20"/>
          <w:lang w:val="en-US"/>
        </w:rPr>
        <w:t xml:space="preserve"> began his professional career in New York City as a securities analyst. In this early role, he focused primarily on small-cap companies, developing a disciplined, research-intensive approach to equity analysis. Although New York provided exposure to the fast-paced environment of Wall Street, Weitz gradually recognized that his temperament—patient, analytical, and conservative—was better suited to a more deliberate and less speculative investment culture.</w:t>
      </w:r>
    </w:p>
    <w:p w14:paraId="5220F263" w14:textId="77777777" w:rsidR="00287E07" w:rsidRPr="00287E07" w:rsidRDefault="00287E07" w:rsidP="009D0AB3">
      <w:pPr>
        <w:jc w:val="both"/>
        <w:rPr>
          <w:sz w:val="20"/>
          <w:szCs w:val="20"/>
          <w:lang w:val="en-US"/>
        </w:rPr>
      </w:pPr>
    </w:p>
    <w:p w14:paraId="54FF9276" w14:textId="77777777" w:rsidR="00287E07" w:rsidRPr="00287E07" w:rsidRDefault="00287E07" w:rsidP="009D0AB3">
      <w:pPr>
        <w:jc w:val="both"/>
        <w:rPr>
          <w:sz w:val="20"/>
          <w:szCs w:val="20"/>
          <w:lang w:val="en-US"/>
        </w:rPr>
      </w:pPr>
      <w:r w:rsidRPr="00287E07">
        <w:rPr>
          <w:sz w:val="20"/>
          <w:szCs w:val="20"/>
          <w:lang w:val="en-US"/>
        </w:rPr>
        <w:t xml:space="preserve">In 1973, he returned to Omaha, Nebraska, where he joined Chiles, Heider &amp; </w:t>
      </w:r>
      <w:proofErr w:type="gramStart"/>
      <w:r w:rsidRPr="00287E07">
        <w:rPr>
          <w:sz w:val="20"/>
          <w:szCs w:val="20"/>
          <w:lang w:val="en-US"/>
        </w:rPr>
        <w:t>Co..</w:t>
      </w:r>
      <w:proofErr w:type="gramEnd"/>
      <w:r w:rsidRPr="00287E07">
        <w:rPr>
          <w:sz w:val="20"/>
          <w:szCs w:val="20"/>
          <w:lang w:val="en-US"/>
        </w:rPr>
        <w:t xml:space="preserve"> Over the next decade, Weitz worked as both an analyst and portfolio manager at the firm. This period proved highly formative in his development as an investor. At Chiles, Heider, he applied the principles of Graham-and-Dodd value investing in a practical setting, focusing on intrinsic value rather than market sentiment. It was during this time that he refined his emphasis on free cash flow analysis, balance sheet strength, and long-term business fundamentals.</w:t>
      </w:r>
    </w:p>
    <w:p w14:paraId="6BA2922E" w14:textId="77777777" w:rsidR="00287E07" w:rsidRPr="00287E07" w:rsidRDefault="00287E07" w:rsidP="009D0AB3">
      <w:pPr>
        <w:jc w:val="both"/>
        <w:rPr>
          <w:sz w:val="20"/>
          <w:szCs w:val="20"/>
          <w:lang w:val="en-US"/>
        </w:rPr>
      </w:pPr>
    </w:p>
    <w:p w14:paraId="56CEDC54" w14:textId="77777777" w:rsidR="00287E07" w:rsidRPr="00287E07" w:rsidRDefault="00287E07" w:rsidP="009D0AB3">
      <w:pPr>
        <w:jc w:val="both"/>
        <w:rPr>
          <w:sz w:val="20"/>
          <w:szCs w:val="20"/>
          <w:lang w:val="en-US"/>
        </w:rPr>
      </w:pPr>
      <w:r w:rsidRPr="00287E07">
        <w:rPr>
          <w:sz w:val="20"/>
          <w:szCs w:val="20"/>
          <w:lang w:val="en-US"/>
        </w:rPr>
        <w:t>His experience at the firm also reinforced his belief in disciplined capital allocation and risk control. Managing portfolios in a regional brokerage environment allowed him to observe market inefficiencies more closely and develop a contrarian mindset, often identifying undervalued securities overlooked by larger institutions.</w:t>
      </w:r>
    </w:p>
    <w:p w14:paraId="58E778D4" w14:textId="77777777" w:rsidR="00287E07" w:rsidRPr="00287E07" w:rsidRDefault="00287E07" w:rsidP="009D0AB3">
      <w:pPr>
        <w:jc w:val="both"/>
        <w:rPr>
          <w:sz w:val="20"/>
          <w:szCs w:val="20"/>
          <w:lang w:val="en-US"/>
        </w:rPr>
      </w:pPr>
    </w:p>
    <w:p w14:paraId="43132F96" w14:textId="77777777" w:rsidR="00287E07" w:rsidRPr="00287E07" w:rsidRDefault="00287E07" w:rsidP="009D0AB3">
      <w:pPr>
        <w:jc w:val="both"/>
        <w:rPr>
          <w:sz w:val="20"/>
          <w:szCs w:val="20"/>
          <w:lang w:val="en-US"/>
        </w:rPr>
      </w:pPr>
      <w:r w:rsidRPr="00287E07">
        <w:rPr>
          <w:sz w:val="20"/>
          <w:szCs w:val="20"/>
          <w:lang w:val="en-US"/>
        </w:rPr>
        <w:t>In 1983, Weitz took a major entrepreneurial step by founding his own investment firm, originally named Wallace R. Weitz &amp; Company, later rebranded as Weitz Investment Management. The firm began with a small client base and limited assets under management, but with a clear and consistent philosophy centered on long-term value investing, capital preservation, and disciplined security selection.</w:t>
      </w:r>
    </w:p>
    <w:p w14:paraId="52156DC6" w14:textId="77777777" w:rsidR="00287E07" w:rsidRPr="00287E07" w:rsidRDefault="00287E07" w:rsidP="009D0AB3">
      <w:pPr>
        <w:jc w:val="both"/>
        <w:rPr>
          <w:sz w:val="20"/>
          <w:szCs w:val="20"/>
          <w:lang w:val="en-US"/>
        </w:rPr>
      </w:pPr>
    </w:p>
    <w:p w14:paraId="1B212E6E" w14:textId="77777777" w:rsidR="00287E07" w:rsidRPr="00287E07" w:rsidRDefault="00287E07" w:rsidP="009D0AB3">
      <w:pPr>
        <w:jc w:val="both"/>
        <w:rPr>
          <w:sz w:val="20"/>
          <w:szCs w:val="20"/>
          <w:lang w:val="en-US"/>
        </w:rPr>
      </w:pPr>
      <w:r w:rsidRPr="00287E07">
        <w:rPr>
          <w:sz w:val="20"/>
          <w:szCs w:val="20"/>
          <w:lang w:val="en-US"/>
        </w:rPr>
        <w:t>The firm’s flagship product, the Weitz Value Fund, was launched in 1983 and became the cornerstone of its investment strategy. Over time, Weitz Investment Management expanded to manage approximately $5 billion in assets across multiple funds. The firm developed a strong reputation for its conservative approach, willingness to hold cash when attractive opportunities were scarce, and ability to preserve capital during periods of market stress.</w:t>
      </w:r>
    </w:p>
    <w:p w14:paraId="62FF0235" w14:textId="77777777" w:rsidR="00287E07" w:rsidRPr="00287E07" w:rsidRDefault="00287E07" w:rsidP="009D0AB3">
      <w:pPr>
        <w:jc w:val="both"/>
        <w:rPr>
          <w:sz w:val="20"/>
          <w:szCs w:val="20"/>
          <w:lang w:val="en-US"/>
        </w:rPr>
      </w:pPr>
    </w:p>
    <w:p w14:paraId="6C0499B2" w14:textId="77777777" w:rsidR="00287E07" w:rsidRPr="00287E07" w:rsidRDefault="00287E07" w:rsidP="009D0AB3">
      <w:pPr>
        <w:jc w:val="both"/>
        <w:rPr>
          <w:sz w:val="20"/>
          <w:szCs w:val="20"/>
          <w:lang w:val="en-US"/>
        </w:rPr>
      </w:pPr>
      <w:r w:rsidRPr="00287E07">
        <w:rPr>
          <w:sz w:val="20"/>
          <w:szCs w:val="20"/>
          <w:lang w:val="en-US"/>
        </w:rPr>
        <w:lastRenderedPageBreak/>
        <w:t>Under Weitz’s leadership, the firm became known as a disciplined, boutique investment organization that resisted industry trends and speculative behavior. Its approach emphasized deep fundamental research, valuation discipline, and long-term compounding rather than short-term performance chasing. This philosophy allowed the firm to maintain stability across market cycles and build trust among long-term investors.</w:t>
      </w:r>
    </w:p>
    <w:p w14:paraId="078937D4" w14:textId="77777777" w:rsidR="00287E07" w:rsidRPr="00287E07" w:rsidRDefault="00287E07" w:rsidP="009D0AB3">
      <w:pPr>
        <w:jc w:val="both"/>
        <w:rPr>
          <w:sz w:val="20"/>
          <w:szCs w:val="20"/>
          <w:lang w:val="en-US"/>
        </w:rPr>
      </w:pPr>
    </w:p>
    <w:p w14:paraId="362F84BA" w14:textId="77777777" w:rsidR="00287E07" w:rsidRPr="00287E07" w:rsidRDefault="00287E07" w:rsidP="009D0AB3">
      <w:pPr>
        <w:jc w:val="both"/>
        <w:rPr>
          <w:sz w:val="20"/>
          <w:szCs w:val="20"/>
          <w:lang w:val="en-US"/>
        </w:rPr>
      </w:pPr>
      <w:r w:rsidRPr="00287E07">
        <w:rPr>
          <w:sz w:val="20"/>
          <w:szCs w:val="20"/>
          <w:lang w:val="en-US"/>
        </w:rPr>
        <w:t>Weitz’s reputation as a thoughtful and conservative investor extended beyond Omaha, earning recognition in the broader U.S. investment community. His success demonstrated that a value-driven investment firm outside of major financial centers could compete effectively with larger Wall Street institutions.</w:t>
      </w:r>
    </w:p>
    <w:p w14:paraId="58039CB3" w14:textId="77777777" w:rsidR="00287E07" w:rsidRPr="00287E07" w:rsidRDefault="00287E07" w:rsidP="009D0AB3">
      <w:pPr>
        <w:jc w:val="both"/>
        <w:rPr>
          <w:sz w:val="20"/>
          <w:szCs w:val="20"/>
          <w:lang w:val="en-US"/>
        </w:rPr>
      </w:pPr>
    </w:p>
    <w:p w14:paraId="19BCC56A" w14:textId="76C212CF" w:rsidR="00287E07" w:rsidRDefault="00287E07" w:rsidP="009D0AB3">
      <w:pPr>
        <w:jc w:val="both"/>
        <w:rPr>
          <w:sz w:val="20"/>
          <w:szCs w:val="20"/>
          <w:lang w:val="en-US"/>
        </w:rPr>
      </w:pPr>
      <w:r w:rsidRPr="00287E07">
        <w:rPr>
          <w:sz w:val="20"/>
          <w:szCs w:val="20"/>
          <w:lang w:val="en-US"/>
        </w:rPr>
        <w:t>In addition to his investment management activities, Weitz has also been active in mentorship and education, guiding younger analysts and contributing to the development of future investment professionals. His professional career reflects not only financial achievement but also a commitment to intellectual discipline, ethical investing, and long-term stewardship of capital.</w:t>
      </w:r>
    </w:p>
    <w:p w14:paraId="1BAFCD1A" w14:textId="77777777" w:rsidR="00705110" w:rsidRDefault="00705110" w:rsidP="00130275"/>
    <w:p w14:paraId="0431534B" w14:textId="3404F4BE" w:rsidR="00130275" w:rsidRPr="00292CBE" w:rsidRDefault="00F677C1"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5EC61CC2" w14:textId="35D59727" w:rsidR="00287E07" w:rsidRPr="00287E07" w:rsidRDefault="00287E07" w:rsidP="009D0AB3">
      <w:pPr>
        <w:jc w:val="both"/>
        <w:rPr>
          <w:sz w:val="20"/>
          <w:szCs w:val="20"/>
          <w:lang w:val="en-US"/>
        </w:rPr>
      </w:pPr>
      <w:r w:rsidRPr="00287E07">
        <w:rPr>
          <w:sz w:val="20"/>
          <w:szCs w:val="20"/>
          <w:lang w:val="en-US"/>
        </w:rPr>
        <w:t xml:space="preserve">Through his flagship fund, the Weitz Partners Value Fund, Weitz built a track record characterized by steady returns across multiple market cycles, with </w:t>
      </w:r>
      <w:proofErr w:type="gramStart"/>
      <w:r w:rsidRPr="00287E07">
        <w:rPr>
          <w:sz w:val="20"/>
          <w:szCs w:val="20"/>
          <w:lang w:val="en-US"/>
        </w:rPr>
        <w:t>particular strength</w:t>
      </w:r>
      <w:proofErr w:type="gramEnd"/>
      <w:r w:rsidRPr="00287E07">
        <w:rPr>
          <w:sz w:val="20"/>
          <w:szCs w:val="20"/>
          <w:lang w:val="en-US"/>
        </w:rPr>
        <w:t xml:space="preserve"> in preserving capital during periods of market stress.</w:t>
      </w:r>
    </w:p>
    <w:p w14:paraId="714A328A" w14:textId="77777777" w:rsidR="00287E07" w:rsidRPr="00287E07" w:rsidRDefault="00287E07" w:rsidP="009D0AB3">
      <w:pPr>
        <w:jc w:val="both"/>
        <w:rPr>
          <w:sz w:val="20"/>
          <w:szCs w:val="20"/>
          <w:lang w:val="en-US"/>
        </w:rPr>
      </w:pPr>
    </w:p>
    <w:p w14:paraId="4681BFD5" w14:textId="2935DB1F" w:rsidR="00287E07" w:rsidRPr="00287E07" w:rsidRDefault="00287E07" w:rsidP="009D0AB3">
      <w:pPr>
        <w:jc w:val="both"/>
        <w:rPr>
          <w:sz w:val="20"/>
          <w:szCs w:val="20"/>
          <w:lang w:val="en-US"/>
        </w:rPr>
      </w:pPr>
      <w:r w:rsidRPr="00287E07">
        <w:rPr>
          <w:sz w:val="20"/>
          <w:szCs w:val="20"/>
          <w:lang w:val="en-US"/>
        </w:rPr>
        <w:t xml:space="preserve">Since its inception in 1983, the Partners Value strategy has generally produced </w:t>
      </w:r>
      <w:r w:rsidR="002C765E">
        <w:rPr>
          <w:sz w:val="20"/>
          <w:szCs w:val="20"/>
          <w:lang w:val="en-US"/>
        </w:rPr>
        <w:t xml:space="preserve">returns </w:t>
      </w:r>
      <w:r w:rsidR="002C765E" w:rsidRPr="002C765E">
        <w:rPr>
          <w:sz w:val="20"/>
          <w:szCs w:val="20"/>
          <w:lang w:val="en-US"/>
        </w:rPr>
        <w:t>in the range of approximately 10% to 12% per year (net of fees over extended periods</w:t>
      </w:r>
      <w:r w:rsidR="002C765E">
        <w:rPr>
          <w:sz w:val="20"/>
          <w:szCs w:val="20"/>
          <w:lang w:val="en-US"/>
        </w:rPr>
        <w:t>)</w:t>
      </w:r>
      <w:r w:rsidRPr="00287E07">
        <w:rPr>
          <w:sz w:val="20"/>
          <w:szCs w:val="20"/>
          <w:lang w:val="en-US"/>
        </w:rPr>
        <w:t>, depending on the time horizon used. While the fund did not aim to maximize short-term gains, its philosophy of buying undervalued, high-quality businesses allowed it to compound capital steadily over decades.</w:t>
      </w:r>
    </w:p>
    <w:p w14:paraId="7AA93733" w14:textId="77777777" w:rsidR="00287E07" w:rsidRPr="00287E07" w:rsidRDefault="00287E07" w:rsidP="009D0AB3">
      <w:pPr>
        <w:jc w:val="both"/>
        <w:rPr>
          <w:sz w:val="20"/>
          <w:szCs w:val="20"/>
          <w:lang w:val="en-US"/>
        </w:rPr>
      </w:pPr>
    </w:p>
    <w:p w14:paraId="48B7A426" w14:textId="77777777" w:rsidR="00287E07" w:rsidRPr="00287E07" w:rsidRDefault="00287E07" w:rsidP="009D0AB3">
      <w:pPr>
        <w:jc w:val="both"/>
        <w:rPr>
          <w:sz w:val="20"/>
          <w:szCs w:val="20"/>
          <w:lang w:val="en-US"/>
        </w:rPr>
      </w:pPr>
      <w:r w:rsidRPr="00287E07">
        <w:rPr>
          <w:sz w:val="20"/>
          <w:szCs w:val="20"/>
          <w:lang w:val="en-US"/>
        </w:rPr>
        <w:t>A defining feature of Weitz’s performance has been its downside protection during major market declines. The strategy demonstrated resilience during several significant downturns, including the dot-com bubble collapse (2000–2002) and the global financial crisis (2008–2009). During these periods, the fund’s conservative positioning and emphasis on balance sheet strength helped mitigate losses compared to more aggressive equity strategies.</w:t>
      </w:r>
    </w:p>
    <w:p w14:paraId="48213320" w14:textId="77777777" w:rsidR="00287E07" w:rsidRPr="00287E07" w:rsidRDefault="00287E07" w:rsidP="009D0AB3">
      <w:pPr>
        <w:jc w:val="both"/>
        <w:rPr>
          <w:sz w:val="20"/>
          <w:szCs w:val="20"/>
          <w:lang w:val="en-US"/>
        </w:rPr>
      </w:pPr>
    </w:p>
    <w:p w14:paraId="3CB32CFD" w14:textId="77777777" w:rsidR="00287E07" w:rsidRPr="00287E07" w:rsidRDefault="00287E07" w:rsidP="009D0AB3">
      <w:pPr>
        <w:jc w:val="both"/>
        <w:rPr>
          <w:sz w:val="20"/>
          <w:szCs w:val="20"/>
          <w:lang w:val="en-US"/>
        </w:rPr>
      </w:pPr>
      <w:r w:rsidRPr="00287E07">
        <w:rPr>
          <w:sz w:val="20"/>
          <w:szCs w:val="20"/>
          <w:lang w:val="en-US"/>
        </w:rPr>
        <w:t>Weitz’s investment approach typically maintained a concentrated portfolio of approximately 20 to 30 holdings, allowing for deep fundamental research and high-conviction positioning. This structure reflected his belief that meaningful outperformance comes from understanding a limited number of businesses exceptionally well, rather than broadly diversifying into less familiar securities.</w:t>
      </w:r>
    </w:p>
    <w:p w14:paraId="40D1C1FF" w14:textId="77777777" w:rsidR="00287E07" w:rsidRPr="00287E07" w:rsidRDefault="00287E07" w:rsidP="009D0AB3">
      <w:pPr>
        <w:jc w:val="both"/>
        <w:rPr>
          <w:sz w:val="20"/>
          <w:szCs w:val="20"/>
          <w:lang w:val="en-US"/>
        </w:rPr>
      </w:pPr>
    </w:p>
    <w:p w14:paraId="4A0C368B" w14:textId="77777777" w:rsidR="00287E07" w:rsidRPr="00287E07" w:rsidRDefault="00287E07" w:rsidP="009D0AB3">
      <w:pPr>
        <w:jc w:val="both"/>
        <w:rPr>
          <w:sz w:val="20"/>
          <w:szCs w:val="20"/>
          <w:lang w:val="en-US"/>
        </w:rPr>
      </w:pPr>
      <w:r w:rsidRPr="00287E07">
        <w:rPr>
          <w:sz w:val="20"/>
          <w:szCs w:val="20"/>
          <w:lang w:val="en-US"/>
        </w:rPr>
        <w:t xml:space="preserve">Over the years, the portfolio has included a mix of high-quality compounders and selectively chosen value opportunities. Notable holdings have included companies such as Berkshire Hathaway, Alphabet Inc., Mastercard Inc., and Liberty Media Corporation. These investments reflect Weitz’s willingness to hold both traditional value stocks and high-quality growth companies when they </w:t>
      </w:r>
      <w:proofErr w:type="gramStart"/>
      <w:r w:rsidRPr="00287E07">
        <w:rPr>
          <w:sz w:val="20"/>
          <w:szCs w:val="20"/>
          <w:lang w:val="en-US"/>
        </w:rPr>
        <w:t>met</w:t>
      </w:r>
      <w:proofErr w:type="gramEnd"/>
      <w:r w:rsidRPr="00287E07">
        <w:rPr>
          <w:sz w:val="20"/>
          <w:szCs w:val="20"/>
          <w:lang w:val="en-US"/>
        </w:rPr>
        <w:t xml:space="preserve"> </w:t>
      </w:r>
      <w:proofErr w:type="gramStart"/>
      <w:r w:rsidRPr="00287E07">
        <w:rPr>
          <w:sz w:val="20"/>
          <w:szCs w:val="20"/>
          <w:lang w:val="en-US"/>
        </w:rPr>
        <w:t>his</w:t>
      </w:r>
      <w:proofErr w:type="gramEnd"/>
      <w:r w:rsidRPr="00287E07">
        <w:rPr>
          <w:sz w:val="20"/>
          <w:szCs w:val="20"/>
          <w:lang w:val="en-US"/>
        </w:rPr>
        <w:t xml:space="preserve"> intrinsic value criteria.</w:t>
      </w:r>
    </w:p>
    <w:p w14:paraId="51954358" w14:textId="77777777" w:rsidR="00287E07" w:rsidRPr="00287E07" w:rsidRDefault="00287E07" w:rsidP="009D0AB3">
      <w:pPr>
        <w:jc w:val="both"/>
        <w:rPr>
          <w:sz w:val="20"/>
          <w:szCs w:val="20"/>
          <w:lang w:val="en-US"/>
        </w:rPr>
      </w:pPr>
    </w:p>
    <w:p w14:paraId="6645606E" w14:textId="77777777" w:rsidR="00287E07" w:rsidRPr="00287E07" w:rsidRDefault="00287E07" w:rsidP="009D0AB3">
      <w:pPr>
        <w:jc w:val="both"/>
        <w:rPr>
          <w:sz w:val="20"/>
          <w:szCs w:val="20"/>
          <w:lang w:val="en-US"/>
        </w:rPr>
      </w:pPr>
      <w:r w:rsidRPr="00287E07">
        <w:rPr>
          <w:sz w:val="20"/>
          <w:szCs w:val="20"/>
          <w:lang w:val="en-US"/>
        </w:rPr>
        <w:t>While Weitz’s performance has not always matched the most aggressive growth-oriented funds during speculative bull markets, his disciplined approach has consistently appealed to long-term investors who prioritize capital preservation, rational valuation, and risk-adjusted returns. Periods of relative underperformance have typically occurred when markets were driven by speculative momentum rather than fundamentals, a reflection of his contrarian discipline rather than a deviation from his strategy.</w:t>
      </w:r>
    </w:p>
    <w:p w14:paraId="2F5D0F05" w14:textId="77777777" w:rsidR="0073145F" w:rsidRDefault="0073145F" w:rsidP="0073145F"/>
    <w:p w14:paraId="3993BDA6" w14:textId="103A38A4" w:rsidR="00130275" w:rsidRPr="00292CBE" w:rsidRDefault="00F677C1"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5218FD51" w:rsidR="00461642" w:rsidRPr="009F2EAB" w:rsidRDefault="00F677C1"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489D7827" w14:textId="32AB1DCF" w:rsidR="00287E07" w:rsidRDefault="009D0AB3" w:rsidP="00287E07">
      <w:pPr>
        <w:jc w:val="both"/>
        <w:rPr>
          <w:sz w:val="20"/>
          <w:szCs w:val="20"/>
          <w:lang w:val="en-US"/>
        </w:rPr>
      </w:pPr>
      <w:r>
        <w:rPr>
          <w:sz w:val="20"/>
          <w:szCs w:val="20"/>
          <w:lang w:val="en-US"/>
        </w:rPr>
        <w:t>Weitz</w:t>
      </w:r>
      <w:r w:rsidR="00287E07" w:rsidRPr="00287E07">
        <w:rPr>
          <w:sz w:val="20"/>
          <w:szCs w:val="20"/>
          <w:lang w:val="en-US"/>
        </w:rPr>
        <w:t xml:space="preserve"> follows a </w:t>
      </w:r>
      <w:r w:rsidR="00287E07" w:rsidRPr="009D0AB3">
        <w:rPr>
          <w:sz w:val="20"/>
          <w:szCs w:val="20"/>
          <w:lang w:val="en-US"/>
        </w:rPr>
        <w:t>classic, long-term value investing style</w:t>
      </w:r>
      <w:r w:rsidR="00287E07" w:rsidRPr="00287E07">
        <w:rPr>
          <w:sz w:val="20"/>
          <w:szCs w:val="20"/>
          <w:lang w:val="en-US"/>
        </w:rPr>
        <w:t xml:space="preserve"> rooted in the intellectual tradition of Benjamin Graham and modernized through a pragmatic, business-focused lens. His approach centers on purchasing businesses at a meaningful discount to their </w:t>
      </w:r>
      <w:r w:rsidR="00287E07" w:rsidRPr="009D0AB3">
        <w:rPr>
          <w:sz w:val="20"/>
          <w:szCs w:val="20"/>
          <w:lang w:val="en-US"/>
        </w:rPr>
        <w:t>intrinsic value</w:t>
      </w:r>
      <w:r w:rsidR="00287E07" w:rsidRPr="00287E07">
        <w:rPr>
          <w:sz w:val="20"/>
          <w:szCs w:val="20"/>
          <w:lang w:val="en-US"/>
        </w:rPr>
        <w:t xml:space="preserve">, with a strong emphasis on capital preservation and compounding </w:t>
      </w:r>
      <w:proofErr w:type="gramStart"/>
      <w:r w:rsidR="00287E07" w:rsidRPr="00287E07">
        <w:rPr>
          <w:sz w:val="20"/>
          <w:szCs w:val="20"/>
          <w:lang w:val="en-US"/>
        </w:rPr>
        <w:t>over time</w:t>
      </w:r>
      <w:proofErr w:type="gramEnd"/>
      <w:r w:rsidR="00287E07" w:rsidRPr="00287E07">
        <w:rPr>
          <w:sz w:val="20"/>
          <w:szCs w:val="20"/>
          <w:lang w:val="en-US"/>
        </w:rPr>
        <w:t xml:space="preserve"> rather than short-term trading gains.</w:t>
      </w:r>
    </w:p>
    <w:p w14:paraId="059346C8" w14:textId="77777777" w:rsidR="00287E07" w:rsidRPr="00287E07" w:rsidRDefault="00287E07" w:rsidP="009D0AB3">
      <w:pPr>
        <w:jc w:val="both"/>
        <w:rPr>
          <w:sz w:val="20"/>
          <w:szCs w:val="20"/>
          <w:lang w:val="en-US"/>
        </w:rPr>
      </w:pPr>
    </w:p>
    <w:p w14:paraId="5C1750E6" w14:textId="77777777" w:rsidR="00287E07" w:rsidRDefault="00287E07" w:rsidP="00287E07">
      <w:pPr>
        <w:jc w:val="both"/>
        <w:rPr>
          <w:sz w:val="20"/>
          <w:szCs w:val="20"/>
          <w:lang w:val="en-US"/>
        </w:rPr>
      </w:pPr>
      <w:r w:rsidRPr="00287E07">
        <w:rPr>
          <w:sz w:val="20"/>
          <w:szCs w:val="20"/>
          <w:lang w:val="en-US"/>
        </w:rPr>
        <w:t xml:space="preserve">Weitz is known for maintaining </w:t>
      </w:r>
      <w:r w:rsidRPr="009D0AB3">
        <w:rPr>
          <w:sz w:val="20"/>
          <w:szCs w:val="20"/>
          <w:lang w:val="en-US"/>
        </w:rPr>
        <w:t>concentrated portfolios</w:t>
      </w:r>
      <w:r w:rsidRPr="00287E07">
        <w:rPr>
          <w:sz w:val="20"/>
          <w:szCs w:val="20"/>
          <w:lang w:val="en-US"/>
        </w:rPr>
        <w:t>, typically holding a limited number of high-conviction positions rather than broadly diversified baskets of securities. This reflects his belief that superior investment results come from deep knowledge of a few businesses rather than superficial exposure to many.</w:t>
      </w:r>
    </w:p>
    <w:p w14:paraId="25CB3BB9" w14:textId="77777777" w:rsidR="00287E07" w:rsidRPr="00287E07" w:rsidRDefault="00287E07" w:rsidP="009D0AB3">
      <w:pPr>
        <w:jc w:val="both"/>
        <w:rPr>
          <w:sz w:val="20"/>
          <w:szCs w:val="20"/>
          <w:lang w:val="en-US"/>
        </w:rPr>
      </w:pPr>
    </w:p>
    <w:p w14:paraId="05877481" w14:textId="77777777" w:rsidR="00287E07" w:rsidRDefault="00287E07" w:rsidP="00287E07">
      <w:pPr>
        <w:jc w:val="both"/>
        <w:rPr>
          <w:sz w:val="20"/>
          <w:szCs w:val="20"/>
          <w:lang w:val="en-US"/>
        </w:rPr>
      </w:pPr>
      <w:r w:rsidRPr="00287E07">
        <w:rPr>
          <w:sz w:val="20"/>
          <w:szCs w:val="20"/>
          <w:lang w:val="en-US"/>
        </w:rPr>
        <w:t xml:space="preserve">His style is fundamentally </w:t>
      </w:r>
      <w:r w:rsidRPr="009D0AB3">
        <w:rPr>
          <w:sz w:val="20"/>
          <w:szCs w:val="20"/>
          <w:lang w:val="en-US"/>
        </w:rPr>
        <w:t>bottom-up and research-driven</w:t>
      </w:r>
      <w:r w:rsidRPr="00287E07">
        <w:rPr>
          <w:sz w:val="20"/>
          <w:szCs w:val="20"/>
          <w:lang w:val="en-US"/>
        </w:rPr>
        <w:t>, prioritizing company-specific fundamentals over macroeconomic forecasting or market timing. He does not attempt to predict interest rates, economic cycles, or short-term market movements, instead focusing on the underlying value of individual businesses.</w:t>
      </w:r>
    </w:p>
    <w:p w14:paraId="21766FCD" w14:textId="77777777" w:rsidR="00287E07" w:rsidRPr="00287E07" w:rsidRDefault="00287E07" w:rsidP="009D0AB3">
      <w:pPr>
        <w:jc w:val="both"/>
        <w:rPr>
          <w:sz w:val="20"/>
          <w:szCs w:val="20"/>
          <w:lang w:val="en-US"/>
        </w:rPr>
      </w:pPr>
    </w:p>
    <w:p w14:paraId="0D60FC41" w14:textId="634D1B27" w:rsidR="00287E07" w:rsidRDefault="00287E07" w:rsidP="00215051">
      <w:pPr>
        <w:jc w:val="both"/>
        <w:rPr>
          <w:sz w:val="20"/>
          <w:szCs w:val="20"/>
          <w:lang w:val="en-US"/>
        </w:rPr>
      </w:pPr>
      <w:r w:rsidRPr="00287E07">
        <w:rPr>
          <w:sz w:val="20"/>
          <w:szCs w:val="20"/>
          <w:lang w:val="en-US"/>
        </w:rPr>
        <w:t>A defining characteristic of his style is his willingness to invest in companies that are either</w:t>
      </w:r>
      <w:r w:rsidR="00215051">
        <w:rPr>
          <w:sz w:val="20"/>
          <w:szCs w:val="20"/>
          <w:lang w:val="en-US"/>
        </w:rPr>
        <w:t xml:space="preserve"> t</w:t>
      </w:r>
      <w:r w:rsidRPr="00287E07">
        <w:rPr>
          <w:sz w:val="20"/>
          <w:szCs w:val="20"/>
          <w:lang w:val="en-US"/>
        </w:rPr>
        <w:t>emporarily out of favor</w:t>
      </w:r>
      <w:r w:rsidR="00215051">
        <w:rPr>
          <w:sz w:val="20"/>
          <w:szCs w:val="20"/>
          <w:lang w:val="en-US"/>
        </w:rPr>
        <w:t>, m</w:t>
      </w:r>
      <w:r w:rsidRPr="00287E07">
        <w:rPr>
          <w:sz w:val="20"/>
          <w:szCs w:val="20"/>
          <w:lang w:val="en-US"/>
        </w:rPr>
        <w:t>isunderstood by the market</w:t>
      </w:r>
      <w:r w:rsidR="00215051">
        <w:rPr>
          <w:sz w:val="20"/>
          <w:szCs w:val="20"/>
          <w:lang w:val="en-US"/>
        </w:rPr>
        <w:t xml:space="preserve"> or e</w:t>
      </w:r>
      <w:r w:rsidRPr="00287E07">
        <w:rPr>
          <w:sz w:val="20"/>
          <w:szCs w:val="20"/>
          <w:lang w:val="en-US"/>
        </w:rPr>
        <w:t>xperiencing short-term operational challenges</w:t>
      </w:r>
      <w:r w:rsidR="00215051">
        <w:rPr>
          <w:sz w:val="20"/>
          <w:szCs w:val="20"/>
          <w:lang w:val="en-US"/>
        </w:rPr>
        <w:t>.</w:t>
      </w:r>
    </w:p>
    <w:p w14:paraId="02276CD9" w14:textId="77777777" w:rsidR="00287E07" w:rsidRPr="00287E07" w:rsidRDefault="00287E07" w:rsidP="009D0AB3">
      <w:pPr>
        <w:ind w:left="720"/>
        <w:jc w:val="both"/>
        <w:rPr>
          <w:sz w:val="20"/>
          <w:szCs w:val="20"/>
          <w:lang w:val="en-US"/>
        </w:rPr>
      </w:pPr>
    </w:p>
    <w:p w14:paraId="5CB9F0A7" w14:textId="77777777" w:rsidR="00287E07" w:rsidRDefault="00287E07" w:rsidP="00287E07">
      <w:pPr>
        <w:jc w:val="both"/>
        <w:rPr>
          <w:sz w:val="20"/>
          <w:szCs w:val="20"/>
          <w:lang w:val="en-US"/>
        </w:rPr>
      </w:pPr>
      <w:r w:rsidRPr="00287E07">
        <w:rPr>
          <w:sz w:val="20"/>
          <w:szCs w:val="20"/>
          <w:lang w:val="en-US"/>
        </w:rPr>
        <w:t>Rather than avoiding these situations, Weitz views them as potential opportunities where market pessimism may create pricing inefficiencies.</w:t>
      </w:r>
    </w:p>
    <w:p w14:paraId="0BFDB378" w14:textId="77777777" w:rsidR="00287E07" w:rsidRPr="00287E07" w:rsidRDefault="00287E07" w:rsidP="009D0AB3">
      <w:pPr>
        <w:jc w:val="both"/>
        <w:rPr>
          <w:sz w:val="20"/>
          <w:szCs w:val="20"/>
          <w:lang w:val="en-US"/>
        </w:rPr>
      </w:pPr>
    </w:p>
    <w:p w14:paraId="6D85BFDE" w14:textId="2C841D73" w:rsidR="00287E07" w:rsidRDefault="00287E07" w:rsidP="00215051">
      <w:pPr>
        <w:jc w:val="both"/>
        <w:rPr>
          <w:sz w:val="20"/>
          <w:szCs w:val="20"/>
          <w:lang w:val="en-US"/>
        </w:rPr>
      </w:pPr>
      <w:r w:rsidRPr="00287E07">
        <w:rPr>
          <w:sz w:val="20"/>
          <w:szCs w:val="20"/>
          <w:lang w:val="en-US"/>
        </w:rPr>
        <w:t>He places strong emphasis on</w:t>
      </w:r>
      <w:r w:rsidR="00215051">
        <w:rPr>
          <w:sz w:val="20"/>
          <w:szCs w:val="20"/>
          <w:lang w:val="en-US"/>
        </w:rPr>
        <w:t xml:space="preserve"> d</w:t>
      </w:r>
      <w:r w:rsidRPr="00287E07">
        <w:rPr>
          <w:sz w:val="20"/>
          <w:szCs w:val="20"/>
          <w:lang w:val="en-US"/>
        </w:rPr>
        <w:t>urable competitive advantages</w:t>
      </w:r>
      <w:r w:rsidR="00215051">
        <w:rPr>
          <w:sz w:val="20"/>
          <w:szCs w:val="20"/>
          <w:lang w:val="en-US"/>
        </w:rPr>
        <w:t>, s</w:t>
      </w:r>
      <w:r w:rsidRPr="00287E07">
        <w:rPr>
          <w:sz w:val="20"/>
          <w:szCs w:val="20"/>
          <w:lang w:val="en-US"/>
        </w:rPr>
        <w:t>trong and capable management teams</w:t>
      </w:r>
      <w:r w:rsidR="00215051">
        <w:rPr>
          <w:sz w:val="20"/>
          <w:szCs w:val="20"/>
          <w:lang w:val="en-US"/>
        </w:rPr>
        <w:t>, c</w:t>
      </w:r>
      <w:r w:rsidRPr="00287E07">
        <w:rPr>
          <w:sz w:val="20"/>
          <w:szCs w:val="20"/>
          <w:lang w:val="en-US"/>
        </w:rPr>
        <w:t xml:space="preserve">lean and conservative balance sheets </w:t>
      </w:r>
      <w:r w:rsidR="00215051">
        <w:rPr>
          <w:sz w:val="20"/>
          <w:szCs w:val="20"/>
          <w:lang w:val="en-US"/>
        </w:rPr>
        <w:t>and c</w:t>
      </w:r>
      <w:r w:rsidRPr="00287E07">
        <w:rPr>
          <w:sz w:val="20"/>
          <w:szCs w:val="20"/>
          <w:lang w:val="en-US"/>
        </w:rPr>
        <w:t xml:space="preserve">onsistent free cash flow </w:t>
      </w:r>
      <w:proofErr w:type="gramStart"/>
      <w:r w:rsidRPr="00287E07">
        <w:rPr>
          <w:sz w:val="20"/>
          <w:szCs w:val="20"/>
          <w:lang w:val="en-US"/>
        </w:rPr>
        <w:t xml:space="preserve">generation </w:t>
      </w:r>
      <w:r w:rsidR="00215051">
        <w:rPr>
          <w:sz w:val="20"/>
          <w:szCs w:val="20"/>
          <w:lang w:val="en-US"/>
        </w:rPr>
        <w:t>.</w:t>
      </w:r>
      <w:proofErr w:type="gramEnd"/>
    </w:p>
    <w:p w14:paraId="09ECC0C0" w14:textId="77777777" w:rsidR="00215051" w:rsidRPr="00287E07" w:rsidRDefault="00215051" w:rsidP="00215051">
      <w:pPr>
        <w:jc w:val="both"/>
        <w:rPr>
          <w:sz w:val="20"/>
          <w:szCs w:val="20"/>
          <w:lang w:val="en-US"/>
        </w:rPr>
      </w:pPr>
    </w:p>
    <w:p w14:paraId="3F1E884E" w14:textId="77777777" w:rsidR="00287E07" w:rsidRDefault="00287E07" w:rsidP="00287E07">
      <w:pPr>
        <w:jc w:val="both"/>
        <w:rPr>
          <w:sz w:val="20"/>
          <w:szCs w:val="20"/>
          <w:lang w:val="en-US"/>
        </w:rPr>
      </w:pPr>
      <w:r w:rsidRPr="00287E07">
        <w:rPr>
          <w:sz w:val="20"/>
          <w:szCs w:val="20"/>
          <w:lang w:val="en-US"/>
        </w:rPr>
        <w:t xml:space="preserve">His approach is pragmatic rather than </w:t>
      </w:r>
      <w:proofErr w:type="gramStart"/>
      <w:r w:rsidRPr="00287E07">
        <w:rPr>
          <w:sz w:val="20"/>
          <w:szCs w:val="20"/>
          <w:lang w:val="en-US"/>
        </w:rPr>
        <w:t>ideological—</w:t>
      </w:r>
      <w:proofErr w:type="gramEnd"/>
      <w:r w:rsidRPr="00287E07">
        <w:rPr>
          <w:sz w:val="20"/>
          <w:szCs w:val="20"/>
          <w:lang w:val="en-US"/>
        </w:rPr>
        <w:t>he is willing to invest in both traditional value stocks and selectively in higher-quality growth businesses if they meet strict valuation and quality criteria.</w:t>
      </w:r>
    </w:p>
    <w:p w14:paraId="575FB5A6" w14:textId="77777777" w:rsidR="00705110" w:rsidRDefault="00705110" w:rsidP="000C08D2">
      <w:pPr>
        <w:rPr>
          <w:sz w:val="20"/>
          <w:szCs w:val="20"/>
        </w:rPr>
      </w:pPr>
    </w:p>
    <w:p w14:paraId="6B461BB7" w14:textId="4CA78F97" w:rsidR="000C08D2" w:rsidRPr="00135786" w:rsidRDefault="00F677C1"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1E332AF2" w14:textId="3D0ED6FA" w:rsidR="00287E07" w:rsidRPr="00287E07" w:rsidRDefault="009D0AB3" w:rsidP="009D0AB3">
      <w:pPr>
        <w:jc w:val="both"/>
        <w:rPr>
          <w:sz w:val="20"/>
          <w:szCs w:val="20"/>
          <w:lang w:val="en-US"/>
        </w:rPr>
      </w:pPr>
      <w:r>
        <w:rPr>
          <w:sz w:val="20"/>
          <w:szCs w:val="20"/>
          <w:lang w:val="en-US"/>
        </w:rPr>
        <w:t>Weitz</w:t>
      </w:r>
      <w:r w:rsidR="00287E07" w:rsidRPr="00287E07">
        <w:rPr>
          <w:sz w:val="20"/>
          <w:szCs w:val="20"/>
          <w:lang w:val="en-US"/>
        </w:rPr>
        <w:t>’s investment philosophy is grounded in patience, independent thinking, and a long-term compounding mindset. He believes that successful investing is not defined by short-term performance or relative returns in any single period, but by the ability to consistently grow capital over multiple market cycles while preserving downside protection.</w:t>
      </w:r>
    </w:p>
    <w:p w14:paraId="2C033B44" w14:textId="77777777" w:rsidR="00287E07" w:rsidRPr="00287E07" w:rsidRDefault="00287E07" w:rsidP="009D0AB3">
      <w:pPr>
        <w:jc w:val="both"/>
        <w:rPr>
          <w:sz w:val="20"/>
          <w:szCs w:val="20"/>
          <w:lang w:val="en-US"/>
        </w:rPr>
      </w:pPr>
    </w:p>
    <w:p w14:paraId="13055FC5" w14:textId="2A8808B0" w:rsidR="00287E07" w:rsidRPr="00287E07" w:rsidRDefault="00215051" w:rsidP="009D0AB3">
      <w:pPr>
        <w:jc w:val="both"/>
        <w:rPr>
          <w:sz w:val="20"/>
          <w:szCs w:val="20"/>
          <w:lang w:val="en-US"/>
        </w:rPr>
      </w:pPr>
      <w:r>
        <w:rPr>
          <w:sz w:val="20"/>
          <w:szCs w:val="20"/>
          <w:lang w:val="en-US"/>
        </w:rPr>
        <w:t>He believes in</w:t>
      </w:r>
      <w:r w:rsidR="00287E07" w:rsidRPr="00287E07">
        <w:rPr>
          <w:sz w:val="20"/>
          <w:szCs w:val="20"/>
          <w:lang w:val="en-US"/>
        </w:rPr>
        <w:t xml:space="preserve"> enduring periods of underperformance. </w:t>
      </w:r>
      <w:r>
        <w:rPr>
          <w:sz w:val="20"/>
          <w:szCs w:val="20"/>
          <w:lang w:val="en-US"/>
        </w:rPr>
        <w:t>He</w:t>
      </w:r>
      <w:r w:rsidR="00287E07" w:rsidRPr="00287E07">
        <w:rPr>
          <w:sz w:val="20"/>
          <w:szCs w:val="20"/>
          <w:lang w:val="en-US"/>
        </w:rPr>
        <w:t xml:space="preserve"> recognizes that value investing strategies are often out of sync with prevailing market trends, particularly during speculative or momentum-driven environments. As a result, he accepts that his approach may lag popular benchmarks in the short run, but he maintains that this discipline is necessary to achieve superior long-term outcomes.</w:t>
      </w:r>
    </w:p>
    <w:p w14:paraId="5037C7A8" w14:textId="77777777" w:rsidR="00287E07" w:rsidRPr="00287E07" w:rsidRDefault="00287E07" w:rsidP="009D0AB3">
      <w:pPr>
        <w:jc w:val="both"/>
        <w:rPr>
          <w:sz w:val="20"/>
          <w:szCs w:val="20"/>
          <w:lang w:val="en-US"/>
        </w:rPr>
      </w:pPr>
    </w:p>
    <w:p w14:paraId="06F34FA0" w14:textId="77777777" w:rsidR="00287E07" w:rsidRPr="00287E07" w:rsidRDefault="00287E07" w:rsidP="009D0AB3">
      <w:pPr>
        <w:jc w:val="both"/>
        <w:rPr>
          <w:sz w:val="20"/>
          <w:szCs w:val="20"/>
          <w:lang w:val="en-US"/>
        </w:rPr>
      </w:pPr>
      <w:r w:rsidRPr="00287E07">
        <w:rPr>
          <w:sz w:val="20"/>
          <w:szCs w:val="20"/>
          <w:lang w:val="en-US"/>
        </w:rPr>
        <w:t>Weitz consistently emphasizes that financial markets are noisy, emotional, and frequently inefficient. Prices are often driven by sentiment, fear, and short-term narratives rather than underlying business fundamentals. However, he maintains that over time, fundamentals ultimately prevail, and that intrinsic value acts as a gravitational force that market prices eventually reflect.</w:t>
      </w:r>
    </w:p>
    <w:p w14:paraId="3F426D90" w14:textId="77777777" w:rsidR="00287E07" w:rsidRPr="00287E07" w:rsidRDefault="00287E07" w:rsidP="009D0AB3">
      <w:pPr>
        <w:jc w:val="both"/>
        <w:rPr>
          <w:sz w:val="20"/>
          <w:szCs w:val="20"/>
          <w:lang w:val="en-US"/>
        </w:rPr>
      </w:pPr>
    </w:p>
    <w:p w14:paraId="72720F3E" w14:textId="77777777" w:rsidR="00287E07" w:rsidRPr="00287E07" w:rsidRDefault="00287E07" w:rsidP="009D0AB3">
      <w:pPr>
        <w:jc w:val="both"/>
        <w:rPr>
          <w:sz w:val="20"/>
          <w:szCs w:val="20"/>
          <w:lang w:val="en-US"/>
        </w:rPr>
      </w:pPr>
      <w:r w:rsidRPr="00287E07">
        <w:rPr>
          <w:sz w:val="20"/>
          <w:szCs w:val="20"/>
          <w:lang w:val="en-US"/>
        </w:rPr>
        <w:t>Because of this belief, his philosophy prioritizes focusing on intrinsic business value rather than daily price fluctuations. He encourages investors to ignore short-term volatility and instead concentrate on understanding the real economic performance of businesses, including earnings power, cash flow generation, and balance sheet strength.</w:t>
      </w:r>
    </w:p>
    <w:p w14:paraId="1CBFA6E0" w14:textId="77777777" w:rsidR="00287E07" w:rsidRPr="00287E07" w:rsidRDefault="00287E07" w:rsidP="009D0AB3">
      <w:pPr>
        <w:jc w:val="both"/>
        <w:rPr>
          <w:sz w:val="20"/>
          <w:szCs w:val="20"/>
          <w:lang w:val="en-US"/>
        </w:rPr>
      </w:pPr>
    </w:p>
    <w:p w14:paraId="7F71A1D5" w14:textId="77777777" w:rsidR="00287E07" w:rsidRPr="00287E07" w:rsidRDefault="00287E07" w:rsidP="009D0AB3">
      <w:pPr>
        <w:jc w:val="both"/>
        <w:rPr>
          <w:sz w:val="20"/>
          <w:szCs w:val="20"/>
          <w:lang w:val="en-US"/>
        </w:rPr>
      </w:pPr>
      <w:r w:rsidRPr="00287E07">
        <w:rPr>
          <w:sz w:val="20"/>
          <w:szCs w:val="20"/>
          <w:lang w:val="en-US"/>
        </w:rPr>
        <w:t>His philosophy also strongly reflects independence of thought. Weitz advocates resisting crowd behavior and avoiding investment decisions based on popular opinion or market consensus. He believes that meaningful investment success requires the ability to think differently from the market and act on well-researched convictions even when they are temporarily unpopular.</w:t>
      </w:r>
    </w:p>
    <w:p w14:paraId="455A6D01" w14:textId="77777777" w:rsidR="00287E07" w:rsidRPr="00287E07" w:rsidRDefault="00287E07" w:rsidP="009D0AB3">
      <w:pPr>
        <w:jc w:val="both"/>
        <w:rPr>
          <w:sz w:val="20"/>
          <w:szCs w:val="20"/>
          <w:lang w:val="en-US"/>
        </w:rPr>
      </w:pPr>
    </w:p>
    <w:p w14:paraId="39148652" w14:textId="77777777" w:rsidR="00287E07" w:rsidRPr="00287E07" w:rsidRDefault="00287E07" w:rsidP="009D0AB3">
      <w:pPr>
        <w:jc w:val="both"/>
        <w:rPr>
          <w:sz w:val="20"/>
          <w:szCs w:val="20"/>
          <w:lang w:val="en-US"/>
        </w:rPr>
      </w:pPr>
      <w:r w:rsidRPr="00287E07">
        <w:rPr>
          <w:sz w:val="20"/>
          <w:szCs w:val="20"/>
          <w:lang w:val="en-US"/>
        </w:rPr>
        <w:t>Throughout his career, this philosophy has allowed him to remain consistent across multiple market cycles. During downturns, his focus on quality and valuation has helped preserve capital, while during recoveries, his disciplined approach to undervalued assets has enabled steady compounding.</w:t>
      </w:r>
    </w:p>
    <w:p w14:paraId="5F085BE1" w14:textId="77777777" w:rsidR="00705110" w:rsidRDefault="00705110" w:rsidP="000C08D2">
      <w:pPr>
        <w:rPr>
          <w:sz w:val="20"/>
          <w:szCs w:val="20"/>
        </w:rPr>
      </w:pPr>
    </w:p>
    <w:p w14:paraId="4C0D8AC5" w14:textId="6B47FEB2" w:rsidR="00135786" w:rsidRPr="00135786" w:rsidRDefault="00F677C1"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32645118" w14:textId="0341B773" w:rsidR="00287E07" w:rsidRPr="00287E07" w:rsidRDefault="009D0AB3" w:rsidP="009D0AB3">
      <w:pPr>
        <w:jc w:val="both"/>
        <w:rPr>
          <w:sz w:val="20"/>
          <w:szCs w:val="20"/>
        </w:rPr>
      </w:pPr>
      <w:r>
        <w:rPr>
          <w:sz w:val="20"/>
          <w:szCs w:val="20"/>
        </w:rPr>
        <w:lastRenderedPageBreak/>
        <w:t>Weitz</w:t>
      </w:r>
      <w:r w:rsidR="00287E07" w:rsidRPr="00287E07">
        <w:rPr>
          <w:sz w:val="20"/>
          <w:szCs w:val="20"/>
        </w:rPr>
        <w:t>’s investment principles are grounded in a disciplined value investing framework that emphasizes risk control, financial strength, and long-term rational decision-making. At the core of his approach is a strict commitment to the margin of safety, ensuring that investments are made only when there is a significant gap between market price and estimated intrinsic value. This principle serves as the foundation for protecting capital and reducing the probability of permanent loss.</w:t>
      </w:r>
    </w:p>
    <w:p w14:paraId="4D87C93B" w14:textId="77777777" w:rsidR="00287E07" w:rsidRPr="00287E07" w:rsidRDefault="00287E07" w:rsidP="009D0AB3">
      <w:pPr>
        <w:jc w:val="both"/>
        <w:rPr>
          <w:sz w:val="20"/>
          <w:szCs w:val="20"/>
        </w:rPr>
      </w:pPr>
    </w:p>
    <w:p w14:paraId="6D3FA928" w14:textId="5301E190" w:rsidR="00287E07" w:rsidRPr="00287E07" w:rsidRDefault="00215051" w:rsidP="009D0AB3">
      <w:pPr>
        <w:jc w:val="both"/>
        <w:rPr>
          <w:sz w:val="20"/>
          <w:szCs w:val="20"/>
        </w:rPr>
      </w:pPr>
      <w:r>
        <w:rPr>
          <w:sz w:val="20"/>
          <w:szCs w:val="20"/>
        </w:rPr>
        <w:t>He maintains a strong</w:t>
      </w:r>
      <w:r w:rsidR="00287E07" w:rsidRPr="00287E07">
        <w:rPr>
          <w:sz w:val="20"/>
          <w:szCs w:val="20"/>
        </w:rPr>
        <w:t xml:space="preserve"> focus on free cash flow as the most reliable measure of business value creation. Weitz places greater importance on a company’s ability to generate sustainable cash than on accounting earnings, which can be influenced by non-cash adjustments and accounting interpretations. For him, free cash flow provides a clearer and more consistent picture of a company’s true economic performance.</w:t>
      </w:r>
    </w:p>
    <w:p w14:paraId="3E4963BC" w14:textId="77777777" w:rsidR="00287E07" w:rsidRPr="00287E07" w:rsidRDefault="00287E07" w:rsidP="009D0AB3">
      <w:pPr>
        <w:jc w:val="both"/>
        <w:rPr>
          <w:sz w:val="20"/>
          <w:szCs w:val="20"/>
        </w:rPr>
      </w:pPr>
    </w:p>
    <w:p w14:paraId="2083F50C" w14:textId="77777777" w:rsidR="00287E07" w:rsidRPr="00287E07" w:rsidRDefault="00287E07" w:rsidP="009D0AB3">
      <w:pPr>
        <w:jc w:val="both"/>
        <w:rPr>
          <w:sz w:val="20"/>
          <w:szCs w:val="20"/>
        </w:rPr>
      </w:pPr>
      <w:r w:rsidRPr="00287E07">
        <w:rPr>
          <w:sz w:val="20"/>
          <w:szCs w:val="20"/>
        </w:rPr>
        <w:t>He also places strong emphasis on the quality of capital allocation decisions made by management teams. Weitz prefers companies led by executives who allocate capital prudently, transparently, and with a long-term mindset. He believes that even fundamentally strong businesses can underperform if management misallocates capital through poor acquisitions, excessive expansion, or inefficient reinvestment.</w:t>
      </w:r>
    </w:p>
    <w:p w14:paraId="015C875C" w14:textId="77777777" w:rsidR="00287E07" w:rsidRPr="00287E07" w:rsidRDefault="00287E07" w:rsidP="009D0AB3">
      <w:pPr>
        <w:jc w:val="both"/>
        <w:rPr>
          <w:sz w:val="20"/>
          <w:szCs w:val="20"/>
        </w:rPr>
      </w:pPr>
    </w:p>
    <w:p w14:paraId="55C17829" w14:textId="77777777" w:rsidR="00287E07" w:rsidRPr="00287E07" w:rsidRDefault="00287E07" w:rsidP="009D0AB3">
      <w:pPr>
        <w:jc w:val="both"/>
        <w:rPr>
          <w:sz w:val="20"/>
          <w:szCs w:val="20"/>
        </w:rPr>
      </w:pPr>
      <w:r w:rsidRPr="00287E07">
        <w:rPr>
          <w:sz w:val="20"/>
          <w:szCs w:val="20"/>
        </w:rPr>
        <w:t>Another central principle in his philosophy is the avoidance of excessive leverage. Weitz is highly cautious of companies that depend heavily on debt financing, as he views leverage as a major source of fragility during economic downturns. He consistently favors conservative balance sheets, believing that financial resilience is a critical factor in surviving market volatility and long-term uncertainty.</w:t>
      </w:r>
    </w:p>
    <w:p w14:paraId="7A2BAF62" w14:textId="77777777" w:rsidR="00287E07" w:rsidRPr="00287E07" w:rsidRDefault="00287E07" w:rsidP="009D0AB3">
      <w:pPr>
        <w:jc w:val="both"/>
        <w:rPr>
          <w:sz w:val="20"/>
          <w:szCs w:val="20"/>
        </w:rPr>
      </w:pPr>
    </w:p>
    <w:p w14:paraId="78F43CE2" w14:textId="77777777" w:rsidR="00287E07" w:rsidRPr="00287E07" w:rsidRDefault="00287E07" w:rsidP="009D0AB3">
      <w:pPr>
        <w:jc w:val="both"/>
        <w:rPr>
          <w:sz w:val="20"/>
          <w:szCs w:val="20"/>
        </w:rPr>
      </w:pPr>
      <w:r w:rsidRPr="00287E07">
        <w:rPr>
          <w:sz w:val="20"/>
          <w:szCs w:val="20"/>
        </w:rPr>
        <w:t>Beyond financial analysis, Weitz emphasizes the importance of integrity and discipline in investing. He believes that successful investing requires not only analytical skill but also strong ethical standards, emotional control, and consistency in decision-making. These qualities, in his view, are essential for maintaining sound judgment across different market environments.</w:t>
      </w:r>
    </w:p>
    <w:p w14:paraId="4CD094B9" w14:textId="77777777" w:rsidR="00287E07" w:rsidRPr="00287E07" w:rsidRDefault="00287E07" w:rsidP="009D0AB3">
      <w:pPr>
        <w:jc w:val="both"/>
        <w:rPr>
          <w:sz w:val="20"/>
          <w:szCs w:val="20"/>
        </w:rPr>
      </w:pPr>
    </w:p>
    <w:p w14:paraId="78E66953" w14:textId="77777777" w:rsidR="00287E07" w:rsidRDefault="00287E07" w:rsidP="009D0AB3">
      <w:pPr>
        <w:jc w:val="both"/>
        <w:rPr>
          <w:sz w:val="20"/>
          <w:szCs w:val="20"/>
        </w:rPr>
      </w:pPr>
      <w:r w:rsidRPr="00287E07">
        <w:rPr>
          <w:sz w:val="20"/>
          <w:szCs w:val="20"/>
        </w:rPr>
        <w:t>His principles also extend to his relationship with investors. Weitz has built a reputation for honesty, clarity, and humility in communicating with stakeholders. He prioritizes transparent reporting and realistic expectations, avoiding overly optimistic narratives or unnecessary complexity in explaining investment decisions.</w:t>
      </w:r>
    </w:p>
    <w:p w14:paraId="12C3DF8D" w14:textId="77777777" w:rsidR="00867562" w:rsidRPr="00287E07" w:rsidRDefault="00867562" w:rsidP="009D0AB3">
      <w:pPr>
        <w:jc w:val="both"/>
        <w:rPr>
          <w:sz w:val="20"/>
          <w:szCs w:val="20"/>
        </w:rPr>
      </w:pPr>
    </w:p>
    <w:p w14:paraId="05870B2D" w14:textId="77777777" w:rsidR="002811D8" w:rsidRDefault="002811D8" w:rsidP="002811D8">
      <w:pPr>
        <w:rPr>
          <w:b/>
          <w:bCs/>
          <w:sz w:val="24"/>
          <w:szCs w:val="24"/>
        </w:rPr>
      </w:pPr>
      <w:r w:rsidRPr="002811D8">
        <w:rPr>
          <w:b/>
          <w:bCs/>
          <w:sz w:val="24"/>
          <w:szCs w:val="24"/>
        </w:rPr>
        <w:t>5.4 Asset Allocation Strategy</w:t>
      </w:r>
    </w:p>
    <w:p w14:paraId="762310F7" w14:textId="77777777" w:rsidR="002811D8" w:rsidRDefault="002811D8" w:rsidP="002811D8">
      <w:pPr>
        <w:rPr>
          <w:b/>
          <w:bCs/>
          <w:sz w:val="24"/>
          <w:szCs w:val="24"/>
        </w:rPr>
      </w:pPr>
    </w:p>
    <w:p w14:paraId="40ABB8C9" w14:textId="020D1254" w:rsidR="00287E07" w:rsidRPr="00287E07" w:rsidRDefault="009D0AB3" w:rsidP="009D0AB3">
      <w:pPr>
        <w:jc w:val="both"/>
        <w:rPr>
          <w:sz w:val="20"/>
          <w:szCs w:val="20"/>
        </w:rPr>
      </w:pPr>
      <w:r>
        <w:rPr>
          <w:sz w:val="20"/>
          <w:szCs w:val="20"/>
        </w:rPr>
        <w:t>Weitz</w:t>
      </w:r>
      <w:r w:rsidR="00287E07" w:rsidRPr="00287E07">
        <w:rPr>
          <w:sz w:val="20"/>
          <w:szCs w:val="20"/>
        </w:rPr>
        <w:t>’s asset allocation strategy reflects a highly disciplined, capital-preserving approach shaped by his value investing philosophy and long-term orientation. Unlike investors who remain fully invested at all times, Weitz maintains a flexible allocation framework that adjusts primarily based on the availability of attractive, undervalued opportunities rather than macroeconomic forecasts.</w:t>
      </w:r>
    </w:p>
    <w:p w14:paraId="16DCBD88" w14:textId="77777777" w:rsidR="00287E07" w:rsidRPr="00287E07" w:rsidRDefault="00287E07" w:rsidP="009D0AB3">
      <w:pPr>
        <w:jc w:val="both"/>
        <w:rPr>
          <w:sz w:val="20"/>
          <w:szCs w:val="20"/>
        </w:rPr>
      </w:pPr>
    </w:p>
    <w:p w14:paraId="2D5FBAF6" w14:textId="77777777" w:rsidR="00287E07" w:rsidRPr="00287E07" w:rsidRDefault="00287E07" w:rsidP="009D0AB3">
      <w:pPr>
        <w:jc w:val="both"/>
        <w:rPr>
          <w:sz w:val="20"/>
          <w:szCs w:val="20"/>
        </w:rPr>
      </w:pPr>
      <w:r w:rsidRPr="00287E07">
        <w:rPr>
          <w:sz w:val="20"/>
          <w:szCs w:val="20"/>
        </w:rPr>
        <w:t>A defining feature of his approach is the willingness to hold significant cash positions when markets are overvalued or when suitable investments are scarce. He does not view cash as an inefficient or idle asset, but rather as a strategic resource that preserves optionality. In his framework, cash functions as “dry powder,” enabling the portfolio to act decisively when compelling investment opportunities emerge.</w:t>
      </w:r>
    </w:p>
    <w:p w14:paraId="4C943DD1" w14:textId="77777777" w:rsidR="00287E07" w:rsidRPr="00287E07" w:rsidRDefault="00287E07" w:rsidP="009D0AB3">
      <w:pPr>
        <w:jc w:val="both"/>
        <w:rPr>
          <w:sz w:val="20"/>
          <w:szCs w:val="20"/>
        </w:rPr>
      </w:pPr>
    </w:p>
    <w:p w14:paraId="6E145B95" w14:textId="77777777" w:rsidR="00287E07" w:rsidRPr="00287E07" w:rsidRDefault="00287E07" w:rsidP="009D0AB3">
      <w:pPr>
        <w:jc w:val="both"/>
        <w:rPr>
          <w:sz w:val="20"/>
          <w:szCs w:val="20"/>
        </w:rPr>
      </w:pPr>
      <w:r w:rsidRPr="00287E07">
        <w:rPr>
          <w:sz w:val="20"/>
          <w:szCs w:val="20"/>
        </w:rPr>
        <w:t>Weitz’s use of cash reflects a core belief that capital preservation is as important as capital appreciation. By refusing to deploy capital into overpriced or low-quality securities simply to remain fully invested, he avoids exposing portfolios to unnecessary downside risk during periods of market excess.</w:t>
      </w:r>
    </w:p>
    <w:p w14:paraId="1E0A491C" w14:textId="77777777" w:rsidR="00287E07" w:rsidRPr="00287E07" w:rsidRDefault="00287E07" w:rsidP="009D0AB3">
      <w:pPr>
        <w:jc w:val="both"/>
        <w:rPr>
          <w:sz w:val="20"/>
          <w:szCs w:val="20"/>
        </w:rPr>
      </w:pPr>
    </w:p>
    <w:p w14:paraId="0BA372E5" w14:textId="77777777" w:rsidR="00287E07" w:rsidRPr="00287E07" w:rsidRDefault="00287E07" w:rsidP="009D0AB3">
      <w:pPr>
        <w:jc w:val="both"/>
        <w:rPr>
          <w:sz w:val="20"/>
          <w:szCs w:val="20"/>
        </w:rPr>
      </w:pPr>
      <w:r w:rsidRPr="00287E07">
        <w:rPr>
          <w:sz w:val="20"/>
          <w:szCs w:val="20"/>
        </w:rPr>
        <w:t>At the same time, his portfolio structure is primarily equity-oriented, with investments concentrated in carefully selected businesses that meet strict criteria for intrinsic value, financial strength, and long-term durability. This equity exposure is typically concentrated rather than broadly diversified, reflecting his conviction that deep understanding of a smaller number of businesses produces superior results.</w:t>
      </w:r>
    </w:p>
    <w:p w14:paraId="187B65C1" w14:textId="77777777" w:rsidR="00287E07" w:rsidRPr="00287E07" w:rsidRDefault="00287E07" w:rsidP="009D0AB3">
      <w:pPr>
        <w:jc w:val="both"/>
        <w:rPr>
          <w:sz w:val="20"/>
          <w:szCs w:val="20"/>
        </w:rPr>
      </w:pPr>
    </w:p>
    <w:p w14:paraId="331D6E2B" w14:textId="0A373173" w:rsidR="00287E07" w:rsidRDefault="00287E07" w:rsidP="00215051">
      <w:pPr>
        <w:jc w:val="both"/>
        <w:rPr>
          <w:sz w:val="20"/>
          <w:szCs w:val="20"/>
        </w:rPr>
      </w:pPr>
      <w:r w:rsidRPr="00287E07">
        <w:rPr>
          <w:sz w:val="20"/>
          <w:szCs w:val="20"/>
        </w:rPr>
        <w:t>The allocation between equities and cash is therefore dynamic and valuation-driven, rather than fixed or benchmark-based. During periods when valuations are attractive, equity exposure increases as capital is deployed into high-conviction ideas. Conversely, when markets become overextended, he is willing to reduce equity exposure and increase cash holdings to protect downside risk.</w:t>
      </w:r>
    </w:p>
    <w:p w14:paraId="3A34F850" w14:textId="77777777" w:rsidR="00215051" w:rsidRPr="00215051" w:rsidRDefault="00215051" w:rsidP="00215051">
      <w:pPr>
        <w:jc w:val="both"/>
        <w:rPr>
          <w:sz w:val="20"/>
          <w:szCs w:val="20"/>
        </w:rPr>
      </w:pPr>
    </w:p>
    <w:p w14:paraId="28C46BCE" w14:textId="77777777" w:rsidR="002811D8" w:rsidRDefault="002811D8" w:rsidP="002811D8">
      <w:pPr>
        <w:rPr>
          <w:b/>
          <w:bCs/>
          <w:sz w:val="24"/>
          <w:szCs w:val="24"/>
        </w:rPr>
      </w:pPr>
      <w:r w:rsidRPr="002811D8">
        <w:rPr>
          <w:b/>
          <w:bCs/>
          <w:sz w:val="24"/>
          <w:szCs w:val="24"/>
        </w:rPr>
        <w:t>5.5 Stock Selection Methodology</w:t>
      </w:r>
    </w:p>
    <w:p w14:paraId="5EA03765" w14:textId="77777777" w:rsidR="002811D8" w:rsidRDefault="002811D8" w:rsidP="002811D8">
      <w:pPr>
        <w:rPr>
          <w:b/>
          <w:bCs/>
          <w:sz w:val="24"/>
          <w:szCs w:val="24"/>
        </w:rPr>
      </w:pPr>
    </w:p>
    <w:p w14:paraId="0262E113" w14:textId="6197B190" w:rsidR="00287E07" w:rsidRPr="00287E07" w:rsidRDefault="009D0AB3" w:rsidP="00287E07">
      <w:pPr>
        <w:jc w:val="both"/>
        <w:rPr>
          <w:sz w:val="20"/>
          <w:szCs w:val="20"/>
        </w:rPr>
      </w:pPr>
      <w:r>
        <w:rPr>
          <w:sz w:val="20"/>
          <w:szCs w:val="20"/>
        </w:rPr>
        <w:t>Weitz</w:t>
      </w:r>
      <w:r w:rsidR="00287E07" w:rsidRPr="00287E07">
        <w:rPr>
          <w:sz w:val="20"/>
          <w:szCs w:val="20"/>
        </w:rPr>
        <w:t>’s stock selection methodology is grounded in a disciplined value investing framework that combines quantitative financial analysis with qualitative business assessment. His primary objective is to identify companies trading below their intrinsic value while possessing the structural qualities necessary to compound value over time.</w:t>
      </w:r>
    </w:p>
    <w:p w14:paraId="266153B8" w14:textId="77777777" w:rsidR="00287E07" w:rsidRPr="00287E07" w:rsidRDefault="00287E07" w:rsidP="00287E07">
      <w:pPr>
        <w:jc w:val="both"/>
        <w:rPr>
          <w:sz w:val="20"/>
          <w:szCs w:val="20"/>
        </w:rPr>
      </w:pPr>
    </w:p>
    <w:p w14:paraId="7ED58E10" w14:textId="77777777" w:rsidR="00287E07" w:rsidRPr="00287E07" w:rsidRDefault="00287E07" w:rsidP="00287E07">
      <w:pPr>
        <w:jc w:val="both"/>
        <w:rPr>
          <w:sz w:val="20"/>
          <w:szCs w:val="20"/>
        </w:rPr>
      </w:pPr>
      <w:r w:rsidRPr="00287E07">
        <w:rPr>
          <w:sz w:val="20"/>
          <w:szCs w:val="20"/>
        </w:rPr>
        <w:t>A central requirement in his selection process is the presence of durable competitive advantages, often referred to as economic moats. Weitz focuses on businesses that can sustain profitability over long periods, resist competitive pressure, and maintain pricing power or operational advantages within their industries. These characteristics increase the likelihood of consistent long-term cash generation.</w:t>
      </w:r>
    </w:p>
    <w:p w14:paraId="61B7F2F2" w14:textId="77777777" w:rsidR="00287E07" w:rsidRPr="00287E07" w:rsidRDefault="00287E07" w:rsidP="00287E07">
      <w:pPr>
        <w:jc w:val="both"/>
        <w:rPr>
          <w:sz w:val="20"/>
          <w:szCs w:val="20"/>
        </w:rPr>
      </w:pPr>
    </w:p>
    <w:p w14:paraId="68F026EC" w14:textId="77777777" w:rsidR="00287E07" w:rsidRPr="00287E07" w:rsidRDefault="00287E07" w:rsidP="00287E07">
      <w:pPr>
        <w:jc w:val="both"/>
        <w:rPr>
          <w:sz w:val="20"/>
          <w:szCs w:val="20"/>
        </w:rPr>
      </w:pPr>
      <w:r w:rsidRPr="00287E07">
        <w:rPr>
          <w:sz w:val="20"/>
          <w:szCs w:val="20"/>
        </w:rPr>
        <w:t>Equally important is the emphasis on strong and sustainable free cash flow generation. Weitz prioritizes companies that produce reliable cash flows after capital expenditures, as this represents the true economic engine of a business. Free cash flow is used as a key indicator of financial strength, flexibility, and long-term value creation potential.</w:t>
      </w:r>
    </w:p>
    <w:p w14:paraId="601212FC" w14:textId="77777777" w:rsidR="00287E07" w:rsidRPr="00287E07" w:rsidRDefault="00287E07" w:rsidP="00287E07">
      <w:pPr>
        <w:jc w:val="both"/>
        <w:rPr>
          <w:sz w:val="20"/>
          <w:szCs w:val="20"/>
        </w:rPr>
      </w:pPr>
    </w:p>
    <w:p w14:paraId="306F32ED" w14:textId="77777777" w:rsidR="00287E07" w:rsidRPr="00287E07" w:rsidRDefault="00287E07" w:rsidP="00287E07">
      <w:pPr>
        <w:jc w:val="both"/>
        <w:rPr>
          <w:sz w:val="20"/>
          <w:szCs w:val="20"/>
        </w:rPr>
      </w:pPr>
      <w:r w:rsidRPr="00287E07">
        <w:rPr>
          <w:sz w:val="20"/>
          <w:szCs w:val="20"/>
        </w:rPr>
        <w:t>He also places significant weight on management quality and capital allocation discipline. Weitz seeks companies led by executives who deploy capital prudently—whether through reinvestment, acquisitions, dividends, or share repurchases. He believes that even high-quality businesses can underperform if management makes poor capital allocation decisions.</w:t>
      </w:r>
    </w:p>
    <w:p w14:paraId="35017EB9" w14:textId="77777777" w:rsidR="00287E07" w:rsidRPr="00287E07" w:rsidRDefault="00287E07" w:rsidP="00287E07">
      <w:pPr>
        <w:jc w:val="both"/>
        <w:rPr>
          <w:sz w:val="20"/>
          <w:szCs w:val="20"/>
        </w:rPr>
      </w:pPr>
    </w:p>
    <w:p w14:paraId="156743C5" w14:textId="77777777" w:rsidR="00287E07" w:rsidRPr="00287E07" w:rsidRDefault="00287E07" w:rsidP="00287E07">
      <w:pPr>
        <w:jc w:val="both"/>
        <w:rPr>
          <w:sz w:val="20"/>
          <w:szCs w:val="20"/>
        </w:rPr>
      </w:pPr>
      <w:r w:rsidRPr="00287E07">
        <w:rPr>
          <w:sz w:val="20"/>
          <w:szCs w:val="20"/>
        </w:rPr>
        <w:t>A notable example of his investment philosophy in practice includes exposure to companies such as Berkshire Hathaway, which reflects his appreciation for long-term compounding models and disciplined capital stewardship. Berkshire’s structure and philosophy align closely with Weitz’s own belief in intrinsic value, patience, and rational capital allocation.</w:t>
      </w:r>
    </w:p>
    <w:p w14:paraId="359F97C3" w14:textId="77777777" w:rsidR="00287E07" w:rsidRPr="00287E07" w:rsidRDefault="00287E07" w:rsidP="00287E07">
      <w:pPr>
        <w:jc w:val="both"/>
        <w:rPr>
          <w:sz w:val="20"/>
          <w:szCs w:val="20"/>
        </w:rPr>
      </w:pPr>
    </w:p>
    <w:p w14:paraId="468DDA59" w14:textId="77777777" w:rsidR="00287E07" w:rsidRPr="00287E07" w:rsidRDefault="00287E07" w:rsidP="00287E07">
      <w:pPr>
        <w:jc w:val="both"/>
        <w:rPr>
          <w:sz w:val="20"/>
          <w:szCs w:val="20"/>
        </w:rPr>
      </w:pPr>
      <w:r w:rsidRPr="00287E07">
        <w:rPr>
          <w:sz w:val="20"/>
          <w:szCs w:val="20"/>
        </w:rPr>
        <w:t>Weitz’s methodology is not limited to high-quality compounders; it also includes selectively investing in out-of-favor or temporarily distressed companies. In these cases, he looks for fundamentally sound businesses that are mispriced due to short-term challenges, market pessimism, or cyclical downturns. His conviction is that market inefficiencies often create opportunities where intrinsic value is not properly recognized.</w:t>
      </w:r>
    </w:p>
    <w:p w14:paraId="283BA2FE" w14:textId="77777777" w:rsidR="00287E07" w:rsidRPr="002811D8" w:rsidRDefault="00287E07" w:rsidP="009D0AB3">
      <w:pPr>
        <w:jc w:val="both"/>
        <w:rPr>
          <w:b/>
          <w:bCs/>
          <w:sz w:val="24"/>
          <w:szCs w:val="24"/>
        </w:rPr>
      </w:pPr>
    </w:p>
    <w:p w14:paraId="126888FE" w14:textId="77777777" w:rsidR="002811D8" w:rsidRDefault="002811D8" w:rsidP="002811D8">
      <w:pPr>
        <w:rPr>
          <w:b/>
          <w:bCs/>
          <w:sz w:val="24"/>
          <w:szCs w:val="24"/>
        </w:rPr>
      </w:pPr>
      <w:r w:rsidRPr="002811D8">
        <w:rPr>
          <w:b/>
          <w:bCs/>
          <w:sz w:val="24"/>
          <w:szCs w:val="24"/>
        </w:rPr>
        <w:t>5.6 Valuation Methodology</w:t>
      </w:r>
    </w:p>
    <w:p w14:paraId="351B7FBD" w14:textId="77777777" w:rsidR="002811D8" w:rsidRDefault="002811D8" w:rsidP="002811D8">
      <w:pPr>
        <w:rPr>
          <w:b/>
          <w:bCs/>
          <w:sz w:val="24"/>
          <w:szCs w:val="24"/>
        </w:rPr>
      </w:pPr>
    </w:p>
    <w:p w14:paraId="57059952" w14:textId="406A706F" w:rsidR="00287E07" w:rsidRPr="00287E07" w:rsidRDefault="009D0AB3" w:rsidP="009D0AB3">
      <w:pPr>
        <w:jc w:val="both"/>
        <w:rPr>
          <w:sz w:val="20"/>
          <w:szCs w:val="20"/>
        </w:rPr>
      </w:pPr>
      <w:r>
        <w:rPr>
          <w:sz w:val="20"/>
          <w:szCs w:val="20"/>
        </w:rPr>
        <w:t>Weitz</w:t>
      </w:r>
      <w:r w:rsidR="00287E07" w:rsidRPr="00287E07">
        <w:rPr>
          <w:sz w:val="20"/>
          <w:szCs w:val="20"/>
        </w:rPr>
        <w:t xml:space="preserve"> applies a valuation approach grounded in intrinsic value estimation, with a strong emphasis on fundamental business economics rather than market-based pricing metrics. His methodology is designed to assess what a business is truly worth based on its underlying cash-generating ability, rather than how the market happens to price it at any given moment.</w:t>
      </w:r>
    </w:p>
    <w:p w14:paraId="0CD7D63A" w14:textId="77777777" w:rsidR="00287E07" w:rsidRPr="00287E07" w:rsidRDefault="00287E07" w:rsidP="009D0AB3">
      <w:pPr>
        <w:jc w:val="both"/>
        <w:rPr>
          <w:sz w:val="20"/>
          <w:szCs w:val="20"/>
        </w:rPr>
      </w:pPr>
    </w:p>
    <w:p w14:paraId="4F423713" w14:textId="77777777" w:rsidR="00287E07" w:rsidRPr="00287E07" w:rsidRDefault="00287E07" w:rsidP="009D0AB3">
      <w:pPr>
        <w:jc w:val="both"/>
        <w:rPr>
          <w:sz w:val="20"/>
          <w:szCs w:val="20"/>
        </w:rPr>
      </w:pPr>
      <w:r w:rsidRPr="00287E07">
        <w:rPr>
          <w:sz w:val="20"/>
          <w:szCs w:val="20"/>
        </w:rPr>
        <w:t>A key component of his approach is the use of discounted cash flow (DCF) analysis and other fundamental measures of earnings power. However, Weitz applies these tools with a distinctly conservative mindset, focusing less on precision and more on range-based, probability-driven estimates of value. The objective is not to produce exact forecasts, but to establish a reasonable approximation of long-term economic value.</w:t>
      </w:r>
    </w:p>
    <w:p w14:paraId="3A47C319" w14:textId="77777777" w:rsidR="00287E07" w:rsidRPr="00287E07" w:rsidRDefault="00287E07" w:rsidP="009D0AB3">
      <w:pPr>
        <w:jc w:val="both"/>
        <w:rPr>
          <w:sz w:val="20"/>
          <w:szCs w:val="20"/>
        </w:rPr>
      </w:pPr>
    </w:p>
    <w:p w14:paraId="6E145ED6" w14:textId="77777777" w:rsidR="00287E07" w:rsidRPr="00287E07" w:rsidRDefault="00287E07" w:rsidP="009D0AB3">
      <w:pPr>
        <w:jc w:val="both"/>
        <w:rPr>
          <w:sz w:val="20"/>
          <w:szCs w:val="20"/>
        </w:rPr>
      </w:pPr>
      <w:r w:rsidRPr="00287E07">
        <w:rPr>
          <w:sz w:val="20"/>
          <w:szCs w:val="20"/>
        </w:rPr>
        <w:t>Weitz strongly believes that valuation must be anchored in tangible and verifiable fundamentals, such as free cash flow generation, asset quality, and balance sheet strength. He is skeptical of valuation methods that rely heavily on speculative assumptions, growth projections, or short-term market multiples that may not reflect long-term business reality.</w:t>
      </w:r>
    </w:p>
    <w:p w14:paraId="1E871FE5" w14:textId="77777777" w:rsidR="00287E07" w:rsidRPr="00287E07" w:rsidRDefault="00287E07" w:rsidP="009D0AB3">
      <w:pPr>
        <w:jc w:val="both"/>
        <w:rPr>
          <w:sz w:val="20"/>
          <w:szCs w:val="20"/>
        </w:rPr>
      </w:pPr>
    </w:p>
    <w:p w14:paraId="40DF5A40" w14:textId="77777777" w:rsidR="00287E07" w:rsidRPr="00287E07" w:rsidRDefault="00287E07" w:rsidP="009D0AB3">
      <w:pPr>
        <w:jc w:val="both"/>
        <w:rPr>
          <w:sz w:val="20"/>
          <w:szCs w:val="20"/>
        </w:rPr>
      </w:pPr>
      <w:r w:rsidRPr="00287E07">
        <w:rPr>
          <w:sz w:val="20"/>
          <w:szCs w:val="20"/>
        </w:rPr>
        <w:t>A defining feature of his valuation discipline is the consistent application of a margin of safety. Weitz deliberately uses conservative assumptions when estimating future performance, ensuring that investments are only made when there is a significant buffer between intrinsic value and market price. This reduces the risk of capital loss if outcomes fall short of expectations.</w:t>
      </w:r>
    </w:p>
    <w:p w14:paraId="53961CB8" w14:textId="77777777" w:rsidR="00287E07" w:rsidRPr="00287E07" w:rsidRDefault="00287E07" w:rsidP="009D0AB3">
      <w:pPr>
        <w:jc w:val="both"/>
        <w:rPr>
          <w:sz w:val="20"/>
          <w:szCs w:val="20"/>
        </w:rPr>
      </w:pPr>
    </w:p>
    <w:p w14:paraId="40D8A605" w14:textId="77777777" w:rsidR="00287E07" w:rsidRPr="00287E07" w:rsidRDefault="00287E07" w:rsidP="009D0AB3">
      <w:pPr>
        <w:jc w:val="both"/>
        <w:rPr>
          <w:sz w:val="20"/>
          <w:szCs w:val="20"/>
        </w:rPr>
      </w:pPr>
      <w:r w:rsidRPr="00287E07">
        <w:rPr>
          <w:sz w:val="20"/>
          <w:szCs w:val="20"/>
        </w:rPr>
        <w:t>His valuation philosophy also reflects a deep skepticism of market exuberance and overvaluation cycles. Weitz recognizes that markets can temporarily assign excessive value to businesses based on optimism or momentum, but he maintains that such conditions are inherently unstable and ultimately revert to fundamental value.</w:t>
      </w:r>
    </w:p>
    <w:p w14:paraId="5265EC3A" w14:textId="77777777" w:rsidR="00287E07" w:rsidRPr="00287E07" w:rsidRDefault="00287E07" w:rsidP="009D0AB3">
      <w:pPr>
        <w:jc w:val="both"/>
        <w:rPr>
          <w:sz w:val="20"/>
          <w:szCs w:val="20"/>
        </w:rPr>
      </w:pPr>
    </w:p>
    <w:p w14:paraId="2B2441D1" w14:textId="77777777" w:rsidR="00287E07" w:rsidRPr="00287E07" w:rsidRDefault="00287E07" w:rsidP="009D0AB3">
      <w:pPr>
        <w:jc w:val="both"/>
        <w:rPr>
          <w:sz w:val="20"/>
          <w:szCs w:val="20"/>
        </w:rPr>
      </w:pPr>
      <w:r w:rsidRPr="00287E07">
        <w:rPr>
          <w:sz w:val="20"/>
          <w:szCs w:val="20"/>
        </w:rPr>
        <w:t>A core principle in his approach is the belief that paying too much for even a high-quality business can lead to poor investment outcomes. This reinforces his focus on price discipline, where the quality of a business must always be evaluated in conjunction with its valuation, not in isolation.</w:t>
      </w:r>
    </w:p>
    <w:p w14:paraId="098E1D22" w14:textId="77777777" w:rsidR="00287E07" w:rsidRPr="002811D8" w:rsidRDefault="00287E07" w:rsidP="00287E07">
      <w:pPr>
        <w:rPr>
          <w:b/>
          <w:bCs/>
          <w:sz w:val="24"/>
          <w:szCs w:val="24"/>
        </w:rPr>
      </w:pPr>
    </w:p>
    <w:p w14:paraId="6EC129D3" w14:textId="4F5C32DE" w:rsidR="00F761E3" w:rsidRDefault="002811D8" w:rsidP="002811D8">
      <w:pPr>
        <w:rPr>
          <w:b/>
          <w:bCs/>
          <w:sz w:val="24"/>
          <w:szCs w:val="24"/>
        </w:rPr>
      </w:pPr>
      <w:r w:rsidRPr="002811D8">
        <w:rPr>
          <w:b/>
          <w:bCs/>
          <w:sz w:val="24"/>
          <w:szCs w:val="24"/>
        </w:rPr>
        <w:t>5.7 Selling Criteria</w:t>
      </w:r>
    </w:p>
    <w:p w14:paraId="5A11613A" w14:textId="77777777" w:rsidR="002811D8" w:rsidRDefault="002811D8" w:rsidP="002811D8">
      <w:pPr>
        <w:rPr>
          <w:b/>
          <w:bCs/>
          <w:sz w:val="24"/>
          <w:szCs w:val="24"/>
        </w:rPr>
      </w:pPr>
    </w:p>
    <w:p w14:paraId="68686233" w14:textId="0D7BB88C" w:rsidR="00287E07" w:rsidRPr="00287E07" w:rsidRDefault="009D0AB3" w:rsidP="009D0AB3">
      <w:pPr>
        <w:jc w:val="both"/>
        <w:rPr>
          <w:sz w:val="20"/>
          <w:szCs w:val="20"/>
        </w:rPr>
      </w:pPr>
      <w:r>
        <w:rPr>
          <w:sz w:val="20"/>
          <w:szCs w:val="20"/>
        </w:rPr>
        <w:t>Weitz</w:t>
      </w:r>
      <w:r w:rsidR="00287E07" w:rsidRPr="00287E07">
        <w:rPr>
          <w:sz w:val="20"/>
          <w:szCs w:val="20"/>
        </w:rPr>
        <w:t xml:space="preserve"> applies a disciplined, valuation-driven approach to selling that is directly tied to the realization of intrinsic value, rather than short-term price fluctuations or market sentiment. His exit decisions are guided by rational assessment of value rather than emotional reactions to volatility or momentum in the market.</w:t>
      </w:r>
    </w:p>
    <w:p w14:paraId="078C2110" w14:textId="77777777" w:rsidR="00287E07" w:rsidRPr="00287E07" w:rsidRDefault="00287E07" w:rsidP="009D0AB3">
      <w:pPr>
        <w:jc w:val="both"/>
        <w:rPr>
          <w:sz w:val="20"/>
          <w:szCs w:val="20"/>
        </w:rPr>
      </w:pPr>
    </w:p>
    <w:p w14:paraId="25DD10D2" w14:textId="77777777" w:rsidR="00287E07" w:rsidRPr="00287E07" w:rsidRDefault="00287E07" w:rsidP="009D0AB3">
      <w:pPr>
        <w:jc w:val="both"/>
        <w:rPr>
          <w:sz w:val="20"/>
          <w:szCs w:val="20"/>
        </w:rPr>
      </w:pPr>
      <w:r w:rsidRPr="00287E07">
        <w:rPr>
          <w:sz w:val="20"/>
          <w:szCs w:val="20"/>
        </w:rPr>
        <w:t>A primary trigger for selling is when a security’s market price approaches or exceeds its estimated intrinsic value, resulting in a diminished or eliminated margin of safety. When this occurs, the investment no longer offers an attractive risk-reward profile, and capital is typically reallocated to more undervalued opportunities.</w:t>
      </w:r>
    </w:p>
    <w:p w14:paraId="2CDB0FFF" w14:textId="77777777" w:rsidR="00287E07" w:rsidRPr="00287E07" w:rsidRDefault="00287E07" w:rsidP="009D0AB3">
      <w:pPr>
        <w:jc w:val="both"/>
        <w:rPr>
          <w:sz w:val="20"/>
          <w:szCs w:val="20"/>
        </w:rPr>
      </w:pPr>
    </w:p>
    <w:p w14:paraId="6B017CF4" w14:textId="77777777" w:rsidR="00287E07" w:rsidRPr="00287E07" w:rsidRDefault="00287E07" w:rsidP="009D0AB3">
      <w:pPr>
        <w:jc w:val="both"/>
        <w:rPr>
          <w:sz w:val="20"/>
          <w:szCs w:val="20"/>
        </w:rPr>
      </w:pPr>
      <w:r w:rsidRPr="00287E07">
        <w:rPr>
          <w:sz w:val="20"/>
          <w:szCs w:val="20"/>
        </w:rPr>
        <w:t>Weitz also exits positions when there is a material deterioration in the original investment thesis. This may include weakening business fundamentals, declining free cash flow generation, loss of competitive advantage, or adverse changes in industry structure. In such cases, even if the price has not yet fully reflected the deterioration, he may choose to sell proactively to preserve capital.</w:t>
      </w:r>
    </w:p>
    <w:p w14:paraId="33239C3F" w14:textId="77777777" w:rsidR="00287E07" w:rsidRPr="00287E07" w:rsidRDefault="00287E07" w:rsidP="009D0AB3">
      <w:pPr>
        <w:jc w:val="both"/>
        <w:rPr>
          <w:sz w:val="20"/>
          <w:szCs w:val="20"/>
        </w:rPr>
      </w:pPr>
    </w:p>
    <w:p w14:paraId="782DDD3F" w14:textId="77777777" w:rsidR="00287E07" w:rsidRPr="00287E07" w:rsidRDefault="00287E07" w:rsidP="009D0AB3">
      <w:pPr>
        <w:jc w:val="both"/>
        <w:rPr>
          <w:sz w:val="20"/>
          <w:szCs w:val="20"/>
        </w:rPr>
      </w:pPr>
      <w:r w:rsidRPr="00287E07">
        <w:rPr>
          <w:sz w:val="20"/>
          <w:szCs w:val="20"/>
        </w:rPr>
        <w:t>Another important consideration in his selling discipline is management quality and capital allocation behavior. If management begins to act in ways that undermine long-term value creation—such as excessive leverage, poor acquisitions, or inefficient reinvestment—Weitz may reassess the investment and exit the position if confidence in leadership is lost.</w:t>
      </w:r>
    </w:p>
    <w:p w14:paraId="128DBB37" w14:textId="77777777" w:rsidR="00287E07" w:rsidRPr="00287E07" w:rsidRDefault="00287E07" w:rsidP="009D0AB3">
      <w:pPr>
        <w:jc w:val="both"/>
        <w:rPr>
          <w:sz w:val="20"/>
          <w:szCs w:val="20"/>
        </w:rPr>
      </w:pPr>
    </w:p>
    <w:p w14:paraId="6253F43C" w14:textId="77777777" w:rsidR="00287E07" w:rsidRPr="00287E07" w:rsidRDefault="00287E07" w:rsidP="009D0AB3">
      <w:pPr>
        <w:jc w:val="both"/>
        <w:rPr>
          <w:sz w:val="20"/>
          <w:szCs w:val="20"/>
        </w:rPr>
      </w:pPr>
      <w:r w:rsidRPr="00287E07">
        <w:rPr>
          <w:sz w:val="20"/>
          <w:szCs w:val="20"/>
        </w:rPr>
        <w:t xml:space="preserve">Weitz emphasizes that selling is as important as </w:t>
      </w:r>
      <w:proofErr w:type="gramStart"/>
      <w:r w:rsidRPr="00287E07">
        <w:rPr>
          <w:sz w:val="20"/>
          <w:szCs w:val="20"/>
        </w:rPr>
        <w:t>buying, and</w:t>
      </w:r>
      <w:proofErr w:type="gramEnd"/>
      <w:r w:rsidRPr="00287E07">
        <w:rPr>
          <w:sz w:val="20"/>
          <w:szCs w:val="20"/>
        </w:rPr>
        <w:t xml:space="preserve"> requires equal levels of discipline and analytical rigor. He rejects the common investor tendency to hold positions simply because they have performed well historically or because of emotional attachment to prior gains.</w:t>
      </w:r>
    </w:p>
    <w:p w14:paraId="49CD9809" w14:textId="77777777" w:rsidR="00287E07" w:rsidRPr="00287E07" w:rsidRDefault="00287E07" w:rsidP="009D0AB3">
      <w:pPr>
        <w:jc w:val="both"/>
        <w:rPr>
          <w:sz w:val="20"/>
          <w:szCs w:val="20"/>
        </w:rPr>
      </w:pPr>
    </w:p>
    <w:p w14:paraId="6F4E5CDF" w14:textId="77777777" w:rsidR="00287E07" w:rsidRPr="00287E07" w:rsidRDefault="00287E07" w:rsidP="009D0AB3">
      <w:pPr>
        <w:jc w:val="both"/>
        <w:rPr>
          <w:sz w:val="20"/>
          <w:szCs w:val="20"/>
        </w:rPr>
      </w:pPr>
      <w:r w:rsidRPr="00287E07">
        <w:rPr>
          <w:sz w:val="20"/>
          <w:szCs w:val="20"/>
        </w:rPr>
        <w:t>A key aspect of his philosophy is the belief in capital redeployment efficiency. Once an investment has reached fair value or no longer meets his criteria, capital should not remain idle in overvalued assets. Instead, it should be actively redirected toward new opportunities that offer superior risk-adjusted returns.</w:t>
      </w:r>
    </w:p>
    <w:p w14:paraId="06280586" w14:textId="77777777" w:rsidR="00287E07" w:rsidRDefault="00287E07" w:rsidP="00287E07">
      <w:pPr>
        <w:rPr>
          <w:b/>
          <w:bCs/>
          <w:sz w:val="24"/>
          <w:szCs w:val="24"/>
        </w:rPr>
      </w:pPr>
    </w:p>
    <w:p w14:paraId="1CA497BC" w14:textId="756C1DF3" w:rsidR="0065485B" w:rsidRPr="00135786" w:rsidRDefault="00F677C1" w:rsidP="0065485B">
      <w:pPr>
        <w:rPr>
          <w:b/>
          <w:bCs/>
          <w:sz w:val="24"/>
          <w:szCs w:val="24"/>
        </w:rPr>
      </w:pPr>
      <w:r>
        <w:rPr>
          <w:b/>
          <w:bCs/>
          <w:sz w:val="24"/>
          <w:szCs w:val="24"/>
        </w:rPr>
        <w:t xml:space="preserve">6. </w:t>
      </w:r>
      <w:r w:rsidRPr="00135786">
        <w:rPr>
          <w:b/>
          <w:bCs/>
          <w:sz w:val="24"/>
          <w:szCs w:val="24"/>
        </w:rPr>
        <w:t xml:space="preserve">INVESTMENT </w:t>
      </w:r>
      <w:r>
        <w:rPr>
          <w:b/>
          <w:bCs/>
          <w:sz w:val="24"/>
          <w:szCs w:val="24"/>
        </w:rPr>
        <w:t>MISTAKES</w:t>
      </w:r>
    </w:p>
    <w:p w14:paraId="4435E035" w14:textId="6B9A61BE" w:rsidR="0065485B" w:rsidRPr="009F2EAB" w:rsidRDefault="0065485B" w:rsidP="000C08D2">
      <w:pPr>
        <w:rPr>
          <w:sz w:val="20"/>
          <w:szCs w:val="20"/>
        </w:rPr>
      </w:pPr>
    </w:p>
    <w:p w14:paraId="1BEE728B" w14:textId="03BBF52D" w:rsidR="00287E07" w:rsidRPr="00287E07" w:rsidRDefault="00287E07" w:rsidP="009D0AB3">
      <w:pPr>
        <w:jc w:val="both"/>
        <w:rPr>
          <w:sz w:val="20"/>
          <w:szCs w:val="20"/>
        </w:rPr>
      </w:pPr>
      <w:r w:rsidRPr="00287E07">
        <w:rPr>
          <w:sz w:val="20"/>
          <w:szCs w:val="20"/>
        </w:rPr>
        <w:t xml:space="preserve">One of the most commonly cited challenges in </w:t>
      </w:r>
      <w:r w:rsidR="00215051">
        <w:rPr>
          <w:sz w:val="20"/>
          <w:szCs w:val="20"/>
        </w:rPr>
        <w:t>Weitz’s</w:t>
      </w:r>
      <w:r w:rsidRPr="00287E07">
        <w:rPr>
          <w:sz w:val="20"/>
          <w:szCs w:val="20"/>
        </w:rPr>
        <w:t xml:space="preserve"> career occurred during the late 1990s technology boom. Weitz maintained a cautious stance toward many high-growth technology companies during the dot-com bubble, as their valuations appeared disconnected from underlying fundamentals. While this caution ultimately protected capital during the subsequent market collapse, it also led to relative underperformance versus major equity benchmarks during the rapid upward phase of the technology rally. This episode highlights the tension within his philosophy between capital preservation and participation in speculative market expansions.</w:t>
      </w:r>
    </w:p>
    <w:p w14:paraId="25AD0BC0" w14:textId="77777777" w:rsidR="00287E07" w:rsidRPr="00287E07" w:rsidRDefault="00287E07" w:rsidP="009D0AB3">
      <w:pPr>
        <w:jc w:val="both"/>
        <w:rPr>
          <w:sz w:val="20"/>
          <w:szCs w:val="20"/>
        </w:rPr>
      </w:pPr>
    </w:p>
    <w:p w14:paraId="7AA882A3" w14:textId="77777777" w:rsidR="00287E07" w:rsidRPr="00287E07" w:rsidRDefault="00287E07" w:rsidP="009D0AB3">
      <w:pPr>
        <w:jc w:val="both"/>
        <w:rPr>
          <w:sz w:val="20"/>
          <w:szCs w:val="20"/>
        </w:rPr>
      </w:pPr>
      <w:r w:rsidRPr="00287E07">
        <w:rPr>
          <w:sz w:val="20"/>
          <w:szCs w:val="20"/>
        </w:rPr>
        <w:t>Following the collapse of the dot-com bubble, Weitz became more selective in the technology sector, eventually allocating capital to companies with clearer and more defensible fundamentals. This included businesses such as Alphabet Inc. and Mastercard Inc., which better aligned with his emphasis on durable earnings power, strong balance sheets, and long-term cash flow generation.</w:t>
      </w:r>
    </w:p>
    <w:p w14:paraId="2DA8A8C4" w14:textId="77777777" w:rsidR="00287E07" w:rsidRPr="00287E07" w:rsidRDefault="00287E07" w:rsidP="009D0AB3">
      <w:pPr>
        <w:jc w:val="both"/>
        <w:rPr>
          <w:sz w:val="20"/>
          <w:szCs w:val="20"/>
        </w:rPr>
      </w:pPr>
    </w:p>
    <w:p w14:paraId="3A5F434A" w14:textId="77777777" w:rsidR="00287E07" w:rsidRPr="00287E07" w:rsidRDefault="00287E07" w:rsidP="009D0AB3">
      <w:pPr>
        <w:jc w:val="both"/>
        <w:rPr>
          <w:sz w:val="20"/>
          <w:szCs w:val="20"/>
        </w:rPr>
      </w:pPr>
      <w:r w:rsidRPr="00287E07">
        <w:rPr>
          <w:sz w:val="20"/>
          <w:szCs w:val="20"/>
        </w:rPr>
        <w:t xml:space="preserve">Another category of mistake involved holding positions too long despite deteriorating fundamentals. Weitz has acknowledged that in certain cases, he placed excessive confidence in management teams or </w:t>
      </w:r>
      <w:r w:rsidRPr="00287E07">
        <w:rPr>
          <w:sz w:val="20"/>
          <w:szCs w:val="20"/>
        </w:rPr>
        <w:lastRenderedPageBreak/>
        <w:t>underestimated structural changes within industries. This occasionally resulted in delayed exits from positions where the original investment thesis had weakened. These experiences reinforced his belief that continuous reassessment of both business fundamentals and management quality is essential.</w:t>
      </w:r>
    </w:p>
    <w:p w14:paraId="73A550C9" w14:textId="77777777" w:rsidR="00287E07" w:rsidRPr="00287E07" w:rsidRDefault="00287E07" w:rsidP="009D0AB3">
      <w:pPr>
        <w:jc w:val="both"/>
        <w:rPr>
          <w:sz w:val="20"/>
          <w:szCs w:val="20"/>
        </w:rPr>
      </w:pPr>
    </w:p>
    <w:p w14:paraId="2819263B" w14:textId="77777777" w:rsidR="00287E07" w:rsidRPr="00287E07" w:rsidRDefault="00287E07" w:rsidP="009D0AB3">
      <w:pPr>
        <w:jc w:val="both"/>
        <w:rPr>
          <w:sz w:val="20"/>
          <w:szCs w:val="20"/>
        </w:rPr>
      </w:pPr>
      <w:r w:rsidRPr="00287E07">
        <w:rPr>
          <w:sz w:val="20"/>
          <w:szCs w:val="20"/>
        </w:rPr>
        <w:t>Weitz has also reflected on the inherent risks of his preference for concentrated portfolios. While concentration allows for high conviction and deep research, it also increases exposure to individual security-specific errors. As a result, a small number of incorrect assumptions or misjudgments can have a disproportionate impact on overall performance. This structural characteristic of his strategy has led him to emphasize rigorous due diligence, disciplined position sizing, and strict adherence to valuation-based exit criteria.</w:t>
      </w:r>
    </w:p>
    <w:p w14:paraId="67DC7EF9" w14:textId="77777777" w:rsidR="00287E07" w:rsidRPr="00287E07" w:rsidRDefault="00287E07" w:rsidP="009D0AB3">
      <w:pPr>
        <w:jc w:val="both"/>
        <w:rPr>
          <w:sz w:val="20"/>
          <w:szCs w:val="20"/>
        </w:rPr>
      </w:pPr>
    </w:p>
    <w:p w14:paraId="10FFF29F" w14:textId="77777777" w:rsidR="00287E07" w:rsidRPr="00287E07" w:rsidRDefault="00287E07" w:rsidP="009D0AB3">
      <w:pPr>
        <w:jc w:val="both"/>
        <w:rPr>
          <w:sz w:val="20"/>
          <w:szCs w:val="20"/>
        </w:rPr>
      </w:pPr>
      <w:r w:rsidRPr="00287E07">
        <w:rPr>
          <w:sz w:val="20"/>
          <w:szCs w:val="20"/>
        </w:rPr>
        <w:t>Across his career, Weitz has consistently demonstrated intellectual humility in discussing mistakes, treating them as learning opportunities rather than failures to be concealed. His willingness to analyze and publicly acknowledge errors reflects a broader investment philosophy centered on continuous improvement, disciplined risk management, and honest self-evaluation.</w:t>
      </w:r>
    </w:p>
    <w:p w14:paraId="439AF7BA" w14:textId="77777777" w:rsidR="00F761E3" w:rsidRDefault="00F761E3" w:rsidP="00130275">
      <w:pPr>
        <w:rPr>
          <w:b/>
          <w:bCs/>
          <w:sz w:val="24"/>
          <w:szCs w:val="24"/>
        </w:rPr>
      </w:pPr>
    </w:p>
    <w:p w14:paraId="565A397C" w14:textId="36CFF7CD" w:rsidR="00130275" w:rsidRPr="00292CBE" w:rsidRDefault="00F677C1"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2D292879" w14:textId="27DAB1D7" w:rsidR="00F761E3" w:rsidRPr="00F761E3" w:rsidRDefault="00F761E3" w:rsidP="00215051">
      <w:pPr>
        <w:numPr>
          <w:ilvl w:val="0"/>
          <w:numId w:val="3"/>
        </w:numPr>
        <w:tabs>
          <w:tab w:val="clear" w:pos="720"/>
          <w:tab w:val="num" w:pos="360"/>
        </w:tabs>
        <w:ind w:left="360"/>
        <w:rPr>
          <w:sz w:val="20"/>
          <w:szCs w:val="20"/>
          <w:lang w:val="en-US"/>
        </w:rPr>
      </w:pPr>
      <w:r w:rsidRPr="00F761E3">
        <w:rPr>
          <w:sz w:val="20"/>
          <w:szCs w:val="20"/>
          <w:lang w:val="en-US"/>
        </w:rPr>
        <w:t xml:space="preserve">“We try to buy businesses that we understand, that are run by people we trust, and that are selling for less than they’re worth.” — </w:t>
      </w:r>
      <w:r w:rsidRPr="00F761E3">
        <w:rPr>
          <w:i/>
          <w:iCs/>
          <w:sz w:val="20"/>
          <w:szCs w:val="20"/>
          <w:lang w:val="en-US"/>
        </w:rPr>
        <w:t>Wallace Weitz: Investment Genius &amp; Proven Strategies</w:t>
      </w:r>
      <w:r w:rsidRPr="00F761E3">
        <w:rPr>
          <w:sz w:val="20"/>
          <w:szCs w:val="20"/>
          <w:lang w:val="en-US"/>
        </w:rPr>
        <w:t xml:space="preserve">, Alexon Capital, March 30, 2025, </w:t>
      </w:r>
      <w:hyperlink r:id="rId7" w:history="1">
        <w:r w:rsidRPr="00F761E3">
          <w:rPr>
            <w:rStyle w:val="Hyperlink"/>
            <w:sz w:val="20"/>
            <w:szCs w:val="20"/>
            <w:lang w:val="en-US"/>
          </w:rPr>
          <w:t>https://www.alexoncapital.com/en/investors/wallace-weitz</w:t>
        </w:r>
      </w:hyperlink>
      <w:r>
        <w:rPr>
          <w:sz w:val="20"/>
          <w:szCs w:val="20"/>
        </w:rPr>
        <w:br/>
      </w:r>
    </w:p>
    <w:p w14:paraId="1F027783" w14:textId="5D9EB329" w:rsidR="00F761E3" w:rsidRPr="00F761E3" w:rsidRDefault="00F761E3" w:rsidP="00215051">
      <w:pPr>
        <w:numPr>
          <w:ilvl w:val="0"/>
          <w:numId w:val="3"/>
        </w:numPr>
        <w:tabs>
          <w:tab w:val="clear" w:pos="720"/>
          <w:tab w:val="num" w:pos="360"/>
        </w:tabs>
        <w:ind w:left="360"/>
        <w:rPr>
          <w:sz w:val="20"/>
          <w:szCs w:val="20"/>
          <w:lang w:val="en-US"/>
        </w:rPr>
      </w:pPr>
      <w:r w:rsidRPr="00F761E3">
        <w:rPr>
          <w:sz w:val="20"/>
          <w:szCs w:val="20"/>
          <w:lang w:val="en-US"/>
        </w:rPr>
        <w:t xml:space="preserve">“The market is not efficient in the short term. That’s where opportunity lives.” — </w:t>
      </w:r>
      <w:r w:rsidRPr="00F761E3">
        <w:rPr>
          <w:i/>
          <w:iCs/>
          <w:sz w:val="20"/>
          <w:szCs w:val="20"/>
          <w:lang w:val="en-US"/>
        </w:rPr>
        <w:t>Wallace Weitz: Investment Genius &amp; Proven Strategies</w:t>
      </w:r>
      <w:r w:rsidRPr="00F761E3">
        <w:rPr>
          <w:sz w:val="20"/>
          <w:szCs w:val="20"/>
          <w:lang w:val="en-US"/>
        </w:rPr>
        <w:t>, Alexon Capital, March 30, 2025,</w:t>
      </w:r>
      <w:r>
        <w:rPr>
          <w:sz w:val="20"/>
          <w:szCs w:val="20"/>
          <w:lang w:val="en-US"/>
        </w:rPr>
        <w:t xml:space="preserve"> </w:t>
      </w:r>
      <w:hyperlink r:id="rId8" w:history="1">
        <w:r w:rsidRPr="00F761E3">
          <w:rPr>
            <w:rStyle w:val="Hyperlink"/>
            <w:sz w:val="20"/>
            <w:szCs w:val="20"/>
            <w:lang w:val="en-US"/>
          </w:rPr>
          <w:t>https://www.alexoncapital.com/en/investors/wallace-weitz</w:t>
        </w:r>
      </w:hyperlink>
      <w:r>
        <w:rPr>
          <w:sz w:val="20"/>
          <w:szCs w:val="20"/>
        </w:rPr>
        <w:br/>
      </w:r>
    </w:p>
    <w:p w14:paraId="3CAF8FFE" w14:textId="2C4C0642" w:rsidR="00F761E3" w:rsidRPr="00F761E3" w:rsidRDefault="00F761E3" w:rsidP="00215051">
      <w:pPr>
        <w:numPr>
          <w:ilvl w:val="0"/>
          <w:numId w:val="3"/>
        </w:numPr>
        <w:tabs>
          <w:tab w:val="clear" w:pos="720"/>
          <w:tab w:val="num" w:pos="360"/>
        </w:tabs>
        <w:ind w:left="360"/>
        <w:rPr>
          <w:sz w:val="20"/>
          <w:szCs w:val="20"/>
          <w:lang w:val="en-US"/>
        </w:rPr>
      </w:pPr>
      <w:r w:rsidRPr="00F761E3">
        <w:rPr>
          <w:sz w:val="20"/>
          <w:szCs w:val="20"/>
          <w:lang w:val="en-US"/>
        </w:rPr>
        <w:t xml:space="preserve">“We don’t try to predict the economy or interest rates. We focus on businesses.” — </w:t>
      </w:r>
      <w:r w:rsidRPr="00F761E3">
        <w:rPr>
          <w:i/>
          <w:iCs/>
          <w:sz w:val="20"/>
          <w:szCs w:val="20"/>
          <w:lang w:val="en-US"/>
        </w:rPr>
        <w:t>Wallace Weitz's Strategic Moves: Adobe Inc. Exit and Portfolio Adjustments</w:t>
      </w:r>
      <w:r w:rsidRPr="00F761E3">
        <w:rPr>
          <w:sz w:val="20"/>
          <w:szCs w:val="20"/>
          <w:lang w:val="en-US"/>
        </w:rPr>
        <w:t xml:space="preserve">, GuruFocus News, August 12, 2025, </w:t>
      </w:r>
      <w:hyperlink r:id="rId9" w:history="1">
        <w:r w:rsidRPr="00F761E3">
          <w:rPr>
            <w:rStyle w:val="Hyperlink"/>
            <w:sz w:val="20"/>
            <w:szCs w:val="20"/>
            <w:lang w:val="en-US"/>
          </w:rPr>
          <w:t>https://finance.yahoo.com/news/wallace-weitzs-strategic-moves-adobe-210216720.html</w:t>
        </w:r>
      </w:hyperlink>
      <w:r>
        <w:rPr>
          <w:sz w:val="20"/>
          <w:szCs w:val="20"/>
        </w:rPr>
        <w:br/>
      </w:r>
    </w:p>
    <w:p w14:paraId="3633CDFA" w14:textId="7B98EE0F" w:rsidR="00F761E3" w:rsidRPr="00F761E3" w:rsidRDefault="00F761E3" w:rsidP="00215051">
      <w:pPr>
        <w:numPr>
          <w:ilvl w:val="0"/>
          <w:numId w:val="3"/>
        </w:numPr>
        <w:tabs>
          <w:tab w:val="clear" w:pos="720"/>
          <w:tab w:val="num" w:pos="360"/>
        </w:tabs>
        <w:ind w:left="360"/>
        <w:rPr>
          <w:sz w:val="20"/>
          <w:szCs w:val="20"/>
          <w:lang w:val="en-US"/>
        </w:rPr>
      </w:pPr>
      <w:r w:rsidRPr="00F761E3">
        <w:rPr>
          <w:sz w:val="20"/>
          <w:szCs w:val="20"/>
          <w:lang w:val="en-US"/>
        </w:rPr>
        <w:t xml:space="preserve">“Patience is not just a virtue—it’s a requirement.” — </w:t>
      </w:r>
      <w:r w:rsidRPr="00F761E3">
        <w:rPr>
          <w:i/>
          <w:iCs/>
          <w:sz w:val="20"/>
          <w:szCs w:val="20"/>
          <w:lang w:val="en-US"/>
        </w:rPr>
        <w:t>Wallace Weitz: Investment Genius &amp; Proven Strategies</w:t>
      </w:r>
      <w:r w:rsidRPr="00F761E3">
        <w:rPr>
          <w:sz w:val="20"/>
          <w:szCs w:val="20"/>
          <w:lang w:val="en-US"/>
        </w:rPr>
        <w:t xml:space="preserve">, Alexon Capital, March 30, 2025, </w:t>
      </w:r>
      <w:hyperlink r:id="rId10" w:history="1">
        <w:r w:rsidRPr="00F761E3">
          <w:rPr>
            <w:rStyle w:val="Hyperlink"/>
            <w:sz w:val="20"/>
            <w:szCs w:val="20"/>
            <w:lang w:val="en-US"/>
          </w:rPr>
          <w:t>https://www.alexoncapital.com/en/investors/wallace-weitz</w:t>
        </w:r>
      </w:hyperlink>
      <w:r>
        <w:rPr>
          <w:sz w:val="20"/>
          <w:szCs w:val="20"/>
        </w:rPr>
        <w:br/>
      </w:r>
    </w:p>
    <w:p w14:paraId="7C71CD54" w14:textId="34F1BEB8" w:rsidR="00F761E3" w:rsidRPr="00F761E3" w:rsidRDefault="00F761E3" w:rsidP="00215051">
      <w:pPr>
        <w:numPr>
          <w:ilvl w:val="0"/>
          <w:numId w:val="3"/>
        </w:numPr>
        <w:tabs>
          <w:tab w:val="clear" w:pos="720"/>
          <w:tab w:val="num" w:pos="360"/>
        </w:tabs>
        <w:ind w:left="360"/>
        <w:rPr>
          <w:sz w:val="20"/>
          <w:szCs w:val="20"/>
          <w:lang w:val="en-US"/>
        </w:rPr>
      </w:pPr>
      <w:r w:rsidRPr="00F761E3">
        <w:rPr>
          <w:sz w:val="20"/>
          <w:szCs w:val="20"/>
          <w:lang w:val="en-US"/>
        </w:rPr>
        <w:t xml:space="preserve">“We look for companies that can control their destinies, not just those with attractive financial metrics.” — </w:t>
      </w:r>
      <w:r w:rsidRPr="00F761E3">
        <w:rPr>
          <w:i/>
          <w:iCs/>
          <w:sz w:val="20"/>
          <w:szCs w:val="20"/>
          <w:lang w:val="en-US"/>
        </w:rPr>
        <w:t>Wallace Weitz's Strategic Moves: Adobe Inc. Exit and Portfolio Adjustments</w:t>
      </w:r>
      <w:r w:rsidRPr="00F761E3">
        <w:rPr>
          <w:sz w:val="20"/>
          <w:szCs w:val="20"/>
          <w:lang w:val="en-US"/>
        </w:rPr>
        <w:t xml:space="preserve">, GuruFocus News, August 12, 2025, </w:t>
      </w:r>
      <w:hyperlink r:id="rId11" w:history="1">
        <w:r w:rsidRPr="00F761E3">
          <w:rPr>
            <w:rStyle w:val="Hyperlink"/>
            <w:sz w:val="20"/>
            <w:szCs w:val="20"/>
            <w:lang w:val="en-US"/>
          </w:rPr>
          <w:t>https://finance.yahoo.com/news/wallace-weitzs-strategic-moves-adobe-210216720.html</w:t>
        </w:r>
      </w:hyperlink>
      <w:r>
        <w:rPr>
          <w:sz w:val="20"/>
          <w:szCs w:val="20"/>
        </w:rPr>
        <w:br/>
      </w:r>
    </w:p>
    <w:p w14:paraId="34DF03BB" w14:textId="2ED03C02" w:rsidR="00F761E3" w:rsidRPr="00F761E3" w:rsidRDefault="00F761E3" w:rsidP="00215051">
      <w:pPr>
        <w:numPr>
          <w:ilvl w:val="0"/>
          <w:numId w:val="3"/>
        </w:numPr>
        <w:tabs>
          <w:tab w:val="clear" w:pos="720"/>
          <w:tab w:val="num" w:pos="360"/>
        </w:tabs>
        <w:ind w:left="360"/>
        <w:rPr>
          <w:sz w:val="20"/>
          <w:szCs w:val="20"/>
          <w:lang w:val="en-US"/>
        </w:rPr>
      </w:pPr>
      <w:r w:rsidRPr="00F761E3">
        <w:rPr>
          <w:sz w:val="20"/>
          <w:szCs w:val="20"/>
          <w:lang w:val="en-US"/>
        </w:rPr>
        <w:t xml:space="preserve">“Our goal is to own a few great businesses and hold them for a long time.” — </w:t>
      </w:r>
      <w:r w:rsidRPr="00F761E3">
        <w:rPr>
          <w:i/>
          <w:iCs/>
          <w:sz w:val="20"/>
          <w:szCs w:val="20"/>
          <w:lang w:val="en-US"/>
        </w:rPr>
        <w:t>Wallace Weitz: Investment Genius &amp; Proven Strategies</w:t>
      </w:r>
      <w:r w:rsidRPr="00F761E3">
        <w:rPr>
          <w:sz w:val="20"/>
          <w:szCs w:val="20"/>
          <w:lang w:val="en-US"/>
        </w:rPr>
        <w:t xml:space="preserve">, Alexon Capital, March 30, 2025, </w:t>
      </w:r>
      <w:hyperlink r:id="rId12" w:history="1">
        <w:r w:rsidRPr="00F761E3">
          <w:rPr>
            <w:rStyle w:val="Hyperlink"/>
            <w:sz w:val="20"/>
            <w:szCs w:val="20"/>
            <w:lang w:val="en-US"/>
          </w:rPr>
          <w:t>https://www.alexoncapital.com/en/investors/wallace-weitz</w:t>
        </w:r>
      </w:hyperlink>
      <w:r>
        <w:rPr>
          <w:sz w:val="20"/>
          <w:szCs w:val="20"/>
        </w:rPr>
        <w:br/>
      </w:r>
    </w:p>
    <w:p w14:paraId="556DB1B1" w14:textId="789F99C5" w:rsidR="000B6189" w:rsidRPr="00215051" w:rsidRDefault="00F761E3" w:rsidP="00215051">
      <w:pPr>
        <w:numPr>
          <w:ilvl w:val="0"/>
          <w:numId w:val="3"/>
        </w:numPr>
        <w:tabs>
          <w:tab w:val="clear" w:pos="720"/>
          <w:tab w:val="num" w:pos="360"/>
        </w:tabs>
        <w:ind w:left="360"/>
        <w:rPr>
          <w:sz w:val="20"/>
          <w:szCs w:val="20"/>
          <w:lang w:val="en-US"/>
        </w:rPr>
      </w:pPr>
      <w:r w:rsidRPr="00F761E3">
        <w:rPr>
          <w:sz w:val="20"/>
          <w:szCs w:val="20"/>
          <w:lang w:val="en-US"/>
        </w:rPr>
        <w:t xml:space="preserve">“We don’t chase trends. We look for value where others aren’t looking.” — </w:t>
      </w:r>
      <w:r w:rsidRPr="00F761E3">
        <w:rPr>
          <w:i/>
          <w:iCs/>
          <w:sz w:val="20"/>
          <w:szCs w:val="20"/>
          <w:lang w:val="en-US"/>
        </w:rPr>
        <w:t>Wallace Weitz: Investment Genius &amp; Proven Strategies</w:t>
      </w:r>
      <w:r w:rsidRPr="00F761E3">
        <w:rPr>
          <w:sz w:val="20"/>
          <w:szCs w:val="20"/>
          <w:lang w:val="en-US"/>
        </w:rPr>
        <w:t>, Alexon Capital, March 30, 2025,</w:t>
      </w:r>
      <w:r>
        <w:rPr>
          <w:sz w:val="20"/>
          <w:szCs w:val="20"/>
          <w:lang w:val="en-US"/>
        </w:rPr>
        <w:t xml:space="preserve"> </w:t>
      </w:r>
      <w:hyperlink r:id="rId13" w:history="1">
        <w:r w:rsidRPr="00F761E3">
          <w:rPr>
            <w:rStyle w:val="Hyperlink"/>
            <w:sz w:val="20"/>
            <w:szCs w:val="20"/>
            <w:lang w:val="en-US"/>
          </w:rPr>
          <w:t>https://www.alexoncapital.com/en/investors/wallace-weitz</w:t>
        </w:r>
      </w:hyperlink>
    </w:p>
    <w:p w14:paraId="057981D7" w14:textId="77777777" w:rsidR="00705110" w:rsidRPr="009F2EAB" w:rsidRDefault="00705110" w:rsidP="00F761E3">
      <w:pPr>
        <w:rPr>
          <w:sz w:val="20"/>
          <w:szCs w:val="20"/>
        </w:rPr>
      </w:pPr>
    </w:p>
    <w:p w14:paraId="7C9C3D4E" w14:textId="23CBF700" w:rsidR="00130275" w:rsidRPr="00292CBE" w:rsidRDefault="00F677C1"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3EDE8C51" w14:textId="78E7F4F7" w:rsidR="00F761E3" w:rsidRDefault="00F677C1" w:rsidP="00F761E3">
      <w:r>
        <w:rPr>
          <w:b/>
          <w:bCs/>
          <w:sz w:val="24"/>
          <w:szCs w:val="24"/>
        </w:rPr>
        <w:t xml:space="preserve">8.1 </w:t>
      </w:r>
      <w:r w:rsidR="00130275" w:rsidRPr="00284D06">
        <w:rPr>
          <w:b/>
          <w:bCs/>
          <w:sz w:val="24"/>
          <w:szCs w:val="24"/>
        </w:rPr>
        <w:t xml:space="preserve">Books by </w:t>
      </w:r>
      <w:r w:rsidR="00F761E3" w:rsidRPr="00F761E3">
        <w:rPr>
          <w:b/>
          <w:bCs/>
          <w:sz w:val="24"/>
          <w:szCs w:val="24"/>
        </w:rPr>
        <w:t>Wallace Weitz</w:t>
      </w:r>
    </w:p>
    <w:p w14:paraId="677C9C11" w14:textId="7AB9C960" w:rsidR="00130275" w:rsidRPr="0051101A" w:rsidRDefault="00130275" w:rsidP="00130275">
      <w:pPr>
        <w:rPr>
          <w:sz w:val="20"/>
          <w:szCs w:val="20"/>
        </w:rPr>
      </w:pPr>
    </w:p>
    <w:p w14:paraId="609D4927" w14:textId="7A3B7A49" w:rsidR="00130275" w:rsidRDefault="00F761E3" w:rsidP="00130275">
      <w:pPr>
        <w:rPr>
          <w:sz w:val="20"/>
          <w:szCs w:val="20"/>
        </w:rPr>
      </w:pPr>
      <w:r w:rsidRPr="00F761E3">
        <w:rPr>
          <w:sz w:val="20"/>
          <w:szCs w:val="20"/>
        </w:rPr>
        <w:t>Weitz has not authored any books.</w:t>
      </w:r>
    </w:p>
    <w:p w14:paraId="19AFFF1E" w14:textId="77777777" w:rsidR="00F761E3" w:rsidRDefault="00F761E3" w:rsidP="00130275"/>
    <w:p w14:paraId="2B533A9F" w14:textId="39B7F6D5" w:rsidR="00130275" w:rsidRDefault="00F677C1"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F761E3" w:rsidRPr="00F761E3">
        <w:rPr>
          <w:b/>
          <w:bCs/>
          <w:sz w:val="24"/>
          <w:szCs w:val="24"/>
        </w:rPr>
        <w:t>Wallace Weitz</w:t>
      </w:r>
    </w:p>
    <w:p w14:paraId="758B7230" w14:textId="77777777" w:rsidR="00F761E3" w:rsidRDefault="00F761E3" w:rsidP="00130275">
      <w:pPr>
        <w:rPr>
          <w:sz w:val="20"/>
          <w:szCs w:val="20"/>
        </w:rPr>
      </w:pPr>
    </w:p>
    <w:p w14:paraId="62C3073B" w14:textId="185D7BB3" w:rsidR="00F761E3" w:rsidRPr="00F761E3" w:rsidRDefault="00F761E3" w:rsidP="00F761E3">
      <w:pPr>
        <w:rPr>
          <w:sz w:val="20"/>
          <w:szCs w:val="20"/>
          <w:lang w:val="en-US"/>
        </w:rPr>
      </w:pPr>
      <w:r w:rsidRPr="00F761E3">
        <w:rPr>
          <w:sz w:val="20"/>
          <w:szCs w:val="20"/>
          <w:lang w:val="en-US"/>
        </w:rPr>
        <w:lastRenderedPageBreak/>
        <w:t>There are no articles found written by Weitz.</w:t>
      </w:r>
    </w:p>
    <w:p w14:paraId="50D5B471" w14:textId="77777777" w:rsidR="00771CD4" w:rsidRPr="00771CD4" w:rsidRDefault="00771CD4" w:rsidP="002B3B65">
      <w:pPr>
        <w:rPr>
          <w:sz w:val="20"/>
          <w:szCs w:val="20"/>
        </w:rPr>
      </w:pPr>
    </w:p>
    <w:p w14:paraId="6C373F26" w14:textId="777590B6" w:rsidR="00130275" w:rsidRPr="007C12FD" w:rsidRDefault="00F677C1" w:rsidP="00130275">
      <w:pPr>
        <w:rPr>
          <w:b/>
          <w:bCs/>
          <w:sz w:val="24"/>
          <w:szCs w:val="24"/>
        </w:rPr>
      </w:pPr>
      <w:r>
        <w:rPr>
          <w:b/>
          <w:bCs/>
          <w:sz w:val="24"/>
          <w:szCs w:val="24"/>
        </w:rPr>
        <w:t xml:space="preserve">8.3 </w:t>
      </w:r>
      <w:r w:rsidR="00130275" w:rsidRPr="007C12FD">
        <w:rPr>
          <w:b/>
          <w:bCs/>
          <w:sz w:val="24"/>
          <w:szCs w:val="24"/>
        </w:rPr>
        <w:t xml:space="preserve">Books about </w:t>
      </w:r>
      <w:r w:rsidR="00F761E3" w:rsidRPr="00F761E3">
        <w:rPr>
          <w:b/>
          <w:bCs/>
          <w:sz w:val="24"/>
          <w:szCs w:val="24"/>
        </w:rPr>
        <w:t>Wallace Weitz</w:t>
      </w:r>
    </w:p>
    <w:p w14:paraId="56A607AE" w14:textId="30A16456" w:rsidR="00CF0FB7" w:rsidRDefault="00CF0FB7" w:rsidP="008C1985">
      <w:pPr>
        <w:rPr>
          <w:sz w:val="20"/>
          <w:szCs w:val="20"/>
        </w:rPr>
      </w:pPr>
    </w:p>
    <w:p w14:paraId="7097D8A8" w14:textId="77777777" w:rsidR="00F761E3" w:rsidRDefault="00F761E3" w:rsidP="00F761E3">
      <w:pPr>
        <w:rPr>
          <w:sz w:val="20"/>
          <w:szCs w:val="20"/>
          <w:lang w:val="en-US"/>
        </w:rPr>
      </w:pPr>
      <w:r w:rsidRPr="00F761E3">
        <w:rPr>
          <w:sz w:val="20"/>
          <w:szCs w:val="20"/>
          <w:lang w:val="en-US"/>
        </w:rPr>
        <w:t>1.</w:t>
      </w:r>
      <w:r>
        <w:rPr>
          <w:b/>
          <w:bCs/>
          <w:sz w:val="20"/>
          <w:szCs w:val="20"/>
          <w:lang w:val="en-US"/>
        </w:rPr>
        <w:t xml:space="preserve"> </w:t>
      </w:r>
      <w:r w:rsidRPr="00F761E3">
        <w:rPr>
          <w:b/>
          <w:bCs/>
          <w:sz w:val="20"/>
          <w:szCs w:val="20"/>
          <w:lang w:val="en-US"/>
        </w:rPr>
        <w:t>"Value Investing with the Masters"</w:t>
      </w:r>
      <w:r w:rsidRPr="00F761E3">
        <w:rPr>
          <w:sz w:val="20"/>
          <w:szCs w:val="20"/>
          <w:lang w:val="en-US"/>
        </w:rPr>
        <w:t xml:space="preserve"> by Kirk Kazanjian (2001)</w:t>
      </w:r>
    </w:p>
    <w:p w14:paraId="47E3538D" w14:textId="77777777" w:rsidR="00F761E3" w:rsidRDefault="00F761E3" w:rsidP="00F761E3">
      <w:pPr>
        <w:rPr>
          <w:sz w:val="20"/>
          <w:szCs w:val="20"/>
          <w:lang w:val="en-US"/>
        </w:rPr>
      </w:pPr>
    </w:p>
    <w:p w14:paraId="7114B5BA" w14:textId="7709322B" w:rsidR="00F761E3" w:rsidRPr="00F761E3" w:rsidRDefault="00F761E3" w:rsidP="00215051">
      <w:pPr>
        <w:jc w:val="both"/>
        <w:rPr>
          <w:sz w:val="20"/>
          <w:szCs w:val="20"/>
          <w:lang w:val="en-US"/>
        </w:rPr>
      </w:pPr>
      <w:r w:rsidRPr="00F761E3">
        <w:rPr>
          <w:sz w:val="20"/>
          <w:szCs w:val="20"/>
          <w:lang w:val="en-US"/>
        </w:rPr>
        <w:t>This book features interviews with prominent value investors, including Weitz. In his chapter, Weitz discusses his investment philosophy, the influence of Benjamin Graham and Warren Buffett, and his approach to identifying undervalued companies. The book offers insights into Weitz’s disciplined strategy, his emphasis on margin of safety, and his belief in long-term ownership of high-quality businesses.</w:t>
      </w:r>
    </w:p>
    <w:p w14:paraId="2EA6D1EF" w14:textId="77777777" w:rsidR="00783A65" w:rsidRPr="00A76027" w:rsidRDefault="00783A65" w:rsidP="009028B4">
      <w:pPr>
        <w:rPr>
          <w:sz w:val="20"/>
          <w:szCs w:val="20"/>
        </w:rPr>
      </w:pPr>
    </w:p>
    <w:p w14:paraId="3456540D" w14:textId="6A47DDE5" w:rsidR="00130275" w:rsidRPr="003761CB" w:rsidRDefault="00F677C1" w:rsidP="003761CB">
      <w:pPr>
        <w:rPr>
          <w:b/>
          <w:bCs/>
          <w:sz w:val="24"/>
          <w:szCs w:val="24"/>
        </w:rPr>
      </w:pPr>
      <w:r>
        <w:rPr>
          <w:b/>
          <w:bCs/>
          <w:sz w:val="24"/>
          <w:szCs w:val="24"/>
        </w:rPr>
        <w:t xml:space="preserve">8.4 </w:t>
      </w:r>
      <w:r w:rsidR="00130275" w:rsidRPr="007C12FD">
        <w:rPr>
          <w:b/>
          <w:bCs/>
          <w:sz w:val="24"/>
          <w:szCs w:val="24"/>
        </w:rPr>
        <w:t xml:space="preserve">Articles about </w:t>
      </w:r>
      <w:r w:rsidR="00F761E3" w:rsidRPr="00F761E3">
        <w:rPr>
          <w:b/>
          <w:bCs/>
          <w:sz w:val="24"/>
          <w:szCs w:val="24"/>
        </w:rPr>
        <w:t>Wallace Weitz</w:t>
      </w:r>
    </w:p>
    <w:p w14:paraId="4FCBA03D" w14:textId="77777777" w:rsidR="003761CB" w:rsidRDefault="003761CB" w:rsidP="00130275">
      <w:pPr>
        <w:rPr>
          <w:sz w:val="20"/>
          <w:szCs w:val="20"/>
        </w:rPr>
      </w:pPr>
    </w:p>
    <w:p w14:paraId="2A219F79" w14:textId="6092DCEE" w:rsidR="00DA139C" w:rsidRDefault="00DA139C" w:rsidP="00130275">
      <w:pPr>
        <w:rPr>
          <w:sz w:val="20"/>
          <w:szCs w:val="20"/>
        </w:rPr>
      </w:pPr>
      <w:r>
        <w:rPr>
          <w:sz w:val="20"/>
          <w:szCs w:val="20"/>
        </w:rPr>
        <w:t xml:space="preserve">There are numerous articles about </w:t>
      </w:r>
      <w:r w:rsidR="00F761E3">
        <w:rPr>
          <w:sz w:val="20"/>
          <w:szCs w:val="20"/>
        </w:rPr>
        <w:t>Weitz</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184554CD" w14:textId="4392A21A" w:rsidR="001B4688" w:rsidRPr="001B4688" w:rsidRDefault="001B4688" w:rsidP="00215051">
      <w:pPr>
        <w:numPr>
          <w:ilvl w:val="0"/>
          <w:numId w:val="4"/>
        </w:numPr>
        <w:tabs>
          <w:tab w:val="clear" w:pos="720"/>
          <w:tab w:val="left" w:pos="426"/>
          <w:tab w:val="num" w:pos="990"/>
        </w:tabs>
        <w:ind w:left="426" w:hanging="426"/>
        <w:rPr>
          <w:sz w:val="20"/>
          <w:szCs w:val="20"/>
          <w:lang w:val="en-US"/>
        </w:rPr>
      </w:pPr>
      <w:r w:rsidRPr="001B4688">
        <w:rPr>
          <w:b/>
          <w:bCs/>
          <w:sz w:val="20"/>
          <w:szCs w:val="20"/>
          <w:lang w:val="en-US"/>
        </w:rPr>
        <w:t>“Wallace Weitz's Strategic Moves: Adobe Inc. Exit and Portfolio Adjustments”</w:t>
      </w:r>
      <w:r w:rsidRPr="001B4688">
        <w:rPr>
          <w:sz w:val="20"/>
          <w:szCs w:val="20"/>
          <w:lang w:val="en-US"/>
        </w:rPr>
        <w:t xml:space="preserve"> —</w:t>
      </w:r>
      <w:hyperlink r:id="rId14" w:history="1">
        <w:r w:rsidRPr="001B4688">
          <w:rPr>
            <w:rStyle w:val="Hyperlink"/>
            <w:sz w:val="20"/>
            <w:szCs w:val="20"/>
            <w:lang w:val="en-US"/>
          </w:rPr>
          <w:t>https://finance.yahoo.com/news/wallace-weitzs-strategic-moves-adobe-210216720.html</w:t>
        </w:r>
      </w:hyperlink>
      <w:r w:rsidRPr="001B4688">
        <w:rPr>
          <w:sz w:val="20"/>
          <w:szCs w:val="20"/>
          <w:lang w:val="en-US"/>
        </w:rPr>
        <w:t xml:space="preserve"> </w:t>
      </w:r>
      <w:r>
        <w:rPr>
          <w:sz w:val="20"/>
          <w:szCs w:val="20"/>
          <w:lang w:val="en-US"/>
        </w:rPr>
        <w:t xml:space="preserve">- </w:t>
      </w:r>
      <w:r w:rsidRPr="001B4688">
        <w:rPr>
          <w:sz w:val="20"/>
          <w:szCs w:val="20"/>
          <w:lang w:val="en-US"/>
        </w:rPr>
        <w:t>by GuruFocus News (August 12, 2025)</w:t>
      </w:r>
      <w:r>
        <w:rPr>
          <w:sz w:val="20"/>
          <w:szCs w:val="20"/>
          <w:lang w:val="en-US"/>
        </w:rPr>
        <w:br/>
      </w:r>
    </w:p>
    <w:p w14:paraId="36D2EF0D" w14:textId="108DCCF2" w:rsidR="001B4688" w:rsidRPr="001B4688" w:rsidRDefault="001B4688" w:rsidP="00215051">
      <w:pPr>
        <w:numPr>
          <w:ilvl w:val="0"/>
          <w:numId w:val="4"/>
        </w:numPr>
        <w:tabs>
          <w:tab w:val="clear" w:pos="720"/>
          <w:tab w:val="left" w:pos="426"/>
          <w:tab w:val="num" w:pos="990"/>
        </w:tabs>
        <w:ind w:left="426" w:hanging="426"/>
        <w:rPr>
          <w:sz w:val="20"/>
          <w:szCs w:val="20"/>
          <w:lang w:val="en-US"/>
        </w:rPr>
      </w:pPr>
      <w:r w:rsidRPr="001B4688">
        <w:rPr>
          <w:b/>
          <w:bCs/>
          <w:sz w:val="20"/>
          <w:szCs w:val="20"/>
          <w:lang w:val="en-US"/>
        </w:rPr>
        <w:t>“Wallace Weitz's Strategic Moves: Adobe Inc. Exit”</w:t>
      </w:r>
      <w:r w:rsidRPr="001B4688">
        <w:rPr>
          <w:sz w:val="20"/>
          <w:szCs w:val="20"/>
          <w:lang w:val="en-US"/>
        </w:rPr>
        <w:t xml:space="preserve"> — </w:t>
      </w:r>
      <w:hyperlink r:id="rId15" w:history="1">
        <w:r w:rsidRPr="001B4688">
          <w:rPr>
            <w:rStyle w:val="Hyperlink"/>
            <w:sz w:val="20"/>
            <w:szCs w:val="20"/>
            <w:lang w:val="en-US"/>
          </w:rPr>
          <w:t>https://swingtradebot.com/news-articles/22047841-wallace-weitzs-strategic-moves-adobe-inc</w:t>
        </w:r>
      </w:hyperlink>
      <w:r>
        <w:rPr>
          <w:sz w:val="20"/>
          <w:szCs w:val="20"/>
        </w:rPr>
        <w:t xml:space="preserve"> -</w:t>
      </w:r>
      <w:r w:rsidRPr="001B4688">
        <w:rPr>
          <w:sz w:val="20"/>
          <w:szCs w:val="20"/>
          <w:lang w:val="en-US"/>
        </w:rPr>
        <w:t xml:space="preserve"> by SwingTradeBot Editorial Team (August 12, 2025)</w:t>
      </w:r>
      <w:r>
        <w:rPr>
          <w:sz w:val="20"/>
          <w:szCs w:val="20"/>
          <w:lang w:val="en-US"/>
        </w:rPr>
        <w:br/>
      </w:r>
    </w:p>
    <w:p w14:paraId="55299080" w14:textId="246C6A66" w:rsidR="001B4688" w:rsidRPr="001B4688" w:rsidRDefault="001B4688" w:rsidP="00215051">
      <w:pPr>
        <w:numPr>
          <w:ilvl w:val="0"/>
          <w:numId w:val="4"/>
        </w:numPr>
        <w:tabs>
          <w:tab w:val="clear" w:pos="720"/>
          <w:tab w:val="left" w:pos="426"/>
          <w:tab w:val="num" w:pos="990"/>
        </w:tabs>
        <w:ind w:left="426" w:hanging="426"/>
        <w:rPr>
          <w:sz w:val="20"/>
          <w:szCs w:val="20"/>
          <w:lang w:val="en-US"/>
        </w:rPr>
      </w:pPr>
      <w:r w:rsidRPr="001B4688">
        <w:rPr>
          <w:b/>
          <w:bCs/>
          <w:sz w:val="20"/>
          <w:szCs w:val="20"/>
          <w:lang w:val="en-US"/>
        </w:rPr>
        <w:t>“Wallace Weitz Boosts Portfolio with Sirius XM Holdings Bet”</w:t>
      </w:r>
      <w:r w:rsidRPr="001B4688">
        <w:rPr>
          <w:sz w:val="20"/>
          <w:szCs w:val="20"/>
          <w:lang w:val="en-US"/>
        </w:rPr>
        <w:t xml:space="preserve"> — </w:t>
      </w:r>
      <w:hyperlink r:id="rId16" w:history="1">
        <w:r w:rsidRPr="001B4688">
          <w:rPr>
            <w:rStyle w:val="Hyperlink"/>
            <w:sz w:val="20"/>
            <w:szCs w:val="20"/>
            <w:lang w:val="en-US"/>
          </w:rPr>
          <w:t>https://www.ainvest.com/news/wallace-weitz-boosts-portfolio-with-sirius-xm-holdings-bet-24111010946109aa29202d68/</w:t>
        </w:r>
      </w:hyperlink>
      <w:r w:rsidRPr="001B4688">
        <w:rPr>
          <w:sz w:val="20"/>
          <w:szCs w:val="20"/>
          <w:lang w:val="en-US"/>
        </w:rPr>
        <w:t xml:space="preserve"> </w:t>
      </w:r>
      <w:r>
        <w:rPr>
          <w:sz w:val="20"/>
          <w:szCs w:val="20"/>
          <w:lang w:val="en-US"/>
        </w:rPr>
        <w:t xml:space="preserve">- </w:t>
      </w:r>
      <w:r w:rsidRPr="001B4688">
        <w:rPr>
          <w:sz w:val="20"/>
          <w:szCs w:val="20"/>
          <w:lang w:val="en-US"/>
        </w:rPr>
        <w:t>by AInvest News Team (August 11, 2025)</w:t>
      </w:r>
    </w:p>
    <w:p w14:paraId="5B0F8BD3" w14:textId="77777777" w:rsidR="008503C8" w:rsidRDefault="008503C8" w:rsidP="00130275"/>
    <w:p w14:paraId="208A72FE" w14:textId="5464AD64" w:rsidR="00130275" w:rsidRDefault="00F677C1" w:rsidP="00130275">
      <w:r>
        <w:rPr>
          <w:b/>
          <w:bCs/>
          <w:sz w:val="24"/>
          <w:szCs w:val="24"/>
        </w:rPr>
        <w:t xml:space="preserve">8.5 </w:t>
      </w:r>
      <w:r w:rsidR="00130275" w:rsidRPr="007C12FD">
        <w:rPr>
          <w:b/>
          <w:bCs/>
          <w:sz w:val="24"/>
          <w:szCs w:val="24"/>
        </w:rPr>
        <w:t xml:space="preserve">Books Recommended by </w:t>
      </w:r>
      <w:r w:rsidR="001B4688" w:rsidRPr="00F761E3">
        <w:rPr>
          <w:b/>
          <w:bCs/>
          <w:sz w:val="24"/>
          <w:szCs w:val="24"/>
        </w:rPr>
        <w:t>Wallace Weitz</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21505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21505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21505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21505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21505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30CEC5D6" w:rsidR="00145B9E" w:rsidRPr="005E688A" w:rsidRDefault="00145B9E" w:rsidP="00215051">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BAC5485" w14:textId="3A7E8D38" w:rsidR="00145B9E" w:rsidRDefault="00215051" w:rsidP="00215051">
      <w:pPr>
        <w:tabs>
          <w:tab w:val="left" w:pos="426"/>
        </w:tabs>
        <w:ind w:left="426" w:hanging="426"/>
        <w:rPr>
          <w:rFonts w:ascii="Aptos Body" w:hAnsi="Aptos Body"/>
          <w:sz w:val="20"/>
          <w:szCs w:val="20"/>
        </w:rPr>
      </w:pPr>
      <w:r w:rsidRPr="00215051">
        <w:rPr>
          <w:rFonts w:ascii="Aptos Body" w:hAnsi="Aptos Body"/>
          <w:sz w:val="20"/>
          <w:szCs w:val="20"/>
        </w:rPr>
        <w:t>•</w:t>
      </w:r>
      <w:r w:rsidRPr="00215051">
        <w:rPr>
          <w:rFonts w:ascii="Aptos Body" w:hAnsi="Aptos Body"/>
          <w:sz w:val="20"/>
          <w:szCs w:val="20"/>
        </w:rPr>
        <w:tab/>
        <w:t>Security Analysis (Seventh edition, 2023)– co-authored with David Dodd, edited by Seth Klarman. This edition also includes a foreword by Warren Buffett and preface by Seth Klarman.</w:t>
      </w:r>
    </w:p>
    <w:p w14:paraId="266CA3A5" w14:textId="77777777" w:rsidR="00215051" w:rsidRPr="005E688A" w:rsidRDefault="00215051" w:rsidP="00145B9E">
      <w:pPr>
        <w:rPr>
          <w:rFonts w:ascii="Aptos Body" w:hAnsi="Aptos Body"/>
          <w:sz w:val="20"/>
          <w:szCs w:val="20"/>
        </w:rPr>
      </w:pPr>
    </w:p>
    <w:p w14:paraId="48054B31" w14:textId="77777777" w:rsidR="001B4688" w:rsidRDefault="001B4688" w:rsidP="001B4688">
      <w:pPr>
        <w:rPr>
          <w:sz w:val="20"/>
          <w:szCs w:val="20"/>
          <w:lang w:val="en-US"/>
        </w:rPr>
      </w:pPr>
      <w:r>
        <w:rPr>
          <w:sz w:val="20"/>
          <w:szCs w:val="20"/>
          <w:lang w:val="en-US"/>
        </w:rPr>
        <w:t xml:space="preserve">3. </w:t>
      </w:r>
      <w:r w:rsidRPr="001B4688">
        <w:rPr>
          <w:b/>
          <w:bCs/>
          <w:sz w:val="20"/>
          <w:szCs w:val="20"/>
          <w:lang w:val="en-US"/>
        </w:rPr>
        <w:t>"Common Stocks and Uncommon Profits"</w:t>
      </w:r>
      <w:r w:rsidRPr="001B4688">
        <w:rPr>
          <w:sz w:val="20"/>
          <w:szCs w:val="20"/>
          <w:lang w:val="en-US"/>
        </w:rPr>
        <w:t xml:space="preserve"> by Philip Fisher (1958)</w:t>
      </w:r>
      <w:r w:rsidRPr="001B4688">
        <w:rPr>
          <w:sz w:val="20"/>
          <w:szCs w:val="20"/>
          <w:lang w:val="en-US"/>
        </w:rPr>
        <w:br/>
      </w:r>
    </w:p>
    <w:p w14:paraId="4B0423B4" w14:textId="47F61EB8" w:rsidR="001B4688" w:rsidRPr="001B4688" w:rsidRDefault="001B4688" w:rsidP="00215051">
      <w:pPr>
        <w:jc w:val="both"/>
        <w:rPr>
          <w:sz w:val="20"/>
          <w:szCs w:val="20"/>
          <w:lang w:val="en-US"/>
        </w:rPr>
      </w:pPr>
      <w:r w:rsidRPr="001B4688">
        <w:rPr>
          <w:sz w:val="20"/>
          <w:szCs w:val="20"/>
          <w:lang w:val="en-US"/>
        </w:rPr>
        <w:t>This influential book emphasizes qualitative analysis and the importance of understanding a company’s management, competitive position, and growth potential. Fisher’s insights complement Graham’s quantitative approach and have shaped the thinking of many value investors, including Weitz.</w:t>
      </w:r>
    </w:p>
    <w:p w14:paraId="10328666" w14:textId="77777777" w:rsidR="001B4688" w:rsidRDefault="001B4688" w:rsidP="001B4688">
      <w:pPr>
        <w:rPr>
          <w:b/>
          <w:bCs/>
          <w:sz w:val="20"/>
          <w:szCs w:val="20"/>
          <w:lang w:val="en-US"/>
        </w:rPr>
      </w:pPr>
    </w:p>
    <w:p w14:paraId="581D4E35" w14:textId="77777777" w:rsidR="001B4688" w:rsidRDefault="001B4688" w:rsidP="001B4688">
      <w:pPr>
        <w:rPr>
          <w:sz w:val="20"/>
          <w:szCs w:val="20"/>
          <w:lang w:val="en-US"/>
        </w:rPr>
      </w:pPr>
      <w:r>
        <w:rPr>
          <w:sz w:val="20"/>
          <w:szCs w:val="20"/>
          <w:lang w:val="en-US"/>
        </w:rPr>
        <w:t xml:space="preserve">4. </w:t>
      </w:r>
      <w:r w:rsidRPr="001B4688">
        <w:rPr>
          <w:b/>
          <w:bCs/>
          <w:sz w:val="20"/>
          <w:szCs w:val="20"/>
          <w:lang w:val="en-US"/>
        </w:rPr>
        <w:t>"Poor Charlie’s Almanack"</w:t>
      </w:r>
      <w:r w:rsidRPr="001B4688">
        <w:rPr>
          <w:sz w:val="20"/>
          <w:szCs w:val="20"/>
          <w:lang w:val="en-US"/>
        </w:rPr>
        <w:t xml:space="preserve"> by Charles T. Munger (2005)</w:t>
      </w:r>
      <w:r w:rsidRPr="001B4688">
        <w:rPr>
          <w:sz w:val="20"/>
          <w:szCs w:val="20"/>
          <w:lang w:val="en-US"/>
        </w:rPr>
        <w:br/>
      </w:r>
    </w:p>
    <w:p w14:paraId="78DA8CED" w14:textId="0E22622F" w:rsidR="001B4688" w:rsidRPr="001B4688" w:rsidRDefault="001B4688" w:rsidP="00215051">
      <w:pPr>
        <w:jc w:val="both"/>
        <w:rPr>
          <w:sz w:val="20"/>
          <w:szCs w:val="20"/>
          <w:lang w:val="en-US"/>
        </w:rPr>
      </w:pPr>
      <w:r w:rsidRPr="001B4688">
        <w:rPr>
          <w:sz w:val="20"/>
          <w:szCs w:val="20"/>
          <w:lang w:val="en-US"/>
        </w:rPr>
        <w:t>A collection of speeches, writings, and commentary from Charlie Munger, this book explores mental models, multidisciplinary thinking, and rational decision-making. It’s widely regarded as essential reading for investors seeking wisdom beyond financial statements.</w:t>
      </w:r>
    </w:p>
    <w:p w14:paraId="7FC1FF4C" w14:textId="77777777" w:rsidR="001B4688" w:rsidRDefault="001B4688" w:rsidP="001B4688">
      <w:pPr>
        <w:rPr>
          <w:b/>
          <w:bCs/>
          <w:sz w:val="20"/>
          <w:szCs w:val="20"/>
          <w:lang w:val="en-US"/>
        </w:rPr>
      </w:pPr>
    </w:p>
    <w:p w14:paraId="0F7D17AC" w14:textId="77777777" w:rsidR="001B4688" w:rsidRDefault="001B4688" w:rsidP="001B4688">
      <w:pPr>
        <w:rPr>
          <w:sz w:val="20"/>
          <w:szCs w:val="20"/>
          <w:lang w:val="en-US"/>
        </w:rPr>
      </w:pPr>
      <w:r>
        <w:rPr>
          <w:sz w:val="20"/>
          <w:szCs w:val="20"/>
          <w:lang w:val="en-US"/>
        </w:rPr>
        <w:t xml:space="preserve">5. </w:t>
      </w:r>
      <w:r w:rsidRPr="001B4688">
        <w:rPr>
          <w:b/>
          <w:bCs/>
          <w:sz w:val="20"/>
          <w:szCs w:val="20"/>
          <w:lang w:val="en-US"/>
        </w:rPr>
        <w:t>"Value Investing with the Masters"</w:t>
      </w:r>
      <w:r w:rsidRPr="001B4688">
        <w:rPr>
          <w:sz w:val="20"/>
          <w:szCs w:val="20"/>
          <w:lang w:val="en-US"/>
        </w:rPr>
        <w:t xml:space="preserve"> by Kirk Kazanjian (2001)</w:t>
      </w:r>
      <w:r w:rsidRPr="001B4688">
        <w:rPr>
          <w:sz w:val="20"/>
          <w:szCs w:val="20"/>
          <w:lang w:val="en-US"/>
        </w:rPr>
        <w:br/>
      </w:r>
    </w:p>
    <w:p w14:paraId="735D4672" w14:textId="725EA29C" w:rsidR="001B4688" w:rsidRPr="001B4688" w:rsidRDefault="001B4688" w:rsidP="00215051">
      <w:pPr>
        <w:jc w:val="both"/>
        <w:rPr>
          <w:sz w:val="20"/>
          <w:szCs w:val="20"/>
          <w:lang w:val="en-US"/>
        </w:rPr>
      </w:pPr>
      <w:r w:rsidRPr="001B4688">
        <w:rPr>
          <w:sz w:val="20"/>
          <w:szCs w:val="20"/>
          <w:lang w:val="en-US"/>
        </w:rPr>
        <w:t>This book features interviews with leading value investors, including Weitz. It offers insights into their strategies, philosophies, and lessons learned, providing a practical and personal look at how successful investors think and operate.</w:t>
      </w:r>
    </w:p>
    <w:p w14:paraId="62F4B830" w14:textId="77777777" w:rsidR="00C47E54" w:rsidRDefault="00C47E54" w:rsidP="00130275">
      <w:pPr>
        <w:rPr>
          <w:sz w:val="20"/>
          <w:szCs w:val="20"/>
        </w:rPr>
      </w:pPr>
    </w:p>
    <w:p w14:paraId="0B69CC6A" w14:textId="2145AA85" w:rsidR="00130275" w:rsidRPr="00292CBE" w:rsidRDefault="00F677C1"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22A71C95" w:rsidR="004A32F3" w:rsidRPr="008B218D" w:rsidRDefault="00F677C1"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5111D002" w14:textId="77777777" w:rsidR="00215051" w:rsidRDefault="001B4688" w:rsidP="001B4688">
      <w:pPr>
        <w:jc w:val="both"/>
        <w:rPr>
          <w:sz w:val="20"/>
          <w:szCs w:val="20"/>
          <w:lang w:val="en-US"/>
        </w:rPr>
      </w:pPr>
      <w:r w:rsidRPr="001B4688">
        <w:rPr>
          <w:sz w:val="20"/>
          <w:szCs w:val="20"/>
          <w:lang w:val="en-US"/>
        </w:rPr>
        <w:t xml:space="preserve">Weitz enjoys several personal interests outside of investing. According to </w:t>
      </w:r>
      <w:r w:rsidRPr="001B4688">
        <w:rPr>
          <w:i/>
          <w:iCs/>
          <w:sz w:val="20"/>
          <w:szCs w:val="20"/>
          <w:lang w:val="en-US"/>
        </w:rPr>
        <w:t>The Wall Street Transcript</w:t>
      </w:r>
      <w:r w:rsidRPr="001B4688">
        <w:rPr>
          <w:sz w:val="20"/>
          <w:szCs w:val="20"/>
          <w:lang w:val="en-US"/>
        </w:rPr>
        <w:t xml:space="preserve">, he has expressed a fondness for golf, skiing, tennis, and reading. These activities reflect his appreciation for both physical activity and intellectual engagement. </w:t>
      </w:r>
    </w:p>
    <w:p w14:paraId="628F2E06" w14:textId="77777777" w:rsidR="00215051" w:rsidRDefault="00215051" w:rsidP="001B4688">
      <w:pPr>
        <w:jc w:val="both"/>
        <w:rPr>
          <w:sz w:val="20"/>
          <w:szCs w:val="20"/>
          <w:lang w:val="en-US"/>
        </w:rPr>
      </w:pPr>
    </w:p>
    <w:p w14:paraId="24AD17B5" w14:textId="3365C6FA" w:rsidR="001B4688" w:rsidRPr="001B4688" w:rsidRDefault="001B4688" w:rsidP="001B4688">
      <w:pPr>
        <w:jc w:val="both"/>
        <w:rPr>
          <w:sz w:val="20"/>
          <w:szCs w:val="20"/>
          <w:lang w:val="en-US"/>
        </w:rPr>
      </w:pPr>
      <w:r w:rsidRPr="001B4688">
        <w:rPr>
          <w:sz w:val="20"/>
          <w:szCs w:val="20"/>
          <w:lang w:val="en-US"/>
        </w:rPr>
        <w:t>Investing itself has also been described as his favorite hobby, blending his professional passion with personal enjoyment.</w:t>
      </w:r>
    </w:p>
    <w:p w14:paraId="40F193F2" w14:textId="77777777" w:rsidR="004A32F3" w:rsidRPr="004A32F3" w:rsidRDefault="004A32F3" w:rsidP="004A32F3">
      <w:pPr>
        <w:rPr>
          <w:sz w:val="20"/>
          <w:szCs w:val="20"/>
        </w:rPr>
      </w:pPr>
    </w:p>
    <w:p w14:paraId="0EC5844F" w14:textId="2FC3A371" w:rsidR="004A32F3" w:rsidRPr="008B218D" w:rsidRDefault="00F677C1"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28BA4423" w14:textId="77777777" w:rsidR="001B4688" w:rsidRPr="001B4688" w:rsidRDefault="001B4688" w:rsidP="001B4688">
      <w:pPr>
        <w:jc w:val="both"/>
        <w:rPr>
          <w:sz w:val="20"/>
          <w:szCs w:val="20"/>
          <w:lang w:val="en-US"/>
        </w:rPr>
      </w:pPr>
      <w:r w:rsidRPr="001B4688">
        <w:rPr>
          <w:sz w:val="20"/>
          <w:szCs w:val="20"/>
          <w:lang w:val="en-US"/>
        </w:rPr>
        <w:t>Weitz and his wife Barbara founded the Weitz Family Foundation in 2000. The foundation focuses on advancing equity and opportunity within the Omaha community and beyond. It supports initiatives in education, social services, and civic engagement. The foundation has provided grants to numerous nonprofit organizations and remains actively involved in local philanthropic efforts.</w:t>
      </w:r>
    </w:p>
    <w:p w14:paraId="3193B159" w14:textId="77777777" w:rsidR="00324188" w:rsidRPr="004A32F3" w:rsidRDefault="00324188" w:rsidP="004A32F3">
      <w:pPr>
        <w:rPr>
          <w:sz w:val="20"/>
          <w:szCs w:val="20"/>
        </w:rPr>
      </w:pPr>
    </w:p>
    <w:p w14:paraId="11D6331C" w14:textId="4E063BEC" w:rsidR="004A32F3" w:rsidRPr="008B218D" w:rsidRDefault="00F677C1"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677CBBBC" w14:textId="77777777" w:rsidR="001B4688" w:rsidRPr="001B4688" w:rsidRDefault="001B4688" w:rsidP="001B4688">
      <w:pPr>
        <w:jc w:val="both"/>
        <w:rPr>
          <w:sz w:val="20"/>
          <w:szCs w:val="20"/>
          <w:lang w:val="en-US"/>
        </w:rPr>
      </w:pPr>
      <w:r w:rsidRPr="001B4688">
        <w:rPr>
          <w:sz w:val="20"/>
          <w:szCs w:val="20"/>
          <w:lang w:val="en-US"/>
        </w:rPr>
        <w:t>Weitz began investing at age 12 using profits from small entrepreneurial ventures, marking an unusually early start to his investment career. He moved to Omaha not for professional reasons, but because it was his wife’s hometown and they wanted a good place to raise a family. Despite his success, Weitz is known for maintaining a modest public profile and a disciplined, understated approach to investing.</w:t>
      </w:r>
    </w:p>
    <w:p w14:paraId="75C6A5F5" w14:textId="77777777" w:rsidR="00324188" w:rsidRPr="004A32F3" w:rsidRDefault="00324188" w:rsidP="004A32F3">
      <w:pPr>
        <w:rPr>
          <w:sz w:val="20"/>
          <w:szCs w:val="20"/>
        </w:rPr>
      </w:pPr>
    </w:p>
    <w:p w14:paraId="678AF9D2" w14:textId="71B3DCFB" w:rsidR="0051101A" w:rsidRDefault="00F677C1" w:rsidP="004A32F3">
      <w:pPr>
        <w:rPr>
          <w:sz w:val="20"/>
          <w:szCs w:val="20"/>
        </w:rPr>
      </w:pPr>
      <w:r>
        <w:rPr>
          <w:b/>
          <w:bCs/>
          <w:sz w:val="24"/>
          <w:szCs w:val="24"/>
        </w:rPr>
        <w:t xml:space="preserve">9.4 </w:t>
      </w:r>
      <w:r w:rsidR="004A32F3" w:rsidRPr="0051101A">
        <w:rPr>
          <w:b/>
          <w:bCs/>
          <w:sz w:val="24"/>
          <w:szCs w:val="24"/>
        </w:rPr>
        <w:t xml:space="preserve">Websites Dedicated to </w:t>
      </w:r>
      <w:r w:rsidR="001B4688" w:rsidRPr="00F761E3">
        <w:rPr>
          <w:b/>
          <w:bCs/>
          <w:sz w:val="24"/>
          <w:szCs w:val="24"/>
        </w:rPr>
        <w:t>Wallace Weitz</w:t>
      </w:r>
    </w:p>
    <w:p w14:paraId="0EF4C835" w14:textId="77777777" w:rsidR="00324188" w:rsidRDefault="00324188" w:rsidP="004A32F3">
      <w:pPr>
        <w:rPr>
          <w:sz w:val="20"/>
          <w:szCs w:val="20"/>
        </w:rPr>
      </w:pPr>
    </w:p>
    <w:p w14:paraId="199BC2AB" w14:textId="628E05C5" w:rsidR="001B4688" w:rsidRPr="001B4688" w:rsidRDefault="001B4688" w:rsidP="00215051">
      <w:pPr>
        <w:numPr>
          <w:ilvl w:val="0"/>
          <w:numId w:val="6"/>
        </w:numPr>
        <w:tabs>
          <w:tab w:val="clear" w:pos="720"/>
          <w:tab w:val="left" w:pos="426"/>
        </w:tabs>
        <w:ind w:left="426" w:hanging="426"/>
        <w:rPr>
          <w:sz w:val="20"/>
          <w:szCs w:val="20"/>
          <w:lang w:val="en-US"/>
        </w:rPr>
      </w:pPr>
      <w:r w:rsidRPr="001B4688">
        <w:rPr>
          <w:b/>
          <w:bCs/>
          <w:sz w:val="20"/>
          <w:szCs w:val="20"/>
          <w:lang w:val="en-US"/>
        </w:rPr>
        <w:t>Weitz Investment Management</w:t>
      </w:r>
      <w:r w:rsidRPr="001B4688">
        <w:rPr>
          <w:sz w:val="20"/>
          <w:szCs w:val="20"/>
          <w:lang w:val="en-US"/>
        </w:rPr>
        <w:t xml:space="preserve"> — </w:t>
      </w:r>
      <w:hyperlink r:id="rId17" w:history="1">
        <w:r w:rsidRPr="001B4688">
          <w:rPr>
            <w:rStyle w:val="Hyperlink"/>
            <w:sz w:val="20"/>
            <w:szCs w:val="20"/>
            <w:lang w:val="en-US"/>
          </w:rPr>
          <w:t>https://weitzinvestments.com/default.fs</w:t>
        </w:r>
      </w:hyperlink>
      <w:r>
        <w:rPr>
          <w:sz w:val="20"/>
          <w:szCs w:val="20"/>
          <w:lang w:val="en-US"/>
        </w:rPr>
        <w:t xml:space="preserve"> - </w:t>
      </w:r>
      <w:r w:rsidRPr="001B4688">
        <w:rPr>
          <w:sz w:val="20"/>
          <w:szCs w:val="20"/>
          <w:lang w:val="en-US"/>
        </w:rPr>
        <w:t>The official website of Weitz Investment Management, founded by Weitz in 1983, offering detailed information on the firm’s funds, investment philosophy, shareholder letters, and market commentary.</w:t>
      </w:r>
      <w:r w:rsidRPr="001B4688">
        <w:rPr>
          <w:sz w:val="20"/>
          <w:szCs w:val="20"/>
          <w:lang w:val="en-US"/>
        </w:rPr>
        <w:br/>
      </w:r>
    </w:p>
    <w:p w14:paraId="0787DDA3" w14:textId="7AF9F737" w:rsidR="001B4688" w:rsidRPr="001B4688" w:rsidRDefault="001B4688" w:rsidP="00215051">
      <w:pPr>
        <w:numPr>
          <w:ilvl w:val="0"/>
          <w:numId w:val="6"/>
        </w:numPr>
        <w:tabs>
          <w:tab w:val="clear" w:pos="720"/>
          <w:tab w:val="left" w:pos="426"/>
        </w:tabs>
        <w:ind w:left="426" w:hanging="426"/>
        <w:rPr>
          <w:sz w:val="20"/>
          <w:szCs w:val="20"/>
          <w:lang w:val="en-US"/>
        </w:rPr>
      </w:pPr>
      <w:r w:rsidRPr="001B4688">
        <w:rPr>
          <w:b/>
          <w:bCs/>
          <w:sz w:val="20"/>
          <w:szCs w:val="20"/>
          <w:lang w:val="en-US"/>
        </w:rPr>
        <w:t>Wallace Weitz: Investment Genius &amp; Proven Strategies – Alexon Capital</w:t>
      </w:r>
      <w:r w:rsidRPr="001B4688">
        <w:rPr>
          <w:sz w:val="20"/>
          <w:szCs w:val="20"/>
          <w:lang w:val="en-US"/>
        </w:rPr>
        <w:t xml:space="preserve"> — </w:t>
      </w:r>
      <w:hyperlink r:id="rId18" w:history="1">
        <w:r w:rsidRPr="001B4688">
          <w:rPr>
            <w:rStyle w:val="Hyperlink"/>
            <w:sz w:val="20"/>
            <w:szCs w:val="20"/>
            <w:lang w:val="en-US"/>
          </w:rPr>
          <w:t>https://www.alexoncapital.com/en/investors/wallace-weitz</w:t>
        </w:r>
      </w:hyperlink>
      <w:r>
        <w:rPr>
          <w:sz w:val="20"/>
          <w:szCs w:val="20"/>
          <w:lang w:val="en-US"/>
        </w:rPr>
        <w:t xml:space="preserve"> - </w:t>
      </w:r>
      <w:r w:rsidRPr="001B4688">
        <w:rPr>
          <w:sz w:val="20"/>
          <w:szCs w:val="20"/>
          <w:lang w:val="en-US"/>
        </w:rPr>
        <w:t>A profile highlighting Weitz’s</w:t>
      </w:r>
      <w:r>
        <w:rPr>
          <w:sz w:val="20"/>
          <w:szCs w:val="20"/>
          <w:lang w:val="en-US"/>
        </w:rPr>
        <w:t xml:space="preserve"> </w:t>
      </w:r>
      <w:r w:rsidRPr="001B4688">
        <w:rPr>
          <w:sz w:val="20"/>
          <w:szCs w:val="20"/>
          <w:lang w:val="en-US"/>
        </w:rPr>
        <w:t>investment strategy, principles, and legacy, including insights into his disciplined approach to value investing and fund performance.</w:t>
      </w:r>
      <w:r>
        <w:rPr>
          <w:sz w:val="20"/>
          <w:szCs w:val="20"/>
          <w:lang w:val="en-US"/>
        </w:rPr>
        <w:br/>
      </w:r>
    </w:p>
    <w:p w14:paraId="024E5C95" w14:textId="51EC8D6A" w:rsidR="001B4688" w:rsidRPr="001B4688" w:rsidRDefault="001B4688" w:rsidP="00215051">
      <w:pPr>
        <w:numPr>
          <w:ilvl w:val="0"/>
          <w:numId w:val="6"/>
        </w:numPr>
        <w:tabs>
          <w:tab w:val="clear" w:pos="720"/>
          <w:tab w:val="left" w:pos="426"/>
        </w:tabs>
        <w:ind w:left="426" w:hanging="426"/>
        <w:rPr>
          <w:sz w:val="20"/>
          <w:szCs w:val="20"/>
          <w:lang w:val="en-US"/>
        </w:rPr>
      </w:pPr>
      <w:r w:rsidRPr="001B4688">
        <w:rPr>
          <w:b/>
          <w:bCs/>
          <w:sz w:val="20"/>
          <w:szCs w:val="20"/>
          <w:lang w:val="en-US"/>
        </w:rPr>
        <w:t>Wallace Weitz Portfolio – ValueSider</w:t>
      </w:r>
      <w:r w:rsidRPr="001B4688">
        <w:rPr>
          <w:sz w:val="20"/>
          <w:szCs w:val="20"/>
          <w:lang w:val="en-US"/>
        </w:rPr>
        <w:t xml:space="preserve"> — </w:t>
      </w:r>
      <w:hyperlink r:id="rId19" w:history="1">
        <w:r w:rsidRPr="001B4688">
          <w:rPr>
            <w:rStyle w:val="Hyperlink"/>
            <w:sz w:val="20"/>
            <w:szCs w:val="20"/>
            <w:lang w:val="en-US"/>
          </w:rPr>
          <w:t>https://valuesider.com/guru/wallace-weitz-value-fund/portfolio</w:t>
        </w:r>
      </w:hyperlink>
      <w:r>
        <w:rPr>
          <w:sz w:val="20"/>
          <w:szCs w:val="20"/>
          <w:lang w:val="en-US"/>
        </w:rPr>
        <w:t xml:space="preserve"> - </w:t>
      </w:r>
      <w:r w:rsidRPr="001B4688">
        <w:rPr>
          <w:sz w:val="20"/>
          <w:szCs w:val="20"/>
          <w:lang w:val="en-US"/>
        </w:rPr>
        <w:t>A portfolio tracking site that provides quarterly 13F filings, fund holdings, and historical performance data for Weitz’s managed funds.</w:t>
      </w:r>
    </w:p>
    <w:p w14:paraId="05548520" w14:textId="77777777" w:rsidR="001B4688" w:rsidRDefault="001B4688" w:rsidP="004A32F3">
      <w:pPr>
        <w:rPr>
          <w:sz w:val="20"/>
          <w:szCs w:val="20"/>
        </w:rPr>
      </w:pPr>
    </w:p>
    <w:p w14:paraId="6596B0D6" w14:textId="77777777" w:rsidR="00215051" w:rsidRDefault="00215051" w:rsidP="004A32F3">
      <w:pPr>
        <w:rPr>
          <w:sz w:val="20"/>
          <w:szCs w:val="20"/>
        </w:rPr>
      </w:pPr>
    </w:p>
    <w:p w14:paraId="5FA42D7F" w14:textId="610AEFE3" w:rsidR="00804964" w:rsidRPr="00804964" w:rsidRDefault="00804964" w:rsidP="00804964">
      <w:pPr>
        <w:rPr>
          <w:sz w:val="20"/>
          <w:szCs w:val="20"/>
        </w:rPr>
      </w:pPr>
      <w:r w:rsidRPr="00804964">
        <w:rPr>
          <w:sz w:val="20"/>
          <w:szCs w:val="20"/>
        </w:rPr>
        <w:t>Written by: Jose Palmero, Editor</w:t>
      </w:r>
    </w:p>
    <w:p w14:paraId="71929547" w14:textId="183204D2" w:rsidR="00804964" w:rsidRPr="004A32F3" w:rsidRDefault="00804964" w:rsidP="00804964">
      <w:pPr>
        <w:rPr>
          <w:sz w:val="20"/>
          <w:szCs w:val="20"/>
        </w:rPr>
      </w:pPr>
      <w:r w:rsidRPr="00804964">
        <w:rPr>
          <w:sz w:val="20"/>
          <w:szCs w:val="20"/>
        </w:rPr>
        <w:t xml:space="preserve">Last updated: </w:t>
      </w:r>
      <w:r w:rsidR="000B6189">
        <w:rPr>
          <w:sz w:val="20"/>
          <w:szCs w:val="20"/>
        </w:rPr>
        <w:fldChar w:fldCharType="begin"/>
      </w:r>
      <w:r w:rsidR="000B6189">
        <w:rPr>
          <w:sz w:val="20"/>
          <w:szCs w:val="20"/>
        </w:rPr>
        <w:instrText xml:space="preserve"> DATE \@ "d MMMM yyyy" </w:instrText>
      </w:r>
      <w:r w:rsidR="000B6189">
        <w:rPr>
          <w:sz w:val="20"/>
          <w:szCs w:val="20"/>
        </w:rPr>
        <w:fldChar w:fldCharType="separate"/>
      </w:r>
      <w:r w:rsidR="00465B44">
        <w:rPr>
          <w:noProof/>
          <w:sz w:val="20"/>
          <w:szCs w:val="20"/>
        </w:rPr>
        <w:t>22 May 2026</w:t>
      </w:r>
      <w:r w:rsidR="000B6189">
        <w:rPr>
          <w:sz w:val="20"/>
          <w:szCs w:val="20"/>
        </w:rPr>
        <w:fldChar w:fldCharType="end"/>
      </w:r>
    </w:p>
    <w:sectPr w:rsidR="00804964"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5A26D" w14:textId="77777777" w:rsidR="00C865D4" w:rsidRDefault="00C865D4" w:rsidP="00A457C7">
      <w:r>
        <w:separator/>
      </w:r>
    </w:p>
  </w:endnote>
  <w:endnote w:type="continuationSeparator" w:id="0">
    <w:p w14:paraId="6D0DE591" w14:textId="77777777" w:rsidR="00C865D4" w:rsidRDefault="00C865D4"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8066" w14:textId="77777777" w:rsidR="00C865D4" w:rsidRDefault="00C865D4" w:rsidP="00A457C7">
      <w:r>
        <w:separator/>
      </w:r>
    </w:p>
  </w:footnote>
  <w:footnote w:type="continuationSeparator" w:id="0">
    <w:p w14:paraId="7227DCBB" w14:textId="77777777" w:rsidR="00C865D4" w:rsidRDefault="00C865D4"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20EA"/>
    <w:multiLevelType w:val="multilevel"/>
    <w:tmpl w:val="D636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0D6784"/>
    <w:multiLevelType w:val="multilevel"/>
    <w:tmpl w:val="092A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8D846E0"/>
    <w:multiLevelType w:val="multilevel"/>
    <w:tmpl w:val="73B0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9A329F"/>
    <w:multiLevelType w:val="multilevel"/>
    <w:tmpl w:val="77EC1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6D563B1F"/>
    <w:multiLevelType w:val="multilevel"/>
    <w:tmpl w:val="A51E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0D74F9"/>
    <w:multiLevelType w:val="multilevel"/>
    <w:tmpl w:val="949E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8089302">
    <w:abstractNumId w:val="2"/>
  </w:num>
  <w:num w:numId="2" w16cid:durableId="1753625819">
    <w:abstractNumId w:val="5"/>
  </w:num>
  <w:num w:numId="3" w16cid:durableId="352806761">
    <w:abstractNumId w:val="4"/>
  </w:num>
  <w:num w:numId="4" w16cid:durableId="2064135553">
    <w:abstractNumId w:val="1"/>
  </w:num>
  <w:num w:numId="5" w16cid:durableId="470876529">
    <w:abstractNumId w:val="3"/>
  </w:num>
  <w:num w:numId="6" w16cid:durableId="961883510">
    <w:abstractNumId w:val="0"/>
  </w:num>
  <w:num w:numId="7" w16cid:durableId="1302536437">
    <w:abstractNumId w:val="6"/>
  </w:num>
  <w:num w:numId="8" w16cid:durableId="9367117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B6189"/>
    <w:rsid w:val="000C00C8"/>
    <w:rsid w:val="000C08D2"/>
    <w:rsid w:val="000C4E53"/>
    <w:rsid w:val="000D0BCE"/>
    <w:rsid w:val="00110CCC"/>
    <w:rsid w:val="00114471"/>
    <w:rsid w:val="00130275"/>
    <w:rsid w:val="00133BB2"/>
    <w:rsid w:val="00135786"/>
    <w:rsid w:val="00145B9E"/>
    <w:rsid w:val="001629E0"/>
    <w:rsid w:val="00167ABD"/>
    <w:rsid w:val="00192D5B"/>
    <w:rsid w:val="001A2469"/>
    <w:rsid w:val="001A60D0"/>
    <w:rsid w:val="001A7FF0"/>
    <w:rsid w:val="001B2488"/>
    <w:rsid w:val="001B4688"/>
    <w:rsid w:val="001C4CEE"/>
    <w:rsid w:val="001C5D2C"/>
    <w:rsid w:val="001D1937"/>
    <w:rsid w:val="001D5D8B"/>
    <w:rsid w:val="00201B85"/>
    <w:rsid w:val="00215051"/>
    <w:rsid w:val="002224FB"/>
    <w:rsid w:val="00222B76"/>
    <w:rsid w:val="00234107"/>
    <w:rsid w:val="00240392"/>
    <w:rsid w:val="00244FA5"/>
    <w:rsid w:val="002540F8"/>
    <w:rsid w:val="00254219"/>
    <w:rsid w:val="002811D8"/>
    <w:rsid w:val="00284D06"/>
    <w:rsid w:val="00287E07"/>
    <w:rsid w:val="00291034"/>
    <w:rsid w:val="002A1C33"/>
    <w:rsid w:val="002B2AFC"/>
    <w:rsid w:val="002B3B65"/>
    <w:rsid w:val="002C685C"/>
    <w:rsid w:val="002C765E"/>
    <w:rsid w:val="002E4FC1"/>
    <w:rsid w:val="0031171A"/>
    <w:rsid w:val="003206CD"/>
    <w:rsid w:val="00324188"/>
    <w:rsid w:val="00370515"/>
    <w:rsid w:val="00372748"/>
    <w:rsid w:val="003761CB"/>
    <w:rsid w:val="0038252E"/>
    <w:rsid w:val="0038336C"/>
    <w:rsid w:val="00386042"/>
    <w:rsid w:val="00387CAB"/>
    <w:rsid w:val="003E3819"/>
    <w:rsid w:val="003F1A9B"/>
    <w:rsid w:val="00406691"/>
    <w:rsid w:val="0043508B"/>
    <w:rsid w:val="004354FE"/>
    <w:rsid w:val="00447A8A"/>
    <w:rsid w:val="0045447D"/>
    <w:rsid w:val="00461642"/>
    <w:rsid w:val="00463FD0"/>
    <w:rsid w:val="00465B44"/>
    <w:rsid w:val="004818E9"/>
    <w:rsid w:val="004842DF"/>
    <w:rsid w:val="00486519"/>
    <w:rsid w:val="00493C2A"/>
    <w:rsid w:val="00496AF8"/>
    <w:rsid w:val="004A32F3"/>
    <w:rsid w:val="004B451D"/>
    <w:rsid w:val="004C2FDB"/>
    <w:rsid w:val="004C6B39"/>
    <w:rsid w:val="004E54F7"/>
    <w:rsid w:val="005021D9"/>
    <w:rsid w:val="0050298B"/>
    <w:rsid w:val="00504980"/>
    <w:rsid w:val="00505223"/>
    <w:rsid w:val="00510FF4"/>
    <w:rsid w:val="0051101A"/>
    <w:rsid w:val="005158D0"/>
    <w:rsid w:val="00520982"/>
    <w:rsid w:val="005258F9"/>
    <w:rsid w:val="00566EE8"/>
    <w:rsid w:val="005748EE"/>
    <w:rsid w:val="00581CAD"/>
    <w:rsid w:val="00593CFF"/>
    <w:rsid w:val="005B2AA6"/>
    <w:rsid w:val="005C79C1"/>
    <w:rsid w:val="005D18F9"/>
    <w:rsid w:val="005E548D"/>
    <w:rsid w:val="005E688A"/>
    <w:rsid w:val="005F2E2F"/>
    <w:rsid w:val="006010AE"/>
    <w:rsid w:val="006110E6"/>
    <w:rsid w:val="0061567E"/>
    <w:rsid w:val="00615D34"/>
    <w:rsid w:val="00627EF6"/>
    <w:rsid w:val="00631608"/>
    <w:rsid w:val="00647266"/>
    <w:rsid w:val="0065485B"/>
    <w:rsid w:val="006668A6"/>
    <w:rsid w:val="006705C8"/>
    <w:rsid w:val="0067161E"/>
    <w:rsid w:val="00677FC1"/>
    <w:rsid w:val="00682241"/>
    <w:rsid w:val="00691566"/>
    <w:rsid w:val="006A24AB"/>
    <w:rsid w:val="006A5483"/>
    <w:rsid w:val="006E359A"/>
    <w:rsid w:val="006F2209"/>
    <w:rsid w:val="00705110"/>
    <w:rsid w:val="007103B3"/>
    <w:rsid w:val="00724983"/>
    <w:rsid w:val="0073145F"/>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4964"/>
    <w:rsid w:val="00806B1D"/>
    <w:rsid w:val="0083238C"/>
    <w:rsid w:val="008503C8"/>
    <w:rsid w:val="008568D8"/>
    <w:rsid w:val="0086417D"/>
    <w:rsid w:val="00867562"/>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4332"/>
    <w:rsid w:val="009A78A4"/>
    <w:rsid w:val="009C26A6"/>
    <w:rsid w:val="009D0AB3"/>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B13FA"/>
    <w:rsid w:val="00AB4566"/>
    <w:rsid w:val="00AB7988"/>
    <w:rsid w:val="00AC15BF"/>
    <w:rsid w:val="00AD6F28"/>
    <w:rsid w:val="00AE1B8F"/>
    <w:rsid w:val="00AE3506"/>
    <w:rsid w:val="00B04E1D"/>
    <w:rsid w:val="00B10624"/>
    <w:rsid w:val="00B21E82"/>
    <w:rsid w:val="00B22A14"/>
    <w:rsid w:val="00B2597B"/>
    <w:rsid w:val="00B365CE"/>
    <w:rsid w:val="00B37C30"/>
    <w:rsid w:val="00B74245"/>
    <w:rsid w:val="00B74B0D"/>
    <w:rsid w:val="00BA1C71"/>
    <w:rsid w:val="00BA208E"/>
    <w:rsid w:val="00BA4CF0"/>
    <w:rsid w:val="00BA5874"/>
    <w:rsid w:val="00BA5CE0"/>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865D4"/>
    <w:rsid w:val="00C92044"/>
    <w:rsid w:val="00C975C6"/>
    <w:rsid w:val="00CC3962"/>
    <w:rsid w:val="00CE14D8"/>
    <w:rsid w:val="00CE5E60"/>
    <w:rsid w:val="00CF0FB7"/>
    <w:rsid w:val="00CF32C9"/>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6092"/>
    <w:rsid w:val="00DE5992"/>
    <w:rsid w:val="00E076AD"/>
    <w:rsid w:val="00E11C0F"/>
    <w:rsid w:val="00E26FFF"/>
    <w:rsid w:val="00E56465"/>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47332"/>
    <w:rsid w:val="00F566F7"/>
    <w:rsid w:val="00F615A0"/>
    <w:rsid w:val="00F677C1"/>
    <w:rsid w:val="00F761E3"/>
    <w:rsid w:val="00F77DA4"/>
    <w:rsid w:val="00F90093"/>
    <w:rsid w:val="00F91EFA"/>
    <w:rsid w:val="00F96DB5"/>
    <w:rsid w:val="00FA4EA5"/>
    <w:rsid w:val="00FB4366"/>
    <w:rsid w:val="00FB464E"/>
    <w:rsid w:val="00FC6194"/>
    <w:rsid w:val="00FD0105"/>
    <w:rsid w:val="00FD628F"/>
    <w:rsid w:val="00FE0FA1"/>
    <w:rsid w:val="00FE7AF0"/>
    <w:rsid w:val="00FF26A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1E3"/>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FF26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exoncapital.com/en/investors/wallace-weitz" TargetMode="External"/><Relationship Id="rId13" Type="http://schemas.openxmlformats.org/officeDocument/2006/relationships/hyperlink" Target="https://www.alexoncapital.com/en/investors/wallace-weitz" TargetMode="External"/><Relationship Id="rId18" Type="http://schemas.openxmlformats.org/officeDocument/2006/relationships/hyperlink" Target="https://www.alexoncapital.com/en/investors/wallace-weitz"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alexoncapital.com/en/investors/wallace-weitz" TargetMode="External"/><Relationship Id="rId12" Type="http://schemas.openxmlformats.org/officeDocument/2006/relationships/hyperlink" Target="https://www.alexoncapital.com/en/investors/wallace-weitz" TargetMode="External"/><Relationship Id="rId17" Type="http://schemas.openxmlformats.org/officeDocument/2006/relationships/hyperlink" Target="https://weitzinvestments.com/default.fs" TargetMode="External"/><Relationship Id="rId2" Type="http://schemas.openxmlformats.org/officeDocument/2006/relationships/styles" Target="styles.xml"/><Relationship Id="rId16" Type="http://schemas.openxmlformats.org/officeDocument/2006/relationships/hyperlink" Target="https://www.ainvest.com/news/wallace-weitz-boosts-portfolio-with-sirius-xm-holdings-bet-24111010946109aa29202d68/"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inance.yahoo.com/news/wallace-weitzs-strategic-moves-adobe-210216720.html" TargetMode="External"/><Relationship Id="rId5" Type="http://schemas.openxmlformats.org/officeDocument/2006/relationships/footnotes" Target="footnotes.xml"/><Relationship Id="rId15" Type="http://schemas.openxmlformats.org/officeDocument/2006/relationships/hyperlink" Target="https://swingtradebot.com/news-articles/22047841-wallace-weitzs-strategic-moves-adobe-inc" TargetMode="External"/><Relationship Id="rId10" Type="http://schemas.openxmlformats.org/officeDocument/2006/relationships/hyperlink" Target="https://www.alexoncapital.com/en/investors/wallace-weitz" TargetMode="External"/><Relationship Id="rId19" Type="http://schemas.openxmlformats.org/officeDocument/2006/relationships/hyperlink" Target="https://valuesider.com/guru/wallace-weitz-value-fund/portfolio" TargetMode="External"/><Relationship Id="rId4" Type="http://schemas.openxmlformats.org/officeDocument/2006/relationships/webSettings" Target="webSettings.xml"/><Relationship Id="rId9" Type="http://schemas.openxmlformats.org/officeDocument/2006/relationships/hyperlink" Target="https://finance.yahoo.com/news/wallace-weitzs-strategic-moves-adobe-210216720.html" TargetMode="External"/><Relationship Id="rId14" Type="http://schemas.openxmlformats.org/officeDocument/2006/relationships/hyperlink" Target="https://finance.yahoo.com/news/wallace-weitzs-strategic-moves-adobe-2102167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5540</Words>
  <Characters>31583</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6</cp:revision>
  <dcterms:created xsi:type="dcterms:W3CDTF">2026-05-22T06:56:00Z</dcterms:created>
  <dcterms:modified xsi:type="dcterms:W3CDTF">2026-05-22T07:12:00Z</dcterms:modified>
</cp:coreProperties>
</file>