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A90E5" w14:textId="4CAB972F" w:rsidR="00130275" w:rsidRPr="009E02EA" w:rsidRDefault="00F40356" w:rsidP="00130275">
      <w:pPr>
        <w:rPr>
          <w:b/>
          <w:bCs/>
          <w:sz w:val="32"/>
          <w:szCs w:val="32"/>
        </w:rPr>
      </w:pPr>
      <w:r>
        <w:rPr>
          <w:b/>
          <w:bCs/>
          <w:sz w:val="32"/>
          <w:szCs w:val="32"/>
        </w:rPr>
        <w:t>DAVID DREMAN</w:t>
      </w:r>
    </w:p>
    <w:p w14:paraId="590513F7" w14:textId="35D93003" w:rsidR="00130275" w:rsidRDefault="00130275" w:rsidP="00130275"/>
    <w:p w14:paraId="219519F8" w14:textId="77777777" w:rsidR="00050DA1" w:rsidRDefault="00050DA1" w:rsidP="00130275"/>
    <w:p w14:paraId="2F7DDA86" w14:textId="77777777" w:rsidR="00611BD3" w:rsidRPr="00611BD3" w:rsidRDefault="00611BD3" w:rsidP="00611BD3">
      <w:pPr>
        <w:jc w:val="both"/>
        <w:rPr>
          <w:b/>
          <w:bCs/>
          <w:sz w:val="24"/>
          <w:szCs w:val="24"/>
          <w:lang w:val="en-US"/>
        </w:rPr>
      </w:pPr>
      <w:r w:rsidRPr="00611BD3">
        <w:rPr>
          <w:b/>
          <w:bCs/>
          <w:sz w:val="24"/>
          <w:szCs w:val="24"/>
          <w:lang w:val="en-US"/>
        </w:rPr>
        <w:t xml:space="preserve">David Dreman is a Canadian contrarian value investor and founder of Dreman Value Management. Known for his behavioral finance research, he advocates buying undervalued stocks ignored by the market. His books, including </w:t>
      </w:r>
      <w:r w:rsidRPr="00611BD3">
        <w:rPr>
          <w:b/>
          <w:bCs/>
          <w:i/>
          <w:iCs/>
          <w:sz w:val="24"/>
          <w:szCs w:val="24"/>
          <w:lang w:val="en-US"/>
        </w:rPr>
        <w:t>Contrarian Investment Strategies</w:t>
      </w:r>
      <w:r w:rsidRPr="00611BD3">
        <w:rPr>
          <w:b/>
          <w:bCs/>
          <w:sz w:val="24"/>
          <w:szCs w:val="24"/>
          <w:lang w:val="en-US"/>
        </w:rPr>
        <w:t>, emphasize psychological biases and long-term discipline in investing.</w:t>
      </w:r>
    </w:p>
    <w:p w14:paraId="5EAF1682" w14:textId="77777777" w:rsidR="00167ABD" w:rsidRDefault="00167ABD" w:rsidP="00130275"/>
    <w:p w14:paraId="6EC5F2B0" w14:textId="48B88572" w:rsidR="00130275" w:rsidRPr="00292CBE" w:rsidRDefault="00960671" w:rsidP="00130275">
      <w:pPr>
        <w:rPr>
          <w:b/>
          <w:bCs/>
          <w:sz w:val="24"/>
          <w:szCs w:val="24"/>
        </w:rPr>
      </w:pPr>
      <w:r>
        <w:rPr>
          <w:b/>
          <w:bCs/>
          <w:sz w:val="24"/>
          <w:szCs w:val="24"/>
        </w:rPr>
        <w:t xml:space="preserve">1. </w:t>
      </w:r>
      <w:r w:rsidR="00130275" w:rsidRPr="00292CBE">
        <w:rPr>
          <w:b/>
          <w:bCs/>
          <w:sz w:val="24"/>
          <w:szCs w:val="24"/>
        </w:rPr>
        <w:t>PERSONAL LIFE</w:t>
      </w:r>
    </w:p>
    <w:p w14:paraId="3AFC4B90" w14:textId="77777777" w:rsidR="00130275" w:rsidRPr="00461642" w:rsidRDefault="00130275" w:rsidP="00130275">
      <w:pPr>
        <w:rPr>
          <w:sz w:val="20"/>
          <w:szCs w:val="20"/>
        </w:rPr>
      </w:pPr>
    </w:p>
    <w:p w14:paraId="68668C6B" w14:textId="0667A2BE" w:rsidR="00611BD3" w:rsidRDefault="00611BD3" w:rsidP="00611BD3">
      <w:pPr>
        <w:jc w:val="both"/>
        <w:rPr>
          <w:sz w:val="20"/>
          <w:szCs w:val="20"/>
          <w:lang w:val="en-US"/>
        </w:rPr>
      </w:pPr>
      <w:r w:rsidRPr="00611BD3">
        <w:rPr>
          <w:sz w:val="20"/>
          <w:szCs w:val="20"/>
          <w:lang w:val="en-US"/>
        </w:rPr>
        <w:t>David Dreman was born in Winnipeg, Manitoba, Canada</w:t>
      </w:r>
      <w:r w:rsidR="008D3D83">
        <w:rPr>
          <w:sz w:val="20"/>
          <w:szCs w:val="20"/>
          <w:lang w:val="en-US"/>
        </w:rPr>
        <w:t xml:space="preserve"> in</w:t>
      </w:r>
      <w:r w:rsidRPr="00611BD3">
        <w:rPr>
          <w:sz w:val="20"/>
          <w:szCs w:val="20"/>
          <w:lang w:val="en-US"/>
        </w:rPr>
        <w:t xml:space="preserve"> 193</w:t>
      </w:r>
      <w:r>
        <w:rPr>
          <w:sz w:val="20"/>
          <w:szCs w:val="20"/>
          <w:lang w:val="en-US"/>
        </w:rPr>
        <w:t>6.</w:t>
      </w:r>
      <w:r w:rsidRPr="00611BD3">
        <w:rPr>
          <w:sz w:val="20"/>
          <w:szCs w:val="20"/>
          <w:lang w:val="en-US"/>
        </w:rPr>
        <w:t xml:space="preserve"> He is the son of Joseph Dreman, a well-known trader on the Winnipeg Commodity Exchange. Joseph’s career in commodities likely influenced David’s early exposure to financial markets and his later interest in behavioral finance and value investing.</w:t>
      </w:r>
    </w:p>
    <w:p w14:paraId="272179CD" w14:textId="77777777" w:rsidR="00611BD3" w:rsidRPr="00611BD3" w:rsidRDefault="00611BD3" w:rsidP="00611BD3">
      <w:pPr>
        <w:jc w:val="both"/>
        <w:rPr>
          <w:sz w:val="20"/>
          <w:szCs w:val="20"/>
          <w:lang w:val="en-US"/>
        </w:rPr>
      </w:pPr>
    </w:p>
    <w:p w14:paraId="61C9EA00" w14:textId="50DAF8A3" w:rsidR="00611BD3" w:rsidRDefault="00611BD3" w:rsidP="00611BD3">
      <w:pPr>
        <w:jc w:val="both"/>
        <w:rPr>
          <w:sz w:val="20"/>
          <w:szCs w:val="20"/>
          <w:lang w:val="en-US"/>
        </w:rPr>
      </w:pPr>
      <w:r w:rsidRPr="00611BD3">
        <w:rPr>
          <w:sz w:val="20"/>
          <w:szCs w:val="20"/>
          <w:lang w:val="en-US"/>
        </w:rPr>
        <w:t xml:space="preserve">Although Dreman was born in Canada, his professional activities—including founding Dreman Value Management and contributing to U.S.-based financial publications—indicate he has spent most of his career in the United States. </w:t>
      </w:r>
      <w:r w:rsidR="00E66400">
        <w:rPr>
          <w:sz w:val="20"/>
          <w:szCs w:val="20"/>
          <w:lang w:val="en-US"/>
        </w:rPr>
        <w:t xml:space="preserve"> </w:t>
      </w:r>
    </w:p>
    <w:p w14:paraId="2797C0D9" w14:textId="77777777" w:rsidR="00611BD3" w:rsidRPr="00611BD3" w:rsidRDefault="00611BD3" w:rsidP="00611BD3">
      <w:pPr>
        <w:jc w:val="both"/>
        <w:rPr>
          <w:sz w:val="20"/>
          <w:szCs w:val="20"/>
          <w:lang w:val="en-US"/>
        </w:rPr>
      </w:pPr>
    </w:p>
    <w:p w14:paraId="1A22F10C" w14:textId="03CE1AB4" w:rsidR="00611BD3" w:rsidRDefault="00611BD3" w:rsidP="00611BD3">
      <w:pPr>
        <w:jc w:val="both"/>
        <w:rPr>
          <w:sz w:val="20"/>
          <w:szCs w:val="20"/>
          <w:lang w:val="en-US"/>
        </w:rPr>
      </w:pPr>
      <w:r w:rsidRPr="00611BD3">
        <w:rPr>
          <w:sz w:val="20"/>
          <w:szCs w:val="20"/>
          <w:lang w:val="en-US"/>
        </w:rPr>
        <w:t>Dreman is best known through his professional contributions and published works, and maintains a notably private personal profile.</w:t>
      </w:r>
    </w:p>
    <w:p w14:paraId="7DA29E40" w14:textId="77777777" w:rsidR="00636AEE" w:rsidRDefault="00636AEE" w:rsidP="00611BD3">
      <w:pPr>
        <w:jc w:val="both"/>
        <w:rPr>
          <w:sz w:val="20"/>
          <w:szCs w:val="20"/>
          <w:lang w:val="en-US"/>
        </w:rPr>
      </w:pPr>
    </w:p>
    <w:p w14:paraId="251C0906" w14:textId="7011FB09" w:rsidR="00636AEE" w:rsidRPr="00636AEE" w:rsidRDefault="00636AEE" w:rsidP="00636AEE">
      <w:pPr>
        <w:jc w:val="both"/>
        <w:rPr>
          <w:sz w:val="20"/>
          <w:szCs w:val="20"/>
          <w:lang w:val="en-US"/>
        </w:rPr>
      </w:pPr>
      <w:r w:rsidRPr="00636AEE">
        <w:rPr>
          <w:sz w:val="20"/>
          <w:szCs w:val="20"/>
          <w:lang w:val="en-US"/>
        </w:rPr>
        <w:t xml:space="preserve">Beyond these background details, </w:t>
      </w:r>
      <w:proofErr w:type="spellStart"/>
      <w:r w:rsidRPr="00636AEE">
        <w:rPr>
          <w:sz w:val="20"/>
          <w:szCs w:val="20"/>
          <w:lang w:val="en-US"/>
        </w:rPr>
        <w:t>Dreman</w:t>
      </w:r>
      <w:proofErr w:type="spellEnd"/>
      <w:r w:rsidRPr="00636AEE">
        <w:rPr>
          <w:sz w:val="20"/>
          <w:szCs w:val="20"/>
          <w:lang w:val="en-US"/>
        </w:rPr>
        <w:t xml:space="preserve"> has consistently maintained a low-profile personal life, with very limited public disclosure about his family, relationships, or day-to-day activities. Unlike many high-profile investors, he has chosen to keep the focus on his professional work rather than his private affairs. This discretion has contributed to a public image centered more on his ideas and writings than on personal publicity.</w:t>
      </w:r>
    </w:p>
    <w:p w14:paraId="7BEBB670" w14:textId="77777777" w:rsidR="00130275" w:rsidRDefault="00130275" w:rsidP="00130275"/>
    <w:p w14:paraId="1CC2F2CE" w14:textId="467557D3" w:rsidR="00130275" w:rsidRPr="00292CBE" w:rsidRDefault="00960671" w:rsidP="00130275">
      <w:pPr>
        <w:rPr>
          <w:b/>
          <w:bCs/>
          <w:sz w:val="24"/>
          <w:szCs w:val="24"/>
        </w:rPr>
      </w:pPr>
      <w:r>
        <w:rPr>
          <w:b/>
          <w:bCs/>
          <w:sz w:val="24"/>
          <w:szCs w:val="24"/>
        </w:rPr>
        <w:t xml:space="preserve">2. </w:t>
      </w:r>
      <w:r w:rsidR="00130275" w:rsidRPr="00292CBE">
        <w:rPr>
          <w:b/>
          <w:bCs/>
          <w:sz w:val="24"/>
          <w:szCs w:val="24"/>
        </w:rPr>
        <w:t>EDUCATION</w:t>
      </w:r>
    </w:p>
    <w:p w14:paraId="7DE99615" w14:textId="77777777" w:rsidR="00130275" w:rsidRPr="00461642" w:rsidRDefault="00130275" w:rsidP="00130275">
      <w:pPr>
        <w:rPr>
          <w:sz w:val="20"/>
          <w:szCs w:val="20"/>
        </w:rPr>
      </w:pPr>
    </w:p>
    <w:p w14:paraId="4005587F" w14:textId="7B816618" w:rsidR="00611BD3" w:rsidRDefault="00611BD3" w:rsidP="00611BD3">
      <w:pPr>
        <w:jc w:val="both"/>
        <w:rPr>
          <w:sz w:val="20"/>
          <w:szCs w:val="20"/>
          <w:lang w:val="en-US"/>
        </w:rPr>
      </w:pPr>
      <w:r w:rsidRPr="00611BD3">
        <w:rPr>
          <w:sz w:val="20"/>
          <w:szCs w:val="20"/>
          <w:lang w:val="en-US"/>
        </w:rPr>
        <w:t>Dreman earned his undergraduate degree from the University of Manitoba, graduating in 1958. His foundational education in Canada provided the bedrock for his subsequent interest in behavioral finance and contrarian investing, which would later define his career.</w:t>
      </w:r>
    </w:p>
    <w:p w14:paraId="396D8DDC" w14:textId="77777777" w:rsidR="00611BD3" w:rsidRPr="00611BD3" w:rsidRDefault="00611BD3" w:rsidP="00611BD3">
      <w:pPr>
        <w:jc w:val="both"/>
        <w:rPr>
          <w:sz w:val="20"/>
          <w:szCs w:val="20"/>
          <w:lang w:val="en-US"/>
        </w:rPr>
      </w:pPr>
    </w:p>
    <w:p w14:paraId="2820C49F" w14:textId="2E36A19A" w:rsidR="00611BD3" w:rsidRDefault="00611BD3" w:rsidP="00611BD3">
      <w:pPr>
        <w:jc w:val="both"/>
        <w:rPr>
          <w:sz w:val="20"/>
          <w:szCs w:val="20"/>
          <w:lang w:val="en-US"/>
        </w:rPr>
      </w:pPr>
      <w:r w:rsidRPr="00611BD3">
        <w:rPr>
          <w:sz w:val="20"/>
          <w:szCs w:val="20"/>
          <w:lang w:val="en-US"/>
        </w:rPr>
        <w:t>Dreman continued to build on his academic background by taking additional courses at Columbia University in New York. These studies, while not culminating in a formal degree, reflect his ongoing commitment to deepening his understanding of financial theory and market psychology.</w:t>
      </w:r>
    </w:p>
    <w:p w14:paraId="70EF23A9" w14:textId="77777777" w:rsidR="00611BD3" w:rsidRPr="00611BD3" w:rsidRDefault="00611BD3" w:rsidP="00611BD3">
      <w:pPr>
        <w:jc w:val="both"/>
        <w:rPr>
          <w:sz w:val="20"/>
          <w:szCs w:val="20"/>
          <w:lang w:val="en-US"/>
        </w:rPr>
      </w:pPr>
    </w:p>
    <w:p w14:paraId="0C23E25A" w14:textId="77777777" w:rsidR="00611BD3" w:rsidRDefault="00611BD3" w:rsidP="00611BD3">
      <w:pPr>
        <w:jc w:val="both"/>
        <w:rPr>
          <w:sz w:val="20"/>
          <w:szCs w:val="20"/>
          <w:lang w:val="en-US"/>
        </w:rPr>
      </w:pPr>
      <w:r w:rsidRPr="00611BD3">
        <w:rPr>
          <w:sz w:val="20"/>
          <w:szCs w:val="20"/>
          <w:lang w:val="en-US"/>
        </w:rPr>
        <w:t>Throughout his career, Dreman has maintained strong ties to academia. He has lectured at prestigious institutions including Harvard University, the University of Chicago, the Wharton School of the University of Pennsylvania, and the University of California, Berkeley. His lectures and writings have significantly contributed to the development of behavioral finance as a recognized discipline within economics and investing.</w:t>
      </w:r>
    </w:p>
    <w:p w14:paraId="797AB543" w14:textId="77777777" w:rsidR="00611BD3" w:rsidRPr="00611BD3" w:rsidRDefault="00611BD3" w:rsidP="00611BD3">
      <w:pPr>
        <w:jc w:val="both"/>
        <w:rPr>
          <w:sz w:val="20"/>
          <w:szCs w:val="20"/>
          <w:lang w:val="en-US"/>
        </w:rPr>
      </w:pPr>
    </w:p>
    <w:p w14:paraId="57AF6153" w14:textId="77777777" w:rsidR="00611BD3" w:rsidRDefault="00611BD3" w:rsidP="00611BD3">
      <w:pPr>
        <w:jc w:val="both"/>
        <w:rPr>
          <w:sz w:val="20"/>
          <w:szCs w:val="20"/>
          <w:lang w:val="en-US"/>
        </w:rPr>
      </w:pPr>
      <w:r w:rsidRPr="00611BD3">
        <w:rPr>
          <w:sz w:val="20"/>
          <w:szCs w:val="20"/>
          <w:lang w:val="en-US"/>
        </w:rPr>
        <w:t xml:space="preserve">Dreman is also known for publishing numerous scholarly articles and books, most notably </w:t>
      </w:r>
      <w:r w:rsidRPr="00611BD3">
        <w:rPr>
          <w:i/>
          <w:iCs/>
          <w:sz w:val="20"/>
          <w:szCs w:val="20"/>
          <w:lang w:val="en-US"/>
        </w:rPr>
        <w:t>Contrarian Investment Strategies: The Next Generation</w:t>
      </w:r>
      <w:r w:rsidRPr="00611BD3">
        <w:rPr>
          <w:sz w:val="20"/>
          <w:szCs w:val="20"/>
          <w:lang w:val="en-US"/>
        </w:rPr>
        <w:t>, which combines academic insight with practical approaches to investing. His work is frequently cited in academic circles, bridging the gap between theory and market practice.</w:t>
      </w:r>
    </w:p>
    <w:p w14:paraId="7F864F38" w14:textId="77777777" w:rsidR="00636AEE" w:rsidRDefault="00636AEE" w:rsidP="00611BD3">
      <w:pPr>
        <w:jc w:val="both"/>
        <w:rPr>
          <w:sz w:val="20"/>
          <w:szCs w:val="20"/>
          <w:lang w:val="en-US"/>
        </w:rPr>
      </w:pPr>
    </w:p>
    <w:p w14:paraId="12C99A46" w14:textId="77777777" w:rsidR="00636AEE" w:rsidRPr="00636AEE" w:rsidRDefault="00636AEE" w:rsidP="00636AEE">
      <w:pPr>
        <w:jc w:val="both"/>
        <w:rPr>
          <w:sz w:val="20"/>
          <w:szCs w:val="20"/>
          <w:lang w:val="en-US"/>
        </w:rPr>
      </w:pPr>
      <w:r w:rsidRPr="00636AEE">
        <w:rPr>
          <w:sz w:val="20"/>
          <w:szCs w:val="20"/>
          <w:lang w:val="en-US"/>
        </w:rPr>
        <w:t>Building on this academic foundation, David Dreman continued to engage with academic and professional communities throughout his career. His additional studies at Columbia University, though non-degree, reflect a pattern of continuous learning and intellectual curiosity, particularly in the areas of market behavior and investor psychology.</w:t>
      </w:r>
    </w:p>
    <w:p w14:paraId="5B3038A2" w14:textId="77777777" w:rsidR="00636AEE" w:rsidRPr="00636AEE" w:rsidRDefault="00636AEE" w:rsidP="00636AEE">
      <w:pPr>
        <w:jc w:val="both"/>
        <w:rPr>
          <w:sz w:val="20"/>
          <w:szCs w:val="20"/>
          <w:lang w:val="en-US"/>
        </w:rPr>
      </w:pPr>
    </w:p>
    <w:p w14:paraId="63F98A72" w14:textId="77777777" w:rsidR="00636AEE" w:rsidRPr="00636AEE" w:rsidRDefault="00636AEE" w:rsidP="00636AEE">
      <w:pPr>
        <w:jc w:val="both"/>
        <w:rPr>
          <w:sz w:val="20"/>
          <w:szCs w:val="20"/>
          <w:lang w:val="en-US"/>
        </w:rPr>
      </w:pPr>
      <w:proofErr w:type="spellStart"/>
      <w:r w:rsidRPr="00636AEE">
        <w:rPr>
          <w:sz w:val="20"/>
          <w:szCs w:val="20"/>
          <w:lang w:val="en-US"/>
        </w:rPr>
        <w:lastRenderedPageBreak/>
        <w:t>Dreman’s</w:t>
      </w:r>
      <w:proofErr w:type="spellEnd"/>
      <w:r w:rsidRPr="00636AEE">
        <w:rPr>
          <w:sz w:val="20"/>
          <w:szCs w:val="20"/>
          <w:lang w:val="en-US"/>
        </w:rPr>
        <w:t xml:space="preserve"> involvement with leading institutions such as Harvard University, University of Chicago, Wharton School of the University of Pennsylvania, and University of California, Berkeley highlights his role in shaping discussions around behavioral finance. Through lectures and academic contributions, he helped bridge theoretical concepts with real-world investment practices, influencing both students and professionals in the field.</w:t>
      </w:r>
    </w:p>
    <w:p w14:paraId="77413152" w14:textId="77777777" w:rsidR="00636AEE" w:rsidRPr="00636AEE" w:rsidRDefault="00636AEE" w:rsidP="00636AEE">
      <w:pPr>
        <w:jc w:val="both"/>
        <w:rPr>
          <w:sz w:val="20"/>
          <w:szCs w:val="20"/>
          <w:lang w:val="en-US"/>
        </w:rPr>
      </w:pPr>
    </w:p>
    <w:p w14:paraId="578CDB6D" w14:textId="1B0E04F0" w:rsidR="00636AEE" w:rsidRPr="00611BD3" w:rsidRDefault="00636AEE" w:rsidP="00636AEE">
      <w:pPr>
        <w:jc w:val="both"/>
        <w:rPr>
          <w:sz w:val="20"/>
          <w:szCs w:val="20"/>
          <w:lang w:val="en-US"/>
        </w:rPr>
      </w:pPr>
      <w:r w:rsidRPr="00636AEE">
        <w:rPr>
          <w:sz w:val="20"/>
          <w:szCs w:val="20"/>
          <w:lang w:val="en-US"/>
        </w:rPr>
        <w:t xml:space="preserve">In addition to his lectures, </w:t>
      </w:r>
      <w:proofErr w:type="spellStart"/>
      <w:r w:rsidRPr="00636AEE">
        <w:rPr>
          <w:sz w:val="20"/>
          <w:szCs w:val="20"/>
          <w:lang w:val="en-US"/>
        </w:rPr>
        <w:t>Dreman’s</w:t>
      </w:r>
      <w:proofErr w:type="spellEnd"/>
      <w:r w:rsidRPr="00636AEE">
        <w:rPr>
          <w:sz w:val="20"/>
          <w:szCs w:val="20"/>
          <w:lang w:val="en-US"/>
        </w:rPr>
        <w:t xml:space="preserve"> authorship of works such as Contrarian Investment Strategies: The Next Generation reinforced his academic influence. His writings combine empirical research with practical insights, making them valuable not only in academic circles but also among practitioners. This integration of theory and application underscores his lasting contribution to the development of behavioral finance as a respected discipline.</w:t>
      </w:r>
    </w:p>
    <w:p w14:paraId="62BE6491" w14:textId="77777777" w:rsidR="00705110" w:rsidRDefault="00705110" w:rsidP="00130275"/>
    <w:p w14:paraId="113C823A" w14:textId="453E9173" w:rsidR="00130275" w:rsidRPr="00292CBE" w:rsidRDefault="00960671" w:rsidP="00130275">
      <w:pPr>
        <w:rPr>
          <w:b/>
          <w:bCs/>
          <w:sz w:val="24"/>
          <w:szCs w:val="24"/>
        </w:rPr>
      </w:pPr>
      <w:r>
        <w:rPr>
          <w:b/>
          <w:bCs/>
          <w:sz w:val="24"/>
          <w:szCs w:val="24"/>
        </w:rPr>
        <w:t xml:space="preserve">3. </w:t>
      </w:r>
      <w:r w:rsidR="00130275" w:rsidRPr="00292CBE">
        <w:rPr>
          <w:b/>
          <w:bCs/>
          <w:sz w:val="24"/>
          <w:szCs w:val="24"/>
        </w:rPr>
        <w:t>WORK HISTORY</w:t>
      </w:r>
    </w:p>
    <w:p w14:paraId="57BC01A3" w14:textId="77777777" w:rsidR="000A345E" w:rsidRPr="00461642" w:rsidRDefault="000A345E" w:rsidP="000A345E">
      <w:pPr>
        <w:rPr>
          <w:sz w:val="20"/>
          <w:szCs w:val="20"/>
        </w:rPr>
      </w:pPr>
    </w:p>
    <w:p w14:paraId="6CCF4E6E" w14:textId="00E26698" w:rsidR="00611BD3" w:rsidRDefault="00611BD3" w:rsidP="00611BD3">
      <w:pPr>
        <w:jc w:val="both"/>
        <w:rPr>
          <w:sz w:val="20"/>
          <w:szCs w:val="20"/>
          <w:lang w:val="en-US"/>
        </w:rPr>
      </w:pPr>
      <w:r w:rsidRPr="00611BD3">
        <w:rPr>
          <w:sz w:val="20"/>
          <w:szCs w:val="20"/>
          <w:lang w:val="en-US"/>
        </w:rPr>
        <w:t>Dreman began his professional career in the investment industry shortly after earning his degree from the University of Manitoba in 1958. He held key research and editorial positions at several prominent financial firms. Early roles included serving as Director of Research at Rauscher Pierce and working as Senior Investment Officer at J&amp;W Seligman &amp; Co. He also contributed as a Senior Editor for Value Line Investment Service, where his experience in market analysis began to solidify his contrarian philosophy.</w:t>
      </w:r>
    </w:p>
    <w:p w14:paraId="7823BEAE" w14:textId="77777777" w:rsidR="00611BD3" w:rsidRPr="00611BD3" w:rsidRDefault="00611BD3" w:rsidP="00611BD3">
      <w:pPr>
        <w:jc w:val="both"/>
        <w:rPr>
          <w:sz w:val="20"/>
          <w:szCs w:val="20"/>
          <w:lang w:val="en-US"/>
        </w:rPr>
      </w:pPr>
    </w:p>
    <w:p w14:paraId="6800B4CA" w14:textId="77777777" w:rsidR="00611BD3" w:rsidRDefault="00611BD3" w:rsidP="00611BD3">
      <w:pPr>
        <w:jc w:val="both"/>
        <w:rPr>
          <w:sz w:val="20"/>
          <w:szCs w:val="20"/>
          <w:lang w:val="en-US"/>
        </w:rPr>
      </w:pPr>
      <w:r w:rsidRPr="00611BD3">
        <w:rPr>
          <w:sz w:val="20"/>
          <w:szCs w:val="20"/>
          <w:lang w:val="en-US"/>
        </w:rPr>
        <w:t>In 1977, Dreman founded Dreman Value Management, LLC, an investment firm specializing in contrarian value strategies rooted in psychological insights. He served as President, Chairman, and Chief Investment Officer, guiding the firm in managing assets for institutional and individual investors. The firm gained recognition for applying behavioral finance principles to portfolio construction and stock selection.</w:t>
      </w:r>
    </w:p>
    <w:p w14:paraId="3D2F1800" w14:textId="77777777" w:rsidR="00611BD3" w:rsidRPr="00611BD3" w:rsidRDefault="00611BD3" w:rsidP="00611BD3">
      <w:pPr>
        <w:jc w:val="both"/>
        <w:rPr>
          <w:sz w:val="20"/>
          <w:szCs w:val="20"/>
          <w:lang w:val="en-US"/>
        </w:rPr>
      </w:pPr>
    </w:p>
    <w:p w14:paraId="7E2499B2" w14:textId="77777777" w:rsidR="00611BD3" w:rsidRDefault="00611BD3" w:rsidP="00611BD3">
      <w:pPr>
        <w:jc w:val="both"/>
        <w:rPr>
          <w:sz w:val="20"/>
          <w:szCs w:val="20"/>
          <w:lang w:val="en-US"/>
        </w:rPr>
      </w:pPr>
      <w:r w:rsidRPr="00611BD3">
        <w:rPr>
          <w:sz w:val="20"/>
          <w:szCs w:val="20"/>
          <w:lang w:val="en-US"/>
        </w:rPr>
        <w:t>Dreman Value Management later partnered with Kemper, and the fund family was acquired successively by Scudder and then Deutsche Bank. At Deutsche Bank, Dreman managed the DWS Dreman High Return Equity Fund until 2009, when the bank restructured its fund management strategy in response to financial market volatility. Despite changes in fund administration, Dreman remained professionally active through research, writing, and thought leadership in behavioral finance.</w:t>
      </w:r>
    </w:p>
    <w:p w14:paraId="0A643D73" w14:textId="77777777" w:rsidR="00611BD3" w:rsidRPr="00611BD3" w:rsidRDefault="00611BD3" w:rsidP="00611BD3">
      <w:pPr>
        <w:jc w:val="both"/>
        <w:rPr>
          <w:sz w:val="20"/>
          <w:szCs w:val="20"/>
          <w:lang w:val="en-US"/>
        </w:rPr>
      </w:pPr>
    </w:p>
    <w:p w14:paraId="5D294C94" w14:textId="77777777" w:rsidR="00611BD3" w:rsidRDefault="00611BD3" w:rsidP="00611BD3">
      <w:pPr>
        <w:jc w:val="both"/>
        <w:rPr>
          <w:sz w:val="20"/>
          <w:szCs w:val="20"/>
          <w:lang w:val="en-US"/>
        </w:rPr>
      </w:pPr>
      <w:r w:rsidRPr="00611BD3">
        <w:rPr>
          <w:sz w:val="20"/>
          <w:szCs w:val="20"/>
          <w:lang w:val="en-US"/>
        </w:rPr>
        <w:t>Over the years, Dreman has authored widely cited publications and contributed to the academic understanding of investor psychology, cementing his reputation as a pioneer in contrarian investing. His work has influenced both practitioners and scholars, and he continues to be regarded as one of the leading figures in value-based financial analysis.</w:t>
      </w:r>
    </w:p>
    <w:p w14:paraId="21A62879" w14:textId="77777777" w:rsidR="00636AEE" w:rsidRDefault="00636AEE" w:rsidP="00611BD3">
      <w:pPr>
        <w:jc w:val="both"/>
        <w:rPr>
          <w:sz w:val="20"/>
          <w:szCs w:val="20"/>
          <w:lang w:val="en-US"/>
        </w:rPr>
      </w:pPr>
    </w:p>
    <w:p w14:paraId="07B993B8" w14:textId="77777777" w:rsidR="00636AEE" w:rsidRPr="00636AEE" w:rsidRDefault="00636AEE" w:rsidP="00636AEE">
      <w:pPr>
        <w:jc w:val="both"/>
        <w:rPr>
          <w:sz w:val="20"/>
          <w:szCs w:val="20"/>
          <w:lang w:val="en-US"/>
        </w:rPr>
      </w:pPr>
      <w:r w:rsidRPr="00636AEE">
        <w:rPr>
          <w:sz w:val="20"/>
          <w:szCs w:val="20"/>
          <w:lang w:val="en-US"/>
        </w:rPr>
        <w:t>Building on his early roles in research and analysis, David Dreman developed a reputation for combining rigorous financial evaluation with insights into investor behavior. His experience at firms such as Rauscher Pierce, J&amp;W Seligman &amp; Co., and Value Line Investment Service helped shape his contrarian approach, emphasizing the tendency of markets to overreact to both positive and negative news.</w:t>
      </w:r>
    </w:p>
    <w:p w14:paraId="7564B4F6" w14:textId="77777777" w:rsidR="00636AEE" w:rsidRPr="00636AEE" w:rsidRDefault="00636AEE" w:rsidP="00636AEE">
      <w:pPr>
        <w:jc w:val="both"/>
        <w:rPr>
          <w:sz w:val="20"/>
          <w:szCs w:val="20"/>
          <w:lang w:val="en-US"/>
        </w:rPr>
      </w:pPr>
    </w:p>
    <w:p w14:paraId="337F2745" w14:textId="77777777" w:rsidR="00636AEE" w:rsidRPr="00636AEE" w:rsidRDefault="00636AEE" w:rsidP="00636AEE">
      <w:pPr>
        <w:jc w:val="both"/>
        <w:rPr>
          <w:sz w:val="20"/>
          <w:szCs w:val="20"/>
          <w:lang w:val="en-US"/>
        </w:rPr>
      </w:pPr>
      <w:r w:rsidRPr="00636AEE">
        <w:rPr>
          <w:sz w:val="20"/>
          <w:szCs w:val="20"/>
          <w:lang w:val="en-US"/>
        </w:rPr>
        <w:t xml:space="preserve">In 1977, </w:t>
      </w:r>
      <w:proofErr w:type="spellStart"/>
      <w:r w:rsidRPr="00636AEE">
        <w:rPr>
          <w:sz w:val="20"/>
          <w:szCs w:val="20"/>
          <w:lang w:val="en-US"/>
        </w:rPr>
        <w:t>Dreman</w:t>
      </w:r>
      <w:proofErr w:type="spellEnd"/>
      <w:r w:rsidRPr="00636AEE">
        <w:rPr>
          <w:sz w:val="20"/>
          <w:szCs w:val="20"/>
          <w:lang w:val="en-US"/>
        </w:rPr>
        <w:t xml:space="preserve"> established </w:t>
      </w:r>
      <w:proofErr w:type="spellStart"/>
      <w:r w:rsidRPr="00636AEE">
        <w:rPr>
          <w:sz w:val="20"/>
          <w:szCs w:val="20"/>
          <w:lang w:val="en-US"/>
        </w:rPr>
        <w:t>Dreman</w:t>
      </w:r>
      <w:proofErr w:type="spellEnd"/>
      <w:r w:rsidRPr="00636AEE">
        <w:rPr>
          <w:sz w:val="20"/>
          <w:szCs w:val="20"/>
          <w:lang w:val="en-US"/>
        </w:rPr>
        <w:t xml:space="preserve"> Value Management, LLC, where he applied behavioral finance principles to real-world portfolio management. As President, Chairman, and Chief Investment Officer, he led the firm in managing assets for a diverse client base, focusing on undervalued stocks that were often overlooked due to negative sentiment. His approach stood out for systematically exploiting psychological biases in the market rather than relying solely on traditional valuation metrics.</w:t>
      </w:r>
    </w:p>
    <w:p w14:paraId="30125D1B" w14:textId="77777777" w:rsidR="00636AEE" w:rsidRPr="00636AEE" w:rsidRDefault="00636AEE" w:rsidP="00636AEE">
      <w:pPr>
        <w:jc w:val="both"/>
        <w:rPr>
          <w:sz w:val="20"/>
          <w:szCs w:val="20"/>
          <w:lang w:val="en-US"/>
        </w:rPr>
      </w:pPr>
    </w:p>
    <w:p w14:paraId="32550896" w14:textId="4B8AA2E2" w:rsidR="00636AEE" w:rsidRPr="00611BD3" w:rsidRDefault="00636AEE" w:rsidP="00636AEE">
      <w:pPr>
        <w:jc w:val="both"/>
        <w:rPr>
          <w:sz w:val="20"/>
          <w:szCs w:val="20"/>
          <w:lang w:val="en-US"/>
        </w:rPr>
      </w:pPr>
      <w:r w:rsidRPr="00636AEE">
        <w:rPr>
          <w:sz w:val="20"/>
          <w:szCs w:val="20"/>
          <w:lang w:val="en-US"/>
        </w:rPr>
        <w:t xml:space="preserve">The firm’s evolution through partnerships and acquisitions—including its association with Kemper, Scudder, and eventually Deutsche Bank—expanded the reach of </w:t>
      </w:r>
      <w:proofErr w:type="spellStart"/>
      <w:r w:rsidRPr="00636AEE">
        <w:rPr>
          <w:sz w:val="20"/>
          <w:szCs w:val="20"/>
          <w:lang w:val="en-US"/>
        </w:rPr>
        <w:t>Dreman’s</w:t>
      </w:r>
      <w:proofErr w:type="spellEnd"/>
      <w:r w:rsidRPr="00636AEE">
        <w:rPr>
          <w:sz w:val="20"/>
          <w:szCs w:val="20"/>
          <w:lang w:val="en-US"/>
        </w:rPr>
        <w:t xml:space="preserve"> strategies. At Deutsche Bank, he managed the DWS </w:t>
      </w:r>
      <w:proofErr w:type="spellStart"/>
      <w:r w:rsidRPr="00636AEE">
        <w:rPr>
          <w:sz w:val="20"/>
          <w:szCs w:val="20"/>
          <w:lang w:val="en-US"/>
        </w:rPr>
        <w:t>Dreman</w:t>
      </w:r>
      <w:proofErr w:type="spellEnd"/>
      <w:r w:rsidRPr="00636AEE">
        <w:rPr>
          <w:sz w:val="20"/>
          <w:szCs w:val="20"/>
          <w:lang w:val="en-US"/>
        </w:rPr>
        <w:t xml:space="preserve"> High Return Equity Fund until 2009, after which he remained active in research and writing. Throughout his career, </w:t>
      </w:r>
      <w:proofErr w:type="spellStart"/>
      <w:r w:rsidRPr="00636AEE">
        <w:rPr>
          <w:sz w:val="20"/>
          <w:szCs w:val="20"/>
          <w:lang w:val="en-US"/>
        </w:rPr>
        <w:t>Dreman’s</w:t>
      </w:r>
      <w:proofErr w:type="spellEnd"/>
      <w:r w:rsidRPr="00636AEE">
        <w:rPr>
          <w:sz w:val="20"/>
          <w:szCs w:val="20"/>
          <w:lang w:val="en-US"/>
        </w:rPr>
        <w:t xml:space="preserve"> work has played a key role in advancing contrarian investing and integrating behavioral insights into mainstream financial practice.</w:t>
      </w:r>
    </w:p>
    <w:p w14:paraId="1BAFCD1A" w14:textId="77777777" w:rsidR="00705110" w:rsidRDefault="00705110" w:rsidP="00130275"/>
    <w:p w14:paraId="0431534B" w14:textId="4E67DDDB" w:rsidR="00130275" w:rsidRPr="00292CBE" w:rsidRDefault="00960671" w:rsidP="00130275">
      <w:pPr>
        <w:rPr>
          <w:b/>
          <w:bCs/>
          <w:sz w:val="24"/>
          <w:szCs w:val="24"/>
        </w:rPr>
      </w:pPr>
      <w:r>
        <w:rPr>
          <w:b/>
          <w:bCs/>
          <w:sz w:val="24"/>
          <w:szCs w:val="24"/>
        </w:rPr>
        <w:t xml:space="preserve">4. </w:t>
      </w:r>
      <w:r w:rsidR="00130275" w:rsidRPr="00292CBE">
        <w:rPr>
          <w:b/>
          <w:bCs/>
          <w:sz w:val="24"/>
          <w:szCs w:val="24"/>
        </w:rPr>
        <w:t>INVESTMENT PERFORMANCE</w:t>
      </w:r>
    </w:p>
    <w:p w14:paraId="73550FED" w14:textId="77777777" w:rsidR="00130275" w:rsidRPr="00461642" w:rsidRDefault="00130275" w:rsidP="00130275">
      <w:pPr>
        <w:rPr>
          <w:sz w:val="20"/>
          <w:szCs w:val="20"/>
        </w:rPr>
      </w:pPr>
    </w:p>
    <w:p w14:paraId="57129662" w14:textId="088679F0" w:rsidR="00611BD3" w:rsidRDefault="00611BD3" w:rsidP="00611BD3">
      <w:pPr>
        <w:jc w:val="both"/>
        <w:rPr>
          <w:sz w:val="20"/>
          <w:szCs w:val="20"/>
          <w:lang w:val="en-US"/>
        </w:rPr>
      </w:pPr>
      <w:r w:rsidRPr="00611BD3">
        <w:rPr>
          <w:sz w:val="20"/>
          <w:szCs w:val="20"/>
          <w:lang w:val="en-US"/>
        </w:rPr>
        <w:lastRenderedPageBreak/>
        <w:t>Dreman achieved notable long-term performance through the application of contrarian value investing principles. He founded Dreman Value Management, LLC in 1977, which became known for its behavioral finance approach and investment in undervalued large-cap stocks. His firm managed several mutual funds, the most prominent of which was the Kemper-Dreman High Return Fund—later acquired by Scudder and subsequently Deutsche Bank. Dreman managed the DWS Dreman High Return Equity Fund under Deutsche Bank until 2009.</w:t>
      </w:r>
    </w:p>
    <w:p w14:paraId="61881F33" w14:textId="77777777" w:rsidR="00611BD3" w:rsidRPr="00611BD3" w:rsidRDefault="00611BD3" w:rsidP="00611BD3">
      <w:pPr>
        <w:jc w:val="both"/>
        <w:rPr>
          <w:sz w:val="20"/>
          <w:szCs w:val="20"/>
          <w:lang w:val="en-US"/>
        </w:rPr>
      </w:pPr>
    </w:p>
    <w:p w14:paraId="7F201932" w14:textId="77777777" w:rsidR="00611BD3" w:rsidRDefault="00611BD3" w:rsidP="00611BD3">
      <w:pPr>
        <w:jc w:val="both"/>
        <w:rPr>
          <w:sz w:val="20"/>
          <w:szCs w:val="20"/>
          <w:lang w:val="en-US"/>
        </w:rPr>
      </w:pPr>
      <w:r w:rsidRPr="00611BD3">
        <w:rPr>
          <w:sz w:val="20"/>
          <w:szCs w:val="20"/>
          <w:lang w:val="en-US"/>
        </w:rPr>
        <w:t>The Kemper-Dreman High Return Fund delivered strong performance from 1988 to 1998, earning the top ranking among 255 funds in its category, according to Lipper Analytical Services. While precise average annual return figures vary across public sources, the fund consistently outperformed industry benchmarks during this decade-long period.</w:t>
      </w:r>
    </w:p>
    <w:p w14:paraId="33094208" w14:textId="77777777" w:rsidR="00611BD3" w:rsidRPr="00611BD3" w:rsidRDefault="00611BD3" w:rsidP="00611BD3">
      <w:pPr>
        <w:jc w:val="both"/>
        <w:rPr>
          <w:sz w:val="20"/>
          <w:szCs w:val="20"/>
          <w:lang w:val="en-US"/>
        </w:rPr>
      </w:pPr>
    </w:p>
    <w:p w14:paraId="0D738D13" w14:textId="77777777" w:rsidR="00611BD3" w:rsidRDefault="00611BD3" w:rsidP="00611BD3">
      <w:pPr>
        <w:jc w:val="both"/>
        <w:rPr>
          <w:sz w:val="20"/>
          <w:szCs w:val="20"/>
          <w:lang w:val="en-US"/>
        </w:rPr>
      </w:pPr>
      <w:r w:rsidRPr="00611BD3">
        <w:rPr>
          <w:sz w:val="20"/>
          <w:szCs w:val="20"/>
          <w:lang w:val="en-US"/>
        </w:rPr>
        <w:t>In a separate analysis of his strategy between 2003 and 2008, a portfolio modeled on Dreman’s contrarian principles produced a total return of 79.2%, nearly four times the performance of the S&amp;P 500 over the same span. These results underscore the effectiveness of his approach in identifying market inefficiencies and capitalizing on investor psychology.</w:t>
      </w:r>
    </w:p>
    <w:p w14:paraId="2B91B8FB" w14:textId="77777777" w:rsidR="00611BD3" w:rsidRPr="00611BD3" w:rsidRDefault="00611BD3" w:rsidP="00611BD3">
      <w:pPr>
        <w:jc w:val="both"/>
        <w:rPr>
          <w:sz w:val="20"/>
          <w:szCs w:val="20"/>
          <w:lang w:val="en-US"/>
        </w:rPr>
      </w:pPr>
    </w:p>
    <w:p w14:paraId="24F7D9C3" w14:textId="77777777" w:rsidR="00611BD3" w:rsidRDefault="00611BD3" w:rsidP="00611BD3">
      <w:pPr>
        <w:jc w:val="both"/>
        <w:rPr>
          <w:sz w:val="20"/>
          <w:szCs w:val="20"/>
          <w:lang w:val="en-US"/>
        </w:rPr>
      </w:pPr>
      <w:r w:rsidRPr="00611BD3">
        <w:rPr>
          <w:sz w:val="20"/>
          <w:szCs w:val="20"/>
          <w:lang w:val="en-US"/>
        </w:rPr>
        <w:t xml:space="preserve">Although Dreman’s portfolios often targeted broad sectors rather than specific companies, publicly disclosed holdings at various times have included major firms such as Johnson &amp; Johnson and Procter &amp; Gamble. His investments have frequently concentrated in sectors undergoing temporary disfavor, including energy, </w:t>
      </w:r>
      <w:proofErr w:type="gramStart"/>
      <w:r w:rsidRPr="00611BD3">
        <w:rPr>
          <w:sz w:val="20"/>
          <w:szCs w:val="20"/>
          <w:lang w:val="en-US"/>
        </w:rPr>
        <w:t>financials</w:t>
      </w:r>
      <w:proofErr w:type="gramEnd"/>
      <w:r w:rsidRPr="00611BD3">
        <w:rPr>
          <w:sz w:val="20"/>
          <w:szCs w:val="20"/>
          <w:lang w:val="en-US"/>
        </w:rPr>
        <w:t>, and consumer goods.</w:t>
      </w:r>
    </w:p>
    <w:p w14:paraId="0BF54EDD" w14:textId="77777777" w:rsidR="00611BD3" w:rsidRPr="00611BD3" w:rsidRDefault="00611BD3" w:rsidP="00611BD3">
      <w:pPr>
        <w:jc w:val="both"/>
        <w:rPr>
          <w:sz w:val="20"/>
          <w:szCs w:val="20"/>
          <w:lang w:val="en-US"/>
        </w:rPr>
      </w:pPr>
    </w:p>
    <w:p w14:paraId="5369C8BC" w14:textId="2A009FD1" w:rsidR="00611BD3" w:rsidRDefault="00611BD3" w:rsidP="00611BD3">
      <w:pPr>
        <w:jc w:val="both"/>
        <w:rPr>
          <w:sz w:val="20"/>
          <w:szCs w:val="20"/>
          <w:lang w:val="en-US"/>
        </w:rPr>
      </w:pPr>
      <w:r w:rsidRPr="00611BD3">
        <w:rPr>
          <w:sz w:val="20"/>
          <w:szCs w:val="20"/>
          <w:lang w:val="en-US"/>
        </w:rPr>
        <w:t>Over several decades, Dreman’s investment results have been cited as evidence of the long-term viability of disciplined contrarian strategies. His work remains influential among value investors and behavioral finance researchers.</w:t>
      </w:r>
    </w:p>
    <w:p w14:paraId="133FAF3C" w14:textId="77777777" w:rsidR="00636AEE" w:rsidRDefault="00636AEE" w:rsidP="00611BD3">
      <w:pPr>
        <w:jc w:val="both"/>
        <w:rPr>
          <w:sz w:val="20"/>
          <w:szCs w:val="20"/>
          <w:lang w:val="en-US"/>
        </w:rPr>
      </w:pPr>
    </w:p>
    <w:p w14:paraId="756FBF8F" w14:textId="77777777" w:rsidR="00636AEE" w:rsidRPr="00636AEE" w:rsidRDefault="00636AEE" w:rsidP="00636AEE">
      <w:pPr>
        <w:jc w:val="both"/>
        <w:rPr>
          <w:sz w:val="20"/>
          <w:szCs w:val="20"/>
          <w:lang w:val="en-US"/>
        </w:rPr>
      </w:pPr>
      <w:r w:rsidRPr="00636AEE">
        <w:rPr>
          <w:sz w:val="20"/>
          <w:szCs w:val="20"/>
          <w:lang w:val="en-US"/>
        </w:rPr>
        <w:t xml:space="preserve">Under the leadership of David Dreman, his investment performance became closely associated with the success of contrarian value strategies applied over long periods. Through </w:t>
      </w:r>
      <w:proofErr w:type="spellStart"/>
      <w:r w:rsidRPr="00636AEE">
        <w:rPr>
          <w:sz w:val="20"/>
          <w:szCs w:val="20"/>
          <w:lang w:val="en-US"/>
        </w:rPr>
        <w:t>Dreman</w:t>
      </w:r>
      <w:proofErr w:type="spellEnd"/>
      <w:r w:rsidRPr="00636AEE">
        <w:rPr>
          <w:sz w:val="20"/>
          <w:szCs w:val="20"/>
          <w:lang w:val="en-US"/>
        </w:rPr>
        <w:t xml:space="preserve"> Value Management, LLC, he implemented a disciplined approach focused on undervalued large-cap stocks, often identifying opportunities in companies that were temporarily out of favor due to negative market sentiment.</w:t>
      </w:r>
    </w:p>
    <w:p w14:paraId="5B14D68C" w14:textId="77777777" w:rsidR="00636AEE" w:rsidRPr="00636AEE" w:rsidRDefault="00636AEE" w:rsidP="00636AEE">
      <w:pPr>
        <w:jc w:val="both"/>
        <w:rPr>
          <w:sz w:val="20"/>
          <w:szCs w:val="20"/>
          <w:lang w:val="en-US"/>
        </w:rPr>
      </w:pPr>
    </w:p>
    <w:p w14:paraId="49778D9A" w14:textId="77777777" w:rsidR="00636AEE" w:rsidRPr="00636AEE" w:rsidRDefault="00636AEE" w:rsidP="00636AEE">
      <w:pPr>
        <w:jc w:val="both"/>
        <w:rPr>
          <w:sz w:val="20"/>
          <w:szCs w:val="20"/>
          <w:lang w:val="en-US"/>
        </w:rPr>
      </w:pPr>
      <w:r w:rsidRPr="00636AEE">
        <w:rPr>
          <w:sz w:val="20"/>
          <w:szCs w:val="20"/>
          <w:lang w:val="en-US"/>
        </w:rPr>
        <w:t>One of his most notable achievements was the performance of the Kemper-</w:t>
      </w:r>
      <w:proofErr w:type="spellStart"/>
      <w:r w:rsidRPr="00636AEE">
        <w:rPr>
          <w:sz w:val="20"/>
          <w:szCs w:val="20"/>
          <w:lang w:val="en-US"/>
        </w:rPr>
        <w:t>Dreman</w:t>
      </w:r>
      <w:proofErr w:type="spellEnd"/>
      <w:r w:rsidRPr="00636AEE">
        <w:rPr>
          <w:sz w:val="20"/>
          <w:szCs w:val="20"/>
          <w:lang w:val="en-US"/>
        </w:rPr>
        <w:t xml:space="preserve"> High Return Fund, later managed under Deutsche Bank as the DWS </w:t>
      </w:r>
      <w:proofErr w:type="spellStart"/>
      <w:r w:rsidRPr="00636AEE">
        <w:rPr>
          <w:sz w:val="20"/>
          <w:szCs w:val="20"/>
          <w:lang w:val="en-US"/>
        </w:rPr>
        <w:t>Dreman</w:t>
      </w:r>
      <w:proofErr w:type="spellEnd"/>
      <w:r w:rsidRPr="00636AEE">
        <w:rPr>
          <w:sz w:val="20"/>
          <w:szCs w:val="20"/>
          <w:lang w:val="en-US"/>
        </w:rPr>
        <w:t xml:space="preserve"> High Return Equity Fund. Between 1988 and 1998, the fund ranked first among 255 funds in its category, according to Lipper Analytical Services. This decade-long outperformance highlighted the effectiveness of </w:t>
      </w:r>
      <w:proofErr w:type="spellStart"/>
      <w:r w:rsidRPr="00636AEE">
        <w:rPr>
          <w:sz w:val="20"/>
          <w:szCs w:val="20"/>
          <w:lang w:val="en-US"/>
        </w:rPr>
        <w:t>Dreman’s</w:t>
      </w:r>
      <w:proofErr w:type="spellEnd"/>
      <w:r w:rsidRPr="00636AEE">
        <w:rPr>
          <w:sz w:val="20"/>
          <w:szCs w:val="20"/>
          <w:lang w:val="en-US"/>
        </w:rPr>
        <w:t xml:space="preserve"> strategy in capitalizing on market overreactions and mispriced securities.</w:t>
      </w:r>
    </w:p>
    <w:p w14:paraId="0A80377F" w14:textId="77777777" w:rsidR="00636AEE" w:rsidRPr="00636AEE" w:rsidRDefault="00636AEE" w:rsidP="00636AEE">
      <w:pPr>
        <w:jc w:val="both"/>
        <w:rPr>
          <w:sz w:val="20"/>
          <w:szCs w:val="20"/>
          <w:lang w:val="en-US"/>
        </w:rPr>
      </w:pPr>
    </w:p>
    <w:p w14:paraId="0F83CE4C" w14:textId="73DDC1D9" w:rsidR="00636AEE" w:rsidRDefault="00636AEE" w:rsidP="00636AEE">
      <w:pPr>
        <w:jc w:val="both"/>
        <w:rPr>
          <w:sz w:val="20"/>
          <w:szCs w:val="20"/>
          <w:lang w:val="en-US"/>
        </w:rPr>
      </w:pPr>
      <w:r w:rsidRPr="00636AEE">
        <w:rPr>
          <w:sz w:val="20"/>
          <w:szCs w:val="20"/>
          <w:lang w:val="en-US"/>
        </w:rPr>
        <w:t xml:space="preserve">Further evidence of his strategy’s success can be seen in modeled portfolio results from 2003 to 2008, where an approach based on his principles generated a total return of 79.2%, significantly outperforming the S&amp;P 500. His portfolios often included major companies such as Johnson &amp; Johnson and Procter &amp; Gamble, with sector allocations frequently concentrated in industries facing temporary challenges. Over time, </w:t>
      </w:r>
      <w:proofErr w:type="spellStart"/>
      <w:r w:rsidRPr="00636AEE">
        <w:rPr>
          <w:sz w:val="20"/>
          <w:szCs w:val="20"/>
          <w:lang w:val="en-US"/>
        </w:rPr>
        <w:t>Dreman’s</w:t>
      </w:r>
      <w:proofErr w:type="spellEnd"/>
      <w:r w:rsidRPr="00636AEE">
        <w:rPr>
          <w:sz w:val="20"/>
          <w:szCs w:val="20"/>
          <w:lang w:val="en-US"/>
        </w:rPr>
        <w:t xml:space="preserve"> consistent results reinforced the long-term viability of contrarian investing and cemented his influence in both value investing and behavioral finance.</w:t>
      </w:r>
    </w:p>
    <w:p w14:paraId="2F5D0F05" w14:textId="77777777" w:rsidR="0073145F" w:rsidRDefault="0073145F" w:rsidP="0073145F"/>
    <w:p w14:paraId="3993BDA6" w14:textId="6C1956FC" w:rsidR="00130275" w:rsidRPr="00292CBE" w:rsidRDefault="00960671" w:rsidP="00130275">
      <w:pPr>
        <w:rPr>
          <w:b/>
          <w:bCs/>
          <w:sz w:val="24"/>
          <w:szCs w:val="24"/>
        </w:rPr>
      </w:pPr>
      <w:r>
        <w:rPr>
          <w:b/>
          <w:bCs/>
          <w:sz w:val="24"/>
          <w:szCs w:val="24"/>
        </w:rPr>
        <w:t xml:space="preserve">5. </w:t>
      </w:r>
      <w:r w:rsidR="00130275" w:rsidRPr="00292CBE">
        <w:rPr>
          <w:b/>
          <w:bCs/>
          <w:sz w:val="24"/>
          <w:szCs w:val="24"/>
        </w:rPr>
        <w:t>INVESTMENT STYLE, PHILOSOPHY &amp; PRINCIPLES</w:t>
      </w:r>
    </w:p>
    <w:p w14:paraId="73DF64DD" w14:textId="77777777" w:rsidR="00130275" w:rsidRDefault="00130275" w:rsidP="00130275"/>
    <w:p w14:paraId="77F317F8" w14:textId="4B2A0B49" w:rsidR="00461642" w:rsidRPr="009F2EAB" w:rsidRDefault="00960671" w:rsidP="00130275">
      <w:pPr>
        <w:rPr>
          <w:b/>
          <w:bCs/>
          <w:sz w:val="24"/>
          <w:szCs w:val="24"/>
        </w:rPr>
      </w:pPr>
      <w:r>
        <w:rPr>
          <w:b/>
          <w:bCs/>
          <w:sz w:val="24"/>
          <w:szCs w:val="24"/>
        </w:rPr>
        <w:t xml:space="preserve">5.1 </w:t>
      </w:r>
      <w:r w:rsidR="00461642" w:rsidRPr="009F2EAB">
        <w:rPr>
          <w:b/>
          <w:bCs/>
          <w:sz w:val="24"/>
          <w:szCs w:val="24"/>
        </w:rPr>
        <w:t>Investment Style</w:t>
      </w:r>
    </w:p>
    <w:p w14:paraId="0D816190" w14:textId="77777777" w:rsidR="00461642" w:rsidRDefault="00461642" w:rsidP="00130275"/>
    <w:p w14:paraId="60A5F62D" w14:textId="77777777" w:rsidR="00050DA1" w:rsidRPr="00050DA1" w:rsidRDefault="00050DA1" w:rsidP="00050DA1">
      <w:pPr>
        <w:rPr>
          <w:sz w:val="20"/>
          <w:szCs w:val="20"/>
          <w:lang w:val="en-US"/>
        </w:rPr>
      </w:pPr>
      <w:proofErr w:type="spellStart"/>
      <w:r w:rsidRPr="00050DA1">
        <w:rPr>
          <w:sz w:val="20"/>
          <w:szCs w:val="20"/>
          <w:lang w:val="en-US"/>
        </w:rPr>
        <w:t>Dreman’s</w:t>
      </w:r>
      <w:proofErr w:type="spellEnd"/>
      <w:r w:rsidRPr="00050DA1">
        <w:rPr>
          <w:sz w:val="20"/>
          <w:szCs w:val="20"/>
          <w:lang w:val="en-US"/>
        </w:rPr>
        <w:t xml:space="preserve"> investment style is best described as contrarian quantitative value investing influenced heavily by behavioral finance principles.</w:t>
      </w:r>
    </w:p>
    <w:p w14:paraId="59E21488" w14:textId="77777777" w:rsidR="00050DA1" w:rsidRPr="00050DA1" w:rsidRDefault="00050DA1" w:rsidP="00050DA1">
      <w:pPr>
        <w:rPr>
          <w:sz w:val="20"/>
          <w:szCs w:val="20"/>
          <w:lang w:val="en-US"/>
        </w:rPr>
      </w:pPr>
    </w:p>
    <w:p w14:paraId="513A8CBB" w14:textId="77777777" w:rsidR="00050DA1" w:rsidRPr="00050DA1" w:rsidRDefault="00050DA1" w:rsidP="00050DA1">
      <w:pPr>
        <w:rPr>
          <w:sz w:val="20"/>
          <w:szCs w:val="20"/>
          <w:lang w:val="en-US"/>
        </w:rPr>
      </w:pPr>
      <w:r w:rsidRPr="00050DA1">
        <w:rPr>
          <w:sz w:val="20"/>
          <w:szCs w:val="20"/>
          <w:lang w:val="en-US"/>
        </w:rPr>
        <w:t>He combined traditional value metrics with systematic analysis of investor psychology, focusing on stocks that had become unpopular or neglected by the broader market.</w:t>
      </w:r>
    </w:p>
    <w:p w14:paraId="4E35CE48" w14:textId="77777777" w:rsidR="00050DA1" w:rsidRPr="00050DA1" w:rsidRDefault="00050DA1" w:rsidP="00050DA1">
      <w:pPr>
        <w:rPr>
          <w:sz w:val="20"/>
          <w:szCs w:val="20"/>
          <w:lang w:val="en-US"/>
        </w:rPr>
      </w:pPr>
    </w:p>
    <w:p w14:paraId="01376CAA" w14:textId="77777777" w:rsidR="00050DA1" w:rsidRPr="00050DA1" w:rsidRDefault="00050DA1" w:rsidP="00050DA1">
      <w:pPr>
        <w:rPr>
          <w:sz w:val="20"/>
          <w:szCs w:val="20"/>
          <w:lang w:val="en-US"/>
        </w:rPr>
      </w:pPr>
      <w:r w:rsidRPr="00050DA1">
        <w:rPr>
          <w:sz w:val="20"/>
          <w:szCs w:val="20"/>
          <w:lang w:val="en-US"/>
        </w:rPr>
        <w:t xml:space="preserve">Rather than concentrating primarily on liquidation value like early Graham-style investors, </w:t>
      </w:r>
      <w:proofErr w:type="spellStart"/>
      <w:r w:rsidRPr="00050DA1">
        <w:rPr>
          <w:sz w:val="20"/>
          <w:szCs w:val="20"/>
          <w:lang w:val="en-US"/>
        </w:rPr>
        <w:t>Dreman</w:t>
      </w:r>
      <w:proofErr w:type="spellEnd"/>
      <w:r w:rsidRPr="00050DA1">
        <w:rPr>
          <w:sz w:val="20"/>
          <w:szCs w:val="20"/>
          <w:lang w:val="en-US"/>
        </w:rPr>
        <w:t xml:space="preserve"> targeted companies trading at low valuation multiples due to excessive pessimism or negative sentiment.</w:t>
      </w:r>
    </w:p>
    <w:p w14:paraId="46505454" w14:textId="77777777" w:rsidR="00050DA1" w:rsidRPr="00050DA1" w:rsidRDefault="00050DA1" w:rsidP="00050DA1">
      <w:pPr>
        <w:rPr>
          <w:sz w:val="20"/>
          <w:szCs w:val="20"/>
          <w:lang w:val="en-US"/>
        </w:rPr>
      </w:pPr>
    </w:p>
    <w:p w14:paraId="12BFF88E" w14:textId="77777777" w:rsidR="00050DA1" w:rsidRPr="00050DA1" w:rsidRDefault="00050DA1" w:rsidP="00050DA1">
      <w:pPr>
        <w:rPr>
          <w:sz w:val="20"/>
          <w:szCs w:val="20"/>
          <w:lang w:val="en-US"/>
        </w:rPr>
      </w:pPr>
      <w:r w:rsidRPr="00050DA1">
        <w:rPr>
          <w:sz w:val="20"/>
          <w:szCs w:val="20"/>
          <w:lang w:val="en-US"/>
        </w:rPr>
        <w:t>His stock selection process often focused on companies that were:</w:t>
      </w:r>
    </w:p>
    <w:p w14:paraId="69AF1CF3" w14:textId="77777777" w:rsidR="00050DA1" w:rsidRPr="00050DA1" w:rsidRDefault="00050DA1" w:rsidP="00050DA1">
      <w:pPr>
        <w:rPr>
          <w:sz w:val="20"/>
          <w:szCs w:val="20"/>
          <w:lang w:val="en-US"/>
        </w:rPr>
      </w:pPr>
    </w:p>
    <w:p w14:paraId="7DF68D69" w14:textId="77777777" w:rsidR="00050DA1" w:rsidRPr="00050DA1" w:rsidRDefault="00050DA1" w:rsidP="00050DA1">
      <w:pPr>
        <w:pStyle w:val="ListParagraph"/>
        <w:numPr>
          <w:ilvl w:val="0"/>
          <w:numId w:val="20"/>
        </w:numPr>
        <w:tabs>
          <w:tab w:val="left" w:pos="426"/>
        </w:tabs>
        <w:ind w:hanging="720"/>
        <w:rPr>
          <w:sz w:val="20"/>
          <w:szCs w:val="20"/>
          <w:lang w:val="en-US"/>
        </w:rPr>
      </w:pPr>
      <w:r w:rsidRPr="00050DA1">
        <w:rPr>
          <w:sz w:val="20"/>
          <w:szCs w:val="20"/>
          <w:lang w:val="en-US"/>
        </w:rPr>
        <w:t xml:space="preserve">Trading at low price-to-earnings ratios </w:t>
      </w:r>
    </w:p>
    <w:p w14:paraId="769BEE00" w14:textId="77777777" w:rsidR="00050DA1" w:rsidRPr="00050DA1" w:rsidRDefault="00050DA1" w:rsidP="00050DA1">
      <w:pPr>
        <w:pStyle w:val="ListParagraph"/>
        <w:numPr>
          <w:ilvl w:val="0"/>
          <w:numId w:val="20"/>
        </w:numPr>
        <w:tabs>
          <w:tab w:val="left" w:pos="426"/>
        </w:tabs>
        <w:ind w:hanging="720"/>
        <w:rPr>
          <w:sz w:val="20"/>
          <w:szCs w:val="20"/>
          <w:lang w:val="en-US"/>
        </w:rPr>
      </w:pPr>
      <w:r w:rsidRPr="00050DA1">
        <w:rPr>
          <w:sz w:val="20"/>
          <w:szCs w:val="20"/>
          <w:lang w:val="en-US"/>
        </w:rPr>
        <w:t xml:space="preserve">Out of </w:t>
      </w:r>
      <w:proofErr w:type="spellStart"/>
      <w:r w:rsidRPr="00050DA1">
        <w:rPr>
          <w:sz w:val="20"/>
          <w:szCs w:val="20"/>
          <w:lang w:val="en-US"/>
        </w:rPr>
        <w:t>favour</w:t>
      </w:r>
      <w:proofErr w:type="spellEnd"/>
      <w:r w:rsidRPr="00050DA1">
        <w:rPr>
          <w:sz w:val="20"/>
          <w:szCs w:val="20"/>
          <w:lang w:val="en-US"/>
        </w:rPr>
        <w:t xml:space="preserve"> with analysts and institutions </w:t>
      </w:r>
    </w:p>
    <w:p w14:paraId="570675C0" w14:textId="77777777" w:rsidR="00050DA1" w:rsidRPr="00050DA1" w:rsidRDefault="00050DA1" w:rsidP="00050DA1">
      <w:pPr>
        <w:pStyle w:val="ListParagraph"/>
        <w:numPr>
          <w:ilvl w:val="0"/>
          <w:numId w:val="20"/>
        </w:numPr>
        <w:tabs>
          <w:tab w:val="left" w:pos="426"/>
        </w:tabs>
        <w:ind w:hanging="720"/>
        <w:rPr>
          <w:sz w:val="20"/>
          <w:szCs w:val="20"/>
          <w:lang w:val="en-US"/>
        </w:rPr>
      </w:pPr>
      <w:r w:rsidRPr="00050DA1">
        <w:rPr>
          <w:sz w:val="20"/>
          <w:szCs w:val="20"/>
          <w:lang w:val="en-US"/>
        </w:rPr>
        <w:t xml:space="preserve">Experiencing disappointing earnings news </w:t>
      </w:r>
    </w:p>
    <w:p w14:paraId="2DE03B6A" w14:textId="77777777" w:rsidR="00050DA1" w:rsidRPr="00050DA1" w:rsidRDefault="00050DA1" w:rsidP="00050DA1">
      <w:pPr>
        <w:pStyle w:val="ListParagraph"/>
        <w:numPr>
          <w:ilvl w:val="0"/>
          <w:numId w:val="20"/>
        </w:numPr>
        <w:tabs>
          <w:tab w:val="left" w:pos="426"/>
        </w:tabs>
        <w:ind w:hanging="720"/>
        <w:rPr>
          <w:sz w:val="20"/>
          <w:szCs w:val="20"/>
          <w:lang w:val="en-US"/>
        </w:rPr>
      </w:pPr>
      <w:r w:rsidRPr="00050DA1">
        <w:rPr>
          <w:sz w:val="20"/>
          <w:szCs w:val="20"/>
          <w:lang w:val="en-US"/>
        </w:rPr>
        <w:t xml:space="preserve">Facing temporary market pessimism </w:t>
      </w:r>
    </w:p>
    <w:p w14:paraId="0E54243B" w14:textId="77777777" w:rsidR="00050DA1" w:rsidRPr="00050DA1" w:rsidRDefault="00050DA1" w:rsidP="00050DA1">
      <w:pPr>
        <w:rPr>
          <w:sz w:val="20"/>
          <w:szCs w:val="20"/>
          <w:lang w:val="en-US"/>
        </w:rPr>
      </w:pPr>
    </w:p>
    <w:p w14:paraId="4CFEB34A" w14:textId="77777777" w:rsidR="00050DA1" w:rsidRPr="00050DA1" w:rsidRDefault="00050DA1" w:rsidP="00050DA1">
      <w:pPr>
        <w:rPr>
          <w:sz w:val="20"/>
          <w:szCs w:val="20"/>
          <w:lang w:val="en-US"/>
        </w:rPr>
      </w:pPr>
      <w:proofErr w:type="spellStart"/>
      <w:r w:rsidRPr="00050DA1">
        <w:rPr>
          <w:sz w:val="20"/>
          <w:szCs w:val="20"/>
          <w:lang w:val="en-US"/>
        </w:rPr>
        <w:t>Dreman</w:t>
      </w:r>
      <w:proofErr w:type="spellEnd"/>
      <w:r w:rsidRPr="00050DA1">
        <w:rPr>
          <w:sz w:val="20"/>
          <w:szCs w:val="20"/>
          <w:lang w:val="en-US"/>
        </w:rPr>
        <w:t xml:space="preserve"> relied on statistical evidence showing that these deeply unpopular stocks frequently outperformed once market sentiment </w:t>
      </w:r>
      <w:proofErr w:type="spellStart"/>
      <w:r w:rsidRPr="00050DA1">
        <w:rPr>
          <w:sz w:val="20"/>
          <w:szCs w:val="20"/>
          <w:lang w:val="en-US"/>
        </w:rPr>
        <w:t>normalised</w:t>
      </w:r>
      <w:proofErr w:type="spellEnd"/>
      <w:r w:rsidRPr="00050DA1">
        <w:rPr>
          <w:sz w:val="20"/>
          <w:szCs w:val="20"/>
          <w:lang w:val="en-US"/>
        </w:rPr>
        <w:t>.</w:t>
      </w:r>
    </w:p>
    <w:p w14:paraId="13B77071" w14:textId="77777777" w:rsidR="00611BD3" w:rsidRDefault="00611BD3" w:rsidP="000C08D2">
      <w:pPr>
        <w:rPr>
          <w:b/>
          <w:bCs/>
          <w:sz w:val="24"/>
          <w:szCs w:val="24"/>
        </w:rPr>
      </w:pPr>
    </w:p>
    <w:p w14:paraId="6B461BB7" w14:textId="316099D4" w:rsidR="000C08D2" w:rsidRPr="00135786" w:rsidRDefault="00960671" w:rsidP="000C08D2">
      <w:pPr>
        <w:rPr>
          <w:b/>
          <w:bCs/>
          <w:sz w:val="24"/>
          <w:szCs w:val="24"/>
        </w:rPr>
      </w:pPr>
      <w:r>
        <w:rPr>
          <w:b/>
          <w:bCs/>
          <w:sz w:val="24"/>
          <w:szCs w:val="24"/>
        </w:rPr>
        <w:t xml:space="preserve">5.2 </w:t>
      </w:r>
      <w:r w:rsidR="00135786" w:rsidRPr="00135786">
        <w:rPr>
          <w:b/>
          <w:bCs/>
          <w:sz w:val="24"/>
          <w:szCs w:val="24"/>
        </w:rPr>
        <w:t>Investment Philosophy</w:t>
      </w:r>
    </w:p>
    <w:p w14:paraId="044E8E80" w14:textId="77777777" w:rsidR="00135786" w:rsidRDefault="00135786" w:rsidP="000C08D2">
      <w:pPr>
        <w:rPr>
          <w:sz w:val="20"/>
          <w:szCs w:val="20"/>
        </w:rPr>
      </w:pPr>
    </w:p>
    <w:p w14:paraId="3A30499D" w14:textId="77777777" w:rsidR="00050DA1" w:rsidRPr="00050DA1" w:rsidRDefault="00050DA1" w:rsidP="00050DA1">
      <w:pPr>
        <w:rPr>
          <w:sz w:val="20"/>
          <w:szCs w:val="20"/>
        </w:rPr>
      </w:pPr>
      <w:proofErr w:type="spellStart"/>
      <w:r w:rsidRPr="00050DA1">
        <w:rPr>
          <w:sz w:val="20"/>
          <w:szCs w:val="20"/>
        </w:rPr>
        <w:t>Dreman</w:t>
      </w:r>
      <w:proofErr w:type="spellEnd"/>
      <w:r w:rsidRPr="00050DA1">
        <w:rPr>
          <w:sz w:val="20"/>
          <w:szCs w:val="20"/>
        </w:rPr>
        <w:t xml:space="preserve"> believed that investor psychology was one of the most powerful drivers of market mispricing.</w:t>
      </w:r>
    </w:p>
    <w:p w14:paraId="6984DEAE" w14:textId="77777777" w:rsidR="00050DA1" w:rsidRPr="00050DA1" w:rsidRDefault="00050DA1" w:rsidP="00050DA1">
      <w:pPr>
        <w:rPr>
          <w:sz w:val="20"/>
          <w:szCs w:val="20"/>
        </w:rPr>
      </w:pPr>
    </w:p>
    <w:p w14:paraId="295FA077" w14:textId="77777777" w:rsidR="00050DA1" w:rsidRPr="00050DA1" w:rsidRDefault="00050DA1" w:rsidP="00050DA1">
      <w:pPr>
        <w:rPr>
          <w:sz w:val="20"/>
          <w:szCs w:val="20"/>
        </w:rPr>
      </w:pPr>
      <w:r w:rsidRPr="00050DA1">
        <w:rPr>
          <w:sz w:val="20"/>
          <w:szCs w:val="20"/>
        </w:rPr>
        <w:t>His philosophy centred on the idea that markets consistently overreact to fear, uncertainty, and bad news, causing many fundamentally sound businesses to become significantly undervalued.</w:t>
      </w:r>
    </w:p>
    <w:p w14:paraId="549BB43F" w14:textId="77777777" w:rsidR="00050DA1" w:rsidRPr="00050DA1" w:rsidRDefault="00050DA1" w:rsidP="00050DA1">
      <w:pPr>
        <w:rPr>
          <w:sz w:val="20"/>
          <w:szCs w:val="20"/>
        </w:rPr>
      </w:pPr>
    </w:p>
    <w:p w14:paraId="745EA582" w14:textId="77777777" w:rsidR="00050DA1" w:rsidRPr="00050DA1" w:rsidRDefault="00050DA1" w:rsidP="00050DA1">
      <w:pPr>
        <w:rPr>
          <w:sz w:val="20"/>
          <w:szCs w:val="20"/>
        </w:rPr>
      </w:pPr>
      <w:r w:rsidRPr="00050DA1">
        <w:rPr>
          <w:sz w:val="20"/>
          <w:szCs w:val="20"/>
        </w:rPr>
        <w:t>He argued that emotional behaviour — not rational analysis — often dominates short-term market movements. Investors tend to extrapolate recent negative events too far into the future, creating opportunities for disciplined contrarian investors willing to buy when sentiment is weakest.</w:t>
      </w:r>
    </w:p>
    <w:p w14:paraId="6E005726" w14:textId="77777777" w:rsidR="00050DA1" w:rsidRPr="00050DA1" w:rsidRDefault="00050DA1" w:rsidP="00050DA1">
      <w:pPr>
        <w:rPr>
          <w:sz w:val="20"/>
          <w:szCs w:val="20"/>
        </w:rPr>
      </w:pPr>
    </w:p>
    <w:p w14:paraId="1E1C2E70" w14:textId="77777777" w:rsidR="00050DA1" w:rsidRPr="00050DA1" w:rsidRDefault="00050DA1" w:rsidP="00050DA1">
      <w:pPr>
        <w:rPr>
          <w:sz w:val="20"/>
          <w:szCs w:val="20"/>
        </w:rPr>
      </w:pPr>
      <w:proofErr w:type="spellStart"/>
      <w:r w:rsidRPr="00050DA1">
        <w:rPr>
          <w:sz w:val="20"/>
          <w:szCs w:val="20"/>
        </w:rPr>
        <w:t>Dreman</w:t>
      </w:r>
      <w:proofErr w:type="spellEnd"/>
      <w:r w:rsidRPr="00050DA1">
        <w:rPr>
          <w:sz w:val="20"/>
          <w:szCs w:val="20"/>
        </w:rPr>
        <w:t xml:space="preserve"> also believed successful investing required patience, emotional discipline, and a willingness to look wrong temporarily while waiting for market perceptions to correct themselves.</w:t>
      </w:r>
    </w:p>
    <w:p w14:paraId="3A2E4C3D" w14:textId="77777777" w:rsidR="00050DA1" w:rsidRPr="00050DA1" w:rsidRDefault="00050DA1" w:rsidP="00050DA1">
      <w:pPr>
        <w:rPr>
          <w:sz w:val="20"/>
          <w:szCs w:val="20"/>
        </w:rPr>
      </w:pPr>
    </w:p>
    <w:p w14:paraId="4DFBFA62" w14:textId="1D2F99ED" w:rsidR="00050DA1" w:rsidRPr="009F2EAB" w:rsidRDefault="00050DA1" w:rsidP="00050DA1">
      <w:pPr>
        <w:rPr>
          <w:sz w:val="20"/>
          <w:szCs w:val="20"/>
        </w:rPr>
      </w:pPr>
      <w:r w:rsidRPr="00050DA1">
        <w:rPr>
          <w:sz w:val="20"/>
          <w:szCs w:val="20"/>
        </w:rPr>
        <w:t>At the core of his philosophy was the belief that long-term investment success comes from thinking independently and systematically exploiting the emotional mistakes of the crowd.</w:t>
      </w:r>
    </w:p>
    <w:p w14:paraId="5F085BE1" w14:textId="77777777" w:rsidR="00705110" w:rsidRDefault="00705110" w:rsidP="000C08D2">
      <w:pPr>
        <w:rPr>
          <w:sz w:val="20"/>
          <w:szCs w:val="20"/>
        </w:rPr>
      </w:pPr>
    </w:p>
    <w:p w14:paraId="4C0D8AC5" w14:textId="01524467" w:rsidR="00135786" w:rsidRPr="00135786" w:rsidRDefault="00960671" w:rsidP="00135786">
      <w:pPr>
        <w:rPr>
          <w:b/>
          <w:bCs/>
          <w:sz w:val="24"/>
          <w:szCs w:val="24"/>
        </w:rPr>
      </w:pPr>
      <w:r>
        <w:rPr>
          <w:b/>
          <w:bCs/>
          <w:sz w:val="24"/>
          <w:szCs w:val="24"/>
        </w:rPr>
        <w:t xml:space="preserve">5.3 </w:t>
      </w:r>
      <w:r w:rsidR="00135786" w:rsidRPr="00135786">
        <w:rPr>
          <w:b/>
          <w:bCs/>
          <w:sz w:val="24"/>
          <w:szCs w:val="24"/>
        </w:rPr>
        <w:t>Investment P</w:t>
      </w:r>
      <w:r w:rsidR="00135786">
        <w:rPr>
          <w:b/>
          <w:bCs/>
          <w:sz w:val="24"/>
          <w:szCs w:val="24"/>
        </w:rPr>
        <w:t>rinciples</w:t>
      </w:r>
    </w:p>
    <w:p w14:paraId="01D64FD4" w14:textId="77777777" w:rsidR="00135786" w:rsidRDefault="00135786" w:rsidP="000C08D2">
      <w:pPr>
        <w:rPr>
          <w:sz w:val="20"/>
          <w:szCs w:val="20"/>
        </w:rPr>
      </w:pPr>
    </w:p>
    <w:p w14:paraId="206C8167" w14:textId="77777777" w:rsidR="00636AEE" w:rsidRPr="00636AEE" w:rsidRDefault="00636AEE" w:rsidP="00840024">
      <w:pPr>
        <w:jc w:val="both"/>
        <w:rPr>
          <w:sz w:val="20"/>
          <w:szCs w:val="20"/>
        </w:rPr>
      </w:pPr>
      <w:proofErr w:type="spellStart"/>
      <w:r w:rsidRPr="00636AEE">
        <w:rPr>
          <w:sz w:val="20"/>
          <w:szCs w:val="20"/>
        </w:rPr>
        <w:t>Dreman’s</w:t>
      </w:r>
      <w:proofErr w:type="spellEnd"/>
      <w:r w:rsidRPr="00636AEE">
        <w:rPr>
          <w:sz w:val="20"/>
          <w:szCs w:val="20"/>
        </w:rPr>
        <w:t xml:space="preserve"> investment principles are highly systematic and data-driven, built around repeatable </w:t>
      </w:r>
      <w:proofErr w:type="spellStart"/>
      <w:r w:rsidRPr="00636AEE">
        <w:rPr>
          <w:sz w:val="20"/>
          <w:szCs w:val="20"/>
        </w:rPr>
        <w:t>behavioral</w:t>
      </w:r>
      <w:proofErr w:type="spellEnd"/>
      <w:r w:rsidRPr="00636AEE">
        <w:rPr>
          <w:sz w:val="20"/>
          <w:szCs w:val="20"/>
        </w:rPr>
        <w:t xml:space="preserve"> patterns in markets.</w:t>
      </w:r>
    </w:p>
    <w:p w14:paraId="7DAD10E6" w14:textId="77777777" w:rsidR="00636AEE" w:rsidRPr="00636AEE" w:rsidRDefault="00636AEE" w:rsidP="00840024">
      <w:pPr>
        <w:jc w:val="both"/>
        <w:rPr>
          <w:sz w:val="20"/>
          <w:szCs w:val="20"/>
        </w:rPr>
      </w:pPr>
    </w:p>
    <w:p w14:paraId="736E5401" w14:textId="77777777" w:rsidR="00636AEE" w:rsidRPr="00636AEE" w:rsidRDefault="00636AEE" w:rsidP="00840024">
      <w:pPr>
        <w:jc w:val="both"/>
        <w:rPr>
          <w:sz w:val="20"/>
          <w:szCs w:val="20"/>
        </w:rPr>
      </w:pPr>
      <w:r w:rsidRPr="00636AEE">
        <w:rPr>
          <w:sz w:val="20"/>
          <w:szCs w:val="20"/>
        </w:rPr>
        <w:t>First, he believed that low valuation multiples, particularly low P/E ratios, are among the most reliable indicators of future outperformance when used across diversified portfolios. This is not because low P/E stocks are inherently superior businesses, but because they are often mispriced due to negative sentiment or recent bad news.</w:t>
      </w:r>
    </w:p>
    <w:p w14:paraId="6A99AA1D" w14:textId="77777777" w:rsidR="00636AEE" w:rsidRPr="00636AEE" w:rsidRDefault="00636AEE" w:rsidP="00840024">
      <w:pPr>
        <w:jc w:val="both"/>
        <w:rPr>
          <w:sz w:val="20"/>
          <w:szCs w:val="20"/>
        </w:rPr>
      </w:pPr>
    </w:p>
    <w:p w14:paraId="24200F33" w14:textId="77777777" w:rsidR="00636AEE" w:rsidRPr="00636AEE" w:rsidRDefault="00636AEE" w:rsidP="00840024">
      <w:pPr>
        <w:jc w:val="both"/>
        <w:rPr>
          <w:sz w:val="20"/>
          <w:szCs w:val="20"/>
        </w:rPr>
      </w:pPr>
      <w:r w:rsidRPr="00636AEE">
        <w:rPr>
          <w:sz w:val="20"/>
          <w:szCs w:val="20"/>
        </w:rPr>
        <w:t>Second, he emphasized diversification across multiple undervalued securities rather than concentration in a small number of ideas. His approach relied on statistical advantage rather than single-company conviction.</w:t>
      </w:r>
    </w:p>
    <w:p w14:paraId="7CF3EA3F" w14:textId="77777777" w:rsidR="00636AEE" w:rsidRPr="00636AEE" w:rsidRDefault="00636AEE" w:rsidP="00840024">
      <w:pPr>
        <w:jc w:val="both"/>
        <w:rPr>
          <w:sz w:val="20"/>
          <w:szCs w:val="20"/>
        </w:rPr>
      </w:pPr>
    </w:p>
    <w:p w14:paraId="346E611B" w14:textId="77777777" w:rsidR="00636AEE" w:rsidRPr="00636AEE" w:rsidRDefault="00636AEE" w:rsidP="00840024">
      <w:pPr>
        <w:jc w:val="both"/>
        <w:rPr>
          <w:sz w:val="20"/>
          <w:szCs w:val="20"/>
        </w:rPr>
      </w:pPr>
      <w:r w:rsidRPr="00636AEE">
        <w:rPr>
          <w:sz w:val="20"/>
          <w:szCs w:val="20"/>
        </w:rPr>
        <w:t xml:space="preserve">Third, he maintained that investor psychology is not random noise but a structured source of inefficiency. Fear, panic, and disappointment tend to produce systematic </w:t>
      </w:r>
      <w:proofErr w:type="spellStart"/>
      <w:r w:rsidRPr="00636AEE">
        <w:rPr>
          <w:sz w:val="20"/>
          <w:szCs w:val="20"/>
        </w:rPr>
        <w:t>underpricing</w:t>
      </w:r>
      <w:proofErr w:type="spellEnd"/>
      <w:r w:rsidRPr="00636AEE">
        <w:rPr>
          <w:sz w:val="20"/>
          <w:szCs w:val="20"/>
        </w:rPr>
        <w:t>, while excitement and optimism produce systematic overpricing.</w:t>
      </w:r>
    </w:p>
    <w:p w14:paraId="09902A25" w14:textId="77777777" w:rsidR="00636AEE" w:rsidRPr="00636AEE" w:rsidRDefault="00636AEE" w:rsidP="00840024">
      <w:pPr>
        <w:jc w:val="both"/>
        <w:rPr>
          <w:sz w:val="20"/>
          <w:szCs w:val="20"/>
        </w:rPr>
      </w:pPr>
    </w:p>
    <w:p w14:paraId="7AAD7F0A" w14:textId="77777777" w:rsidR="00636AEE" w:rsidRPr="00636AEE" w:rsidRDefault="00636AEE" w:rsidP="00840024">
      <w:pPr>
        <w:jc w:val="both"/>
        <w:rPr>
          <w:sz w:val="20"/>
          <w:szCs w:val="20"/>
        </w:rPr>
      </w:pPr>
      <w:r w:rsidRPr="00636AEE">
        <w:rPr>
          <w:sz w:val="20"/>
          <w:szCs w:val="20"/>
        </w:rPr>
        <w:t xml:space="preserve">Fourth, he believed that discipline in sticking to valuation-based rules is more important than forecasting skill. The investor’s advantage comes not from predicting outcomes, but from consistently exploiting predictable </w:t>
      </w:r>
      <w:proofErr w:type="spellStart"/>
      <w:r w:rsidRPr="00636AEE">
        <w:rPr>
          <w:sz w:val="20"/>
          <w:szCs w:val="20"/>
        </w:rPr>
        <w:t>behavioral</w:t>
      </w:r>
      <w:proofErr w:type="spellEnd"/>
      <w:r w:rsidRPr="00636AEE">
        <w:rPr>
          <w:sz w:val="20"/>
          <w:szCs w:val="20"/>
        </w:rPr>
        <w:t xml:space="preserve"> errors made by others.</w:t>
      </w:r>
    </w:p>
    <w:p w14:paraId="6CEFAC46" w14:textId="77777777" w:rsidR="00636AEE" w:rsidRPr="00636AEE" w:rsidRDefault="00636AEE" w:rsidP="00840024">
      <w:pPr>
        <w:jc w:val="both"/>
        <w:rPr>
          <w:sz w:val="20"/>
          <w:szCs w:val="20"/>
        </w:rPr>
      </w:pPr>
    </w:p>
    <w:p w14:paraId="1C04B781" w14:textId="0753DE21" w:rsidR="00636AEE" w:rsidRDefault="00636AEE" w:rsidP="00636AEE">
      <w:pPr>
        <w:jc w:val="both"/>
        <w:rPr>
          <w:sz w:val="20"/>
          <w:szCs w:val="20"/>
        </w:rPr>
      </w:pPr>
      <w:r w:rsidRPr="00636AEE">
        <w:rPr>
          <w:sz w:val="20"/>
          <w:szCs w:val="20"/>
        </w:rPr>
        <w:t>Finally, he emphasized patience and long-term orientation. Contrarian positions often underperform before they outperform, requiring emotional stability and adherence to process.</w:t>
      </w:r>
    </w:p>
    <w:p w14:paraId="34A7B519" w14:textId="77777777" w:rsidR="00F40356" w:rsidRDefault="00F40356" w:rsidP="00611BD3">
      <w:pPr>
        <w:jc w:val="both"/>
        <w:rPr>
          <w:sz w:val="20"/>
          <w:szCs w:val="20"/>
        </w:rPr>
      </w:pPr>
    </w:p>
    <w:p w14:paraId="484D2A21" w14:textId="19A1836B" w:rsidR="00F40356" w:rsidRPr="00840024" w:rsidRDefault="00960671" w:rsidP="00F40356">
      <w:pPr>
        <w:rPr>
          <w:b/>
          <w:bCs/>
          <w:sz w:val="24"/>
          <w:szCs w:val="24"/>
        </w:rPr>
      </w:pPr>
      <w:r w:rsidRPr="00840024">
        <w:rPr>
          <w:b/>
          <w:bCs/>
          <w:sz w:val="24"/>
          <w:szCs w:val="24"/>
        </w:rPr>
        <w:t xml:space="preserve">5.4 </w:t>
      </w:r>
      <w:r w:rsidR="00F40356" w:rsidRPr="00840024">
        <w:rPr>
          <w:b/>
          <w:bCs/>
          <w:sz w:val="24"/>
          <w:szCs w:val="24"/>
        </w:rPr>
        <w:t>Asset Allocation Strategy</w:t>
      </w:r>
    </w:p>
    <w:p w14:paraId="535601B0" w14:textId="77777777" w:rsidR="00F40356" w:rsidRDefault="00F40356" w:rsidP="00F40356">
      <w:pPr>
        <w:rPr>
          <w:b/>
          <w:bCs/>
        </w:rPr>
      </w:pPr>
    </w:p>
    <w:p w14:paraId="2817E78E" w14:textId="77777777" w:rsidR="00636AEE" w:rsidRPr="00636AEE" w:rsidRDefault="00636AEE" w:rsidP="00840024">
      <w:pPr>
        <w:jc w:val="both"/>
        <w:rPr>
          <w:sz w:val="20"/>
          <w:szCs w:val="20"/>
        </w:rPr>
      </w:pPr>
      <w:proofErr w:type="spellStart"/>
      <w:r w:rsidRPr="00636AEE">
        <w:rPr>
          <w:sz w:val="20"/>
          <w:szCs w:val="20"/>
        </w:rPr>
        <w:lastRenderedPageBreak/>
        <w:t>Dreman’s</w:t>
      </w:r>
      <w:proofErr w:type="spellEnd"/>
      <w:r w:rsidRPr="00636AEE">
        <w:rPr>
          <w:sz w:val="20"/>
          <w:szCs w:val="20"/>
        </w:rPr>
        <w:t xml:space="preserve"> approach to asset allocation was an extension of his </w:t>
      </w:r>
      <w:proofErr w:type="spellStart"/>
      <w:r w:rsidRPr="00636AEE">
        <w:rPr>
          <w:sz w:val="20"/>
          <w:szCs w:val="20"/>
        </w:rPr>
        <w:t>behavioral</w:t>
      </w:r>
      <w:proofErr w:type="spellEnd"/>
      <w:r w:rsidRPr="00636AEE">
        <w:rPr>
          <w:sz w:val="20"/>
          <w:szCs w:val="20"/>
        </w:rPr>
        <w:t xml:space="preserve"> investing framework, meaning it was driven less by macroeconomic forecasting and more by the statistical distribution of undervalued opportunities across the market.</w:t>
      </w:r>
    </w:p>
    <w:p w14:paraId="381AF1AD" w14:textId="77777777" w:rsidR="00636AEE" w:rsidRPr="00636AEE" w:rsidRDefault="00636AEE" w:rsidP="00840024">
      <w:pPr>
        <w:jc w:val="both"/>
        <w:rPr>
          <w:sz w:val="20"/>
          <w:szCs w:val="20"/>
        </w:rPr>
      </w:pPr>
    </w:p>
    <w:p w14:paraId="7CB6516F" w14:textId="77777777" w:rsidR="00636AEE" w:rsidRPr="00636AEE" w:rsidRDefault="00636AEE" w:rsidP="00840024">
      <w:pPr>
        <w:jc w:val="both"/>
        <w:rPr>
          <w:sz w:val="20"/>
          <w:szCs w:val="20"/>
        </w:rPr>
      </w:pPr>
      <w:r w:rsidRPr="00636AEE">
        <w:rPr>
          <w:sz w:val="20"/>
          <w:szCs w:val="20"/>
        </w:rPr>
        <w:t>Rather than allocating capital based on economic cycles or top-down predictions, he constructed portfolios by systematically identifying clusters of mispriced securities and allowing those clusters to define portfolio weightings. In practice, this meant that sectors or groups of stocks that had recently experienced negative sentiment or earnings disappointments often became disproportionately represented in his portfolios, not because of sector preference, but because they statistically produced more low valuation opportunities.</w:t>
      </w:r>
    </w:p>
    <w:p w14:paraId="795F1C7C" w14:textId="77777777" w:rsidR="00636AEE" w:rsidRPr="00636AEE" w:rsidRDefault="00636AEE" w:rsidP="00840024">
      <w:pPr>
        <w:jc w:val="both"/>
        <w:rPr>
          <w:sz w:val="20"/>
          <w:szCs w:val="20"/>
        </w:rPr>
      </w:pPr>
    </w:p>
    <w:p w14:paraId="50D4C957" w14:textId="77777777" w:rsidR="00636AEE" w:rsidRPr="00636AEE" w:rsidRDefault="00636AEE" w:rsidP="00840024">
      <w:pPr>
        <w:jc w:val="both"/>
        <w:rPr>
          <w:sz w:val="20"/>
          <w:szCs w:val="20"/>
        </w:rPr>
      </w:pPr>
      <w:r w:rsidRPr="00636AEE">
        <w:rPr>
          <w:sz w:val="20"/>
          <w:szCs w:val="20"/>
        </w:rPr>
        <w:t>His allocation philosophy was rooted in the belief that value is not evenly distributed across markets at any given time. Instead, it concentrates in areas where investor psychology has become excessively pessimistic. As a result, his portfolios were naturally countercyclical in composition, increasing exposure to distressed or unpopular segments of the market during periods of widespread negative sentiment.</w:t>
      </w:r>
    </w:p>
    <w:p w14:paraId="0E3CF808" w14:textId="77777777" w:rsidR="00636AEE" w:rsidRPr="00636AEE" w:rsidRDefault="00636AEE" w:rsidP="00840024">
      <w:pPr>
        <w:jc w:val="both"/>
        <w:rPr>
          <w:sz w:val="20"/>
          <w:szCs w:val="20"/>
        </w:rPr>
      </w:pPr>
    </w:p>
    <w:p w14:paraId="5404142F" w14:textId="77777777" w:rsidR="00636AEE" w:rsidRPr="00636AEE" w:rsidRDefault="00636AEE" w:rsidP="00840024">
      <w:pPr>
        <w:jc w:val="both"/>
        <w:rPr>
          <w:sz w:val="20"/>
          <w:szCs w:val="20"/>
        </w:rPr>
      </w:pPr>
      <w:r w:rsidRPr="00636AEE">
        <w:rPr>
          <w:sz w:val="20"/>
          <w:szCs w:val="20"/>
        </w:rPr>
        <w:t xml:space="preserve">Cash was also an important strategic component in his allocation framework. However, unlike some deep value investors who treat cash as a waiting position for extreme dislocations, </w:t>
      </w:r>
      <w:proofErr w:type="spellStart"/>
      <w:r w:rsidRPr="00636AEE">
        <w:rPr>
          <w:sz w:val="20"/>
          <w:szCs w:val="20"/>
        </w:rPr>
        <w:t>Dreman</w:t>
      </w:r>
      <w:proofErr w:type="spellEnd"/>
      <w:r w:rsidRPr="00636AEE">
        <w:rPr>
          <w:sz w:val="20"/>
          <w:szCs w:val="20"/>
        </w:rPr>
        <w:t xml:space="preserve"> typically remained relatively invested, as his quantitative screening methodology continuously produced new candidates across market cycles. Cash levels therefore functioned more as a residual outcome of opportunity availability rather than a deliberate macro stance.</w:t>
      </w:r>
    </w:p>
    <w:p w14:paraId="3B8741A4" w14:textId="77777777" w:rsidR="00636AEE" w:rsidRPr="00636AEE" w:rsidRDefault="00636AEE" w:rsidP="00840024">
      <w:pPr>
        <w:jc w:val="both"/>
        <w:rPr>
          <w:sz w:val="20"/>
          <w:szCs w:val="20"/>
        </w:rPr>
      </w:pPr>
    </w:p>
    <w:p w14:paraId="7F88673C" w14:textId="5B521696" w:rsidR="00636AEE" w:rsidRPr="00F40356" w:rsidRDefault="00636AEE" w:rsidP="00636AEE">
      <w:pPr>
        <w:jc w:val="both"/>
        <w:rPr>
          <w:sz w:val="20"/>
          <w:szCs w:val="20"/>
        </w:rPr>
      </w:pPr>
      <w:r w:rsidRPr="00636AEE">
        <w:rPr>
          <w:sz w:val="20"/>
          <w:szCs w:val="20"/>
        </w:rPr>
        <w:t xml:space="preserve">Over time, his allocation approach reinforced diversification across undervalued securities, reducing reliance on any single position while maintaining systematic exposure to </w:t>
      </w:r>
      <w:proofErr w:type="spellStart"/>
      <w:r w:rsidRPr="00636AEE">
        <w:rPr>
          <w:sz w:val="20"/>
          <w:szCs w:val="20"/>
        </w:rPr>
        <w:t>behavioral</w:t>
      </w:r>
      <w:proofErr w:type="spellEnd"/>
      <w:r w:rsidRPr="00636AEE">
        <w:rPr>
          <w:sz w:val="20"/>
          <w:szCs w:val="20"/>
        </w:rPr>
        <w:t xml:space="preserve"> mispricing.</w:t>
      </w:r>
    </w:p>
    <w:p w14:paraId="7937EA09" w14:textId="77777777" w:rsidR="00F40356" w:rsidRPr="00FB1EB8" w:rsidRDefault="00F40356" w:rsidP="00F40356">
      <w:pPr>
        <w:rPr>
          <w:b/>
          <w:bCs/>
        </w:rPr>
      </w:pPr>
    </w:p>
    <w:p w14:paraId="711A5FE4" w14:textId="057D8968" w:rsidR="00F40356" w:rsidRPr="00840024" w:rsidRDefault="00960671" w:rsidP="00F40356">
      <w:pPr>
        <w:rPr>
          <w:b/>
          <w:bCs/>
          <w:sz w:val="24"/>
          <w:szCs w:val="24"/>
        </w:rPr>
      </w:pPr>
      <w:r w:rsidRPr="00840024">
        <w:rPr>
          <w:b/>
          <w:bCs/>
          <w:sz w:val="24"/>
          <w:szCs w:val="24"/>
        </w:rPr>
        <w:t xml:space="preserve">5.5 </w:t>
      </w:r>
      <w:r w:rsidR="00F40356" w:rsidRPr="00840024">
        <w:rPr>
          <w:b/>
          <w:bCs/>
          <w:sz w:val="24"/>
          <w:szCs w:val="24"/>
        </w:rPr>
        <w:t>Stock Selection Methodology</w:t>
      </w:r>
    </w:p>
    <w:p w14:paraId="1BDD9B27" w14:textId="77777777" w:rsidR="00F40356" w:rsidRDefault="00F40356" w:rsidP="00F40356">
      <w:pPr>
        <w:rPr>
          <w:b/>
          <w:bCs/>
        </w:rPr>
      </w:pPr>
    </w:p>
    <w:p w14:paraId="5E1CDF54" w14:textId="77777777" w:rsidR="00636AEE" w:rsidRPr="00636AEE" w:rsidRDefault="00636AEE" w:rsidP="00840024">
      <w:pPr>
        <w:jc w:val="both"/>
        <w:rPr>
          <w:sz w:val="20"/>
          <w:szCs w:val="20"/>
        </w:rPr>
      </w:pPr>
      <w:proofErr w:type="spellStart"/>
      <w:r w:rsidRPr="00636AEE">
        <w:rPr>
          <w:sz w:val="20"/>
          <w:szCs w:val="20"/>
        </w:rPr>
        <w:t>Dreman’s</w:t>
      </w:r>
      <w:proofErr w:type="spellEnd"/>
      <w:r w:rsidRPr="00636AEE">
        <w:rPr>
          <w:sz w:val="20"/>
          <w:szCs w:val="20"/>
        </w:rPr>
        <w:t xml:space="preserve"> stock selection process was highly structured and grounded in quantitative screening, followed by </w:t>
      </w:r>
      <w:proofErr w:type="spellStart"/>
      <w:r w:rsidRPr="00636AEE">
        <w:rPr>
          <w:sz w:val="20"/>
          <w:szCs w:val="20"/>
        </w:rPr>
        <w:t>behavioral</w:t>
      </w:r>
      <w:proofErr w:type="spellEnd"/>
      <w:r w:rsidRPr="00636AEE">
        <w:rPr>
          <w:sz w:val="20"/>
          <w:szCs w:val="20"/>
        </w:rPr>
        <w:t xml:space="preserve"> interpretation.</w:t>
      </w:r>
    </w:p>
    <w:p w14:paraId="14B07335" w14:textId="77777777" w:rsidR="00636AEE" w:rsidRPr="00636AEE" w:rsidRDefault="00636AEE" w:rsidP="00840024">
      <w:pPr>
        <w:jc w:val="both"/>
        <w:rPr>
          <w:sz w:val="20"/>
          <w:szCs w:val="20"/>
        </w:rPr>
      </w:pPr>
    </w:p>
    <w:p w14:paraId="50407BFD" w14:textId="77777777" w:rsidR="00636AEE" w:rsidRPr="00636AEE" w:rsidRDefault="00636AEE" w:rsidP="00840024">
      <w:pPr>
        <w:jc w:val="both"/>
        <w:rPr>
          <w:sz w:val="20"/>
          <w:szCs w:val="20"/>
        </w:rPr>
      </w:pPr>
      <w:r w:rsidRPr="00636AEE">
        <w:rPr>
          <w:sz w:val="20"/>
          <w:szCs w:val="20"/>
        </w:rPr>
        <w:t>The first stage of his methodology involved identifying securities with statistically low valuation multiples, particularly low price-to-earnings ratios. He placed strong emphasis on P/E as a primary screening tool because it captured both earnings generation and market sentiment in a single metric. Stocks with unusually low P/E ratios relative to the broader market or their sector were flagged for further analysis.</w:t>
      </w:r>
    </w:p>
    <w:p w14:paraId="54E17A8A" w14:textId="77777777" w:rsidR="00636AEE" w:rsidRPr="00636AEE" w:rsidRDefault="00636AEE" w:rsidP="00840024">
      <w:pPr>
        <w:jc w:val="both"/>
        <w:rPr>
          <w:sz w:val="20"/>
          <w:szCs w:val="20"/>
        </w:rPr>
      </w:pPr>
    </w:p>
    <w:p w14:paraId="6926F3F8" w14:textId="77777777" w:rsidR="00636AEE" w:rsidRPr="00636AEE" w:rsidRDefault="00636AEE" w:rsidP="00840024">
      <w:pPr>
        <w:jc w:val="both"/>
        <w:rPr>
          <w:sz w:val="20"/>
          <w:szCs w:val="20"/>
        </w:rPr>
      </w:pPr>
      <w:r w:rsidRPr="00636AEE">
        <w:rPr>
          <w:sz w:val="20"/>
          <w:szCs w:val="20"/>
        </w:rPr>
        <w:t>Once a candidate passed the initial screen, the second stage involved examining the reason behind the low valuation. This step was crucial in his framework, as not all cheap stocks were attractive. He distinguished between companies that were cheap due to temporary negative sentiment and those that were cheap due to structural decline in business quality. Only the former category was considered investable.</w:t>
      </w:r>
    </w:p>
    <w:p w14:paraId="166A6A41" w14:textId="77777777" w:rsidR="00636AEE" w:rsidRPr="00636AEE" w:rsidRDefault="00636AEE" w:rsidP="00840024">
      <w:pPr>
        <w:jc w:val="both"/>
        <w:rPr>
          <w:sz w:val="20"/>
          <w:szCs w:val="20"/>
        </w:rPr>
      </w:pPr>
    </w:p>
    <w:p w14:paraId="0B7B0E71" w14:textId="77777777" w:rsidR="00636AEE" w:rsidRPr="00636AEE" w:rsidRDefault="00636AEE" w:rsidP="00840024">
      <w:pPr>
        <w:jc w:val="both"/>
        <w:rPr>
          <w:sz w:val="20"/>
          <w:szCs w:val="20"/>
        </w:rPr>
      </w:pPr>
      <w:r w:rsidRPr="00636AEE">
        <w:rPr>
          <w:sz w:val="20"/>
          <w:szCs w:val="20"/>
        </w:rPr>
        <w:t xml:space="preserve">The third stage involved assessing earnings stability and the likelihood of normalization. </w:t>
      </w:r>
      <w:proofErr w:type="spellStart"/>
      <w:r w:rsidRPr="00636AEE">
        <w:rPr>
          <w:sz w:val="20"/>
          <w:szCs w:val="20"/>
        </w:rPr>
        <w:t>Dreman</w:t>
      </w:r>
      <w:proofErr w:type="spellEnd"/>
      <w:r w:rsidRPr="00636AEE">
        <w:rPr>
          <w:sz w:val="20"/>
          <w:szCs w:val="20"/>
        </w:rPr>
        <w:t xml:space="preserve"> was particularly interested in companies that had experienced recent earnings declines or negative surprises, as these events often triggered excessive market pessimism. He believed that earnings volatility, when driven by short-term factors, created some of the best opportunities for mispricing.</w:t>
      </w:r>
    </w:p>
    <w:p w14:paraId="0AE5BBD4" w14:textId="77777777" w:rsidR="00636AEE" w:rsidRPr="00636AEE" w:rsidRDefault="00636AEE" w:rsidP="00840024">
      <w:pPr>
        <w:jc w:val="both"/>
        <w:rPr>
          <w:sz w:val="20"/>
          <w:szCs w:val="20"/>
        </w:rPr>
      </w:pPr>
    </w:p>
    <w:p w14:paraId="2A635F07" w14:textId="77777777" w:rsidR="00636AEE" w:rsidRPr="00636AEE" w:rsidRDefault="00636AEE" w:rsidP="00840024">
      <w:pPr>
        <w:jc w:val="both"/>
        <w:rPr>
          <w:sz w:val="20"/>
          <w:szCs w:val="20"/>
        </w:rPr>
      </w:pPr>
      <w:r w:rsidRPr="00636AEE">
        <w:rPr>
          <w:sz w:val="20"/>
          <w:szCs w:val="20"/>
        </w:rPr>
        <w:t xml:space="preserve">The final stage involved diversification across multiple candidates that met his criteria. Rather than concentrating capital in a small number of high-conviction ideas, he constructed portfolios of undervalued securities to ensure that </w:t>
      </w:r>
      <w:proofErr w:type="spellStart"/>
      <w:r w:rsidRPr="00636AEE">
        <w:rPr>
          <w:sz w:val="20"/>
          <w:szCs w:val="20"/>
        </w:rPr>
        <w:t>behavioral</w:t>
      </w:r>
      <w:proofErr w:type="spellEnd"/>
      <w:r w:rsidRPr="00636AEE">
        <w:rPr>
          <w:sz w:val="20"/>
          <w:szCs w:val="20"/>
        </w:rPr>
        <w:t xml:space="preserve"> mispricing was captured systematically rather than dependently.</w:t>
      </w:r>
    </w:p>
    <w:p w14:paraId="41414D0F" w14:textId="77777777" w:rsidR="00636AEE" w:rsidRPr="00636AEE" w:rsidRDefault="00636AEE" w:rsidP="00840024">
      <w:pPr>
        <w:jc w:val="both"/>
        <w:rPr>
          <w:sz w:val="20"/>
          <w:szCs w:val="20"/>
        </w:rPr>
      </w:pPr>
    </w:p>
    <w:p w14:paraId="74E0725C" w14:textId="6C3542C4" w:rsidR="00636AEE" w:rsidRPr="00F40356" w:rsidRDefault="00636AEE" w:rsidP="00636AEE">
      <w:pPr>
        <w:jc w:val="both"/>
        <w:rPr>
          <w:sz w:val="20"/>
          <w:szCs w:val="20"/>
        </w:rPr>
      </w:pPr>
      <w:r w:rsidRPr="00636AEE">
        <w:rPr>
          <w:sz w:val="20"/>
          <w:szCs w:val="20"/>
        </w:rPr>
        <w:t xml:space="preserve">This process allowed him to treat stock selection not as an art of prediction, but as a disciplined extraction of statistical advantage from recurring </w:t>
      </w:r>
      <w:proofErr w:type="spellStart"/>
      <w:r w:rsidRPr="00636AEE">
        <w:rPr>
          <w:sz w:val="20"/>
          <w:szCs w:val="20"/>
        </w:rPr>
        <w:t>behavioral</w:t>
      </w:r>
      <w:proofErr w:type="spellEnd"/>
      <w:r w:rsidRPr="00636AEE">
        <w:rPr>
          <w:sz w:val="20"/>
          <w:szCs w:val="20"/>
        </w:rPr>
        <w:t xml:space="preserve"> patterns in financial markets.</w:t>
      </w:r>
    </w:p>
    <w:p w14:paraId="5308BC94" w14:textId="77777777" w:rsidR="00F40356" w:rsidRPr="00FB1EB8" w:rsidRDefault="00F40356" w:rsidP="00F40356">
      <w:pPr>
        <w:rPr>
          <w:b/>
          <w:bCs/>
        </w:rPr>
      </w:pPr>
    </w:p>
    <w:p w14:paraId="1137588E" w14:textId="2938AEC7" w:rsidR="00F40356" w:rsidRPr="00840024" w:rsidRDefault="00960671" w:rsidP="00F40356">
      <w:pPr>
        <w:rPr>
          <w:b/>
          <w:bCs/>
          <w:sz w:val="24"/>
          <w:szCs w:val="24"/>
        </w:rPr>
      </w:pPr>
      <w:r>
        <w:rPr>
          <w:b/>
          <w:bCs/>
          <w:sz w:val="24"/>
          <w:szCs w:val="24"/>
        </w:rPr>
        <w:t xml:space="preserve">5.6 </w:t>
      </w:r>
      <w:r w:rsidR="00F40356" w:rsidRPr="00840024">
        <w:rPr>
          <w:b/>
          <w:bCs/>
          <w:sz w:val="24"/>
          <w:szCs w:val="24"/>
        </w:rPr>
        <w:t>Valuation Methodology</w:t>
      </w:r>
    </w:p>
    <w:p w14:paraId="134CEA73" w14:textId="77777777" w:rsidR="00F40356" w:rsidRDefault="00F40356" w:rsidP="00F40356">
      <w:pPr>
        <w:rPr>
          <w:b/>
          <w:bCs/>
        </w:rPr>
      </w:pPr>
    </w:p>
    <w:p w14:paraId="38211A09" w14:textId="77777777" w:rsidR="00636AEE" w:rsidRPr="00636AEE" w:rsidRDefault="00636AEE" w:rsidP="00840024">
      <w:pPr>
        <w:jc w:val="both"/>
        <w:rPr>
          <w:sz w:val="20"/>
          <w:szCs w:val="20"/>
        </w:rPr>
      </w:pPr>
      <w:proofErr w:type="spellStart"/>
      <w:r w:rsidRPr="00636AEE">
        <w:rPr>
          <w:sz w:val="20"/>
          <w:szCs w:val="20"/>
        </w:rPr>
        <w:lastRenderedPageBreak/>
        <w:t>Dreman’s</w:t>
      </w:r>
      <w:proofErr w:type="spellEnd"/>
      <w:r w:rsidRPr="00636AEE">
        <w:rPr>
          <w:sz w:val="20"/>
          <w:szCs w:val="20"/>
        </w:rPr>
        <w:t xml:space="preserve"> valuation methodology diverged significantly from traditional discounted cash flow approaches and leaned heavily on relative valuation metrics combined with </w:t>
      </w:r>
      <w:proofErr w:type="spellStart"/>
      <w:r w:rsidRPr="00636AEE">
        <w:rPr>
          <w:sz w:val="20"/>
          <w:szCs w:val="20"/>
        </w:rPr>
        <w:t>behavioral</w:t>
      </w:r>
      <w:proofErr w:type="spellEnd"/>
      <w:r w:rsidRPr="00636AEE">
        <w:rPr>
          <w:sz w:val="20"/>
          <w:szCs w:val="20"/>
        </w:rPr>
        <w:t xml:space="preserve"> interpretation.</w:t>
      </w:r>
    </w:p>
    <w:p w14:paraId="68F0A4E2" w14:textId="77777777" w:rsidR="00636AEE" w:rsidRPr="00636AEE" w:rsidRDefault="00636AEE" w:rsidP="00840024">
      <w:pPr>
        <w:jc w:val="both"/>
        <w:rPr>
          <w:sz w:val="20"/>
          <w:szCs w:val="20"/>
        </w:rPr>
      </w:pPr>
    </w:p>
    <w:p w14:paraId="72F260B1" w14:textId="77777777" w:rsidR="00636AEE" w:rsidRPr="00636AEE" w:rsidRDefault="00636AEE" w:rsidP="00840024">
      <w:pPr>
        <w:jc w:val="both"/>
        <w:rPr>
          <w:sz w:val="20"/>
          <w:szCs w:val="20"/>
        </w:rPr>
      </w:pPr>
      <w:r w:rsidRPr="00636AEE">
        <w:rPr>
          <w:sz w:val="20"/>
          <w:szCs w:val="20"/>
        </w:rPr>
        <w:t>His primary valuation anchor was the price-to-earnings ratio, which he considered one of the most robust indicators of market overreaction when used correctly. However, he did not interpret low P/E ratios in isolation. Instead, he contextualized them within historical ranges, sector averages, and market cycles to determine whether a stock was genuinely undervalued or simply structurally impaired.</w:t>
      </w:r>
    </w:p>
    <w:p w14:paraId="57746A66" w14:textId="77777777" w:rsidR="00636AEE" w:rsidRPr="00636AEE" w:rsidRDefault="00636AEE" w:rsidP="00840024">
      <w:pPr>
        <w:jc w:val="both"/>
        <w:rPr>
          <w:sz w:val="20"/>
          <w:szCs w:val="20"/>
        </w:rPr>
      </w:pPr>
    </w:p>
    <w:p w14:paraId="2822ADE3" w14:textId="77777777" w:rsidR="00636AEE" w:rsidRPr="00636AEE" w:rsidRDefault="00636AEE" w:rsidP="00840024">
      <w:pPr>
        <w:jc w:val="both"/>
        <w:rPr>
          <w:sz w:val="20"/>
          <w:szCs w:val="20"/>
        </w:rPr>
      </w:pPr>
      <w:r w:rsidRPr="00636AEE">
        <w:rPr>
          <w:sz w:val="20"/>
          <w:szCs w:val="20"/>
        </w:rPr>
        <w:t>A key element of his valuation process was the concept of mean reversion in sentiment and earnings perception. He believed that when companies experience negative earnings surprises or temporary setbacks, markets tend to extrapolate those conditions too far into the future. This results in valuations that are excessively compressed relative to long-term earning potential.</w:t>
      </w:r>
    </w:p>
    <w:p w14:paraId="5575A758" w14:textId="77777777" w:rsidR="00636AEE" w:rsidRPr="00636AEE" w:rsidRDefault="00636AEE" w:rsidP="00840024">
      <w:pPr>
        <w:jc w:val="both"/>
        <w:rPr>
          <w:sz w:val="20"/>
          <w:szCs w:val="20"/>
        </w:rPr>
      </w:pPr>
    </w:p>
    <w:p w14:paraId="1DA1B88E" w14:textId="77777777" w:rsidR="00636AEE" w:rsidRPr="00636AEE" w:rsidRDefault="00636AEE" w:rsidP="00840024">
      <w:pPr>
        <w:jc w:val="both"/>
        <w:rPr>
          <w:sz w:val="20"/>
          <w:szCs w:val="20"/>
        </w:rPr>
      </w:pPr>
      <w:r w:rsidRPr="00636AEE">
        <w:rPr>
          <w:sz w:val="20"/>
          <w:szCs w:val="20"/>
        </w:rPr>
        <w:t xml:space="preserve">Rather than attempting to precisely forecast future cash flows, </w:t>
      </w:r>
      <w:proofErr w:type="spellStart"/>
      <w:r w:rsidRPr="00636AEE">
        <w:rPr>
          <w:sz w:val="20"/>
          <w:szCs w:val="20"/>
        </w:rPr>
        <w:t>Dreman</w:t>
      </w:r>
      <w:proofErr w:type="spellEnd"/>
      <w:r w:rsidRPr="00636AEE">
        <w:rPr>
          <w:sz w:val="20"/>
          <w:szCs w:val="20"/>
        </w:rPr>
        <w:t xml:space="preserve"> focused on identifying situations where pessimism had likely overshot fundamentals. In this sense, valuation was less about calculating exact intrinsic value and more about identifying statistical mispricing bands where reversal was probable.</w:t>
      </w:r>
    </w:p>
    <w:p w14:paraId="6031F467" w14:textId="77777777" w:rsidR="00636AEE" w:rsidRPr="00636AEE" w:rsidRDefault="00636AEE" w:rsidP="00840024">
      <w:pPr>
        <w:jc w:val="both"/>
        <w:rPr>
          <w:sz w:val="20"/>
          <w:szCs w:val="20"/>
        </w:rPr>
      </w:pPr>
    </w:p>
    <w:p w14:paraId="777A04EE" w14:textId="77777777" w:rsidR="00636AEE" w:rsidRPr="00636AEE" w:rsidRDefault="00636AEE" w:rsidP="00840024">
      <w:pPr>
        <w:jc w:val="both"/>
        <w:rPr>
          <w:sz w:val="20"/>
          <w:szCs w:val="20"/>
        </w:rPr>
      </w:pPr>
      <w:r w:rsidRPr="00636AEE">
        <w:rPr>
          <w:sz w:val="20"/>
          <w:szCs w:val="20"/>
        </w:rPr>
        <w:t>He also incorporated cross-sectional valuation comparisons, meaning he evaluated companies not in isolation but relative to peers experiencing similar conditions. This allowed him to detect when a company was disproportionately punished by the market relative to its fundamentals.</w:t>
      </w:r>
    </w:p>
    <w:p w14:paraId="1F1C25C9" w14:textId="77777777" w:rsidR="00636AEE" w:rsidRPr="00636AEE" w:rsidRDefault="00636AEE" w:rsidP="00840024">
      <w:pPr>
        <w:jc w:val="both"/>
        <w:rPr>
          <w:sz w:val="20"/>
          <w:szCs w:val="20"/>
        </w:rPr>
      </w:pPr>
    </w:p>
    <w:p w14:paraId="08CAED5C" w14:textId="524F4553" w:rsidR="00F40356" w:rsidRPr="00F40356" w:rsidRDefault="00636AEE" w:rsidP="00636AEE">
      <w:pPr>
        <w:jc w:val="both"/>
        <w:rPr>
          <w:sz w:val="20"/>
          <w:szCs w:val="20"/>
        </w:rPr>
      </w:pPr>
      <w:r w:rsidRPr="00636AEE">
        <w:rPr>
          <w:sz w:val="20"/>
          <w:szCs w:val="20"/>
        </w:rPr>
        <w:t xml:space="preserve">Importantly, his methodology avoided complex </w:t>
      </w:r>
      <w:proofErr w:type="spellStart"/>
      <w:r w:rsidRPr="00636AEE">
        <w:rPr>
          <w:sz w:val="20"/>
          <w:szCs w:val="20"/>
        </w:rPr>
        <w:t>modeling</w:t>
      </w:r>
      <w:proofErr w:type="spellEnd"/>
      <w:r w:rsidRPr="00636AEE">
        <w:rPr>
          <w:sz w:val="20"/>
          <w:szCs w:val="20"/>
        </w:rPr>
        <w:t xml:space="preserve"> assumptions. He viewed excessive model complexity as a source of false precision. Instead, he relied on robust, repeatable valuation signals that historically demonstrated predictive power when combined with </w:t>
      </w:r>
      <w:proofErr w:type="spellStart"/>
      <w:r w:rsidRPr="00636AEE">
        <w:rPr>
          <w:sz w:val="20"/>
          <w:szCs w:val="20"/>
        </w:rPr>
        <w:t>behavioral</w:t>
      </w:r>
      <w:proofErr w:type="spellEnd"/>
      <w:r w:rsidRPr="00636AEE">
        <w:rPr>
          <w:sz w:val="20"/>
          <w:szCs w:val="20"/>
        </w:rPr>
        <w:t xml:space="preserve"> analysis.</w:t>
      </w:r>
    </w:p>
    <w:p w14:paraId="6C00A302" w14:textId="77777777" w:rsidR="00F40356" w:rsidRPr="00FB1EB8" w:rsidRDefault="00F40356" w:rsidP="00F40356">
      <w:pPr>
        <w:rPr>
          <w:b/>
          <w:bCs/>
        </w:rPr>
      </w:pPr>
    </w:p>
    <w:p w14:paraId="6F7A7398" w14:textId="3BB4F8B6" w:rsidR="00F40356" w:rsidRPr="00840024" w:rsidRDefault="00960671" w:rsidP="00F40356">
      <w:pPr>
        <w:rPr>
          <w:b/>
          <w:bCs/>
          <w:sz w:val="24"/>
          <w:szCs w:val="24"/>
        </w:rPr>
      </w:pPr>
      <w:r>
        <w:rPr>
          <w:b/>
          <w:bCs/>
          <w:sz w:val="24"/>
          <w:szCs w:val="24"/>
        </w:rPr>
        <w:t xml:space="preserve">5.7 </w:t>
      </w:r>
      <w:r w:rsidR="00F40356" w:rsidRPr="00840024">
        <w:rPr>
          <w:b/>
          <w:bCs/>
          <w:sz w:val="24"/>
          <w:szCs w:val="24"/>
        </w:rPr>
        <w:t>Selling Criteria</w:t>
      </w:r>
    </w:p>
    <w:p w14:paraId="1B37D759" w14:textId="77777777" w:rsidR="00F40356" w:rsidRDefault="00F40356" w:rsidP="00611BD3">
      <w:pPr>
        <w:jc w:val="both"/>
        <w:rPr>
          <w:sz w:val="20"/>
          <w:szCs w:val="20"/>
        </w:rPr>
      </w:pPr>
    </w:p>
    <w:p w14:paraId="061E3ECE" w14:textId="77777777" w:rsidR="00636AEE" w:rsidRPr="00636AEE" w:rsidRDefault="00636AEE" w:rsidP="00636AEE">
      <w:pPr>
        <w:jc w:val="both"/>
        <w:rPr>
          <w:sz w:val="20"/>
          <w:szCs w:val="20"/>
          <w:lang w:val="en-US"/>
        </w:rPr>
      </w:pPr>
      <w:proofErr w:type="spellStart"/>
      <w:r w:rsidRPr="00636AEE">
        <w:rPr>
          <w:sz w:val="20"/>
          <w:szCs w:val="20"/>
          <w:lang w:val="en-US"/>
        </w:rPr>
        <w:t>Dreman’s</w:t>
      </w:r>
      <w:proofErr w:type="spellEnd"/>
      <w:r w:rsidRPr="00636AEE">
        <w:rPr>
          <w:sz w:val="20"/>
          <w:szCs w:val="20"/>
          <w:lang w:val="en-US"/>
        </w:rPr>
        <w:t xml:space="preserve"> selling discipline was as systematic as his buying process and was grounded in the principle that behavioral mispricing eventually corrects, but does not persist indefinitely in a predictable direction.</w:t>
      </w:r>
    </w:p>
    <w:p w14:paraId="515C1F94" w14:textId="77777777" w:rsidR="00636AEE" w:rsidRPr="00636AEE" w:rsidRDefault="00636AEE" w:rsidP="00636AEE">
      <w:pPr>
        <w:jc w:val="both"/>
        <w:rPr>
          <w:sz w:val="20"/>
          <w:szCs w:val="20"/>
          <w:lang w:val="en-US"/>
        </w:rPr>
      </w:pPr>
    </w:p>
    <w:p w14:paraId="56345A30" w14:textId="77777777" w:rsidR="00636AEE" w:rsidRPr="00636AEE" w:rsidRDefault="00636AEE" w:rsidP="00636AEE">
      <w:pPr>
        <w:jc w:val="both"/>
        <w:rPr>
          <w:sz w:val="20"/>
          <w:szCs w:val="20"/>
          <w:lang w:val="en-US"/>
        </w:rPr>
      </w:pPr>
      <w:r w:rsidRPr="00636AEE">
        <w:rPr>
          <w:sz w:val="20"/>
          <w:szCs w:val="20"/>
          <w:lang w:val="en-US"/>
        </w:rPr>
        <w:t>The primary reason for selling a position was the normalization of valuation. When a stock’s price-to-earnings ratio or other valuation metrics reverted toward historical or sector averages, the initial mispricing thesis was considered to have been realized. At that point, continued ownership was no longer justified under his contrarian framework, as the asymmetry between price and value had largely been reduced.</w:t>
      </w:r>
    </w:p>
    <w:p w14:paraId="3174D315" w14:textId="77777777" w:rsidR="00636AEE" w:rsidRPr="00636AEE" w:rsidRDefault="00636AEE" w:rsidP="00636AEE">
      <w:pPr>
        <w:jc w:val="both"/>
        <w:rPr>
          <w:sz w:val="20"/>
          <w:szCs w:val="20"/>
          <w:lang w:val="en-US"/>
        </w:rPr>
      </w:pPr>
    </w:p>
    <w:p w14:paraId="69D298D4" w14:textId="77777777" w:rsidR="00636AEE" w:rsidRPr="00636AEE" w:rsidRDefault="00636AEE" w:rsidP="00636AEE">
      <w:pPr>
        <w:jc w:val="both"/>
        <w:rPr>
          <w:sz w:val="20"/>
          <w:szCs w:val="20"/>
          <w:lang w:val="en-US"/>
        </w:rPr>
      </w:pPr>
      <w:r w:rsidRPr="00636AEE">
        <w:rPr>
          <w:sz w:val="20"/>
          <w:szCs w:val="20"/>
          <w:lang w:val="en-US"/>
        </w:rPr>
        <w:t xml:space="preserve">Another key selling trigger was the reduction or elimination of the behavioral distortion that originally created the opportunity. If a company had recovered from a period of negative sentiment, earnings disappointment, or analyst pessimism, then the psychological driver of mispricing was no longer present. In such cases, even if the company remained fundamentally sound, it would typically </w:t>
      </w:r>
      <w:proofErr w:type="gramStart"/>
      <w:r w:rsidRPr="00636AEE">
        <w:rPr>
          <w:sz w:val="20"/>
          <w:szCs w:val="20"/>
          <w:lang w:val="en-US"/>
        </w:rPr>
        <w:t>exit</w:t>
      </w:r>
      <w:proofErr w:type="gramEnd"/>
      <w:r w:rsidRPr="00636AEE">
        <w:rPr>
          <w:sz w:val="20"/>
          <w:szCs w:val="20"/>
          <w:lang w:val="en-US"/>
        </w:rPr>
        <w:t xml:space="preserve"> the portfolio to make room for more attractively mispriced opportunities.</w:t>
      </w:r>
    </w:p>
    <w:p w14:paraId="4F3DF2CD" w14:textId="77777777" w:rsidR="00636AEE" w:rsidRPr="00636AEE" w:rsidRDefault="00636AEE" w:rsidP="00636AEE">
      <w:pPr>
        <w:jc w:val="both"/>
        <w:rPr>
          <w:sz w:val="20"/>
          <w:szCs w:val="20"/>
          <w:lang w:val="en-US"/>
        </w:rPr>
      </w:pPr>
    </w:p>
    <w:p w14:paraId="169890FF" w14:textId="77777777" w:rsidR="00636AEE" w:rsidRPr="00636AEE" w:rsidRDefault="00636AEE" w:rsidP="00636AEE">
      <w:pPr>
        <w:jc w:val="both"/>
        <w:rPr>
          <w:sz w:val="20"/>
          <w:szCs w:val="20"/>
          <w:lang w:val="en-US"/>
        </w:rPr>
      </w:pPr>
      <w:r w:rsidRPr="00636AEE">
        <w:rPr>
          <w:sz w:val="20"/>
          <w:szCs w:val="20"/>
          <w:lang w:val="en-US"/>
        </w:rPr>
        <w:t xml:space="preserve">He also </w:t>
      </w:r>
      <w:proofErr w:type="gramStart"/>
      <w:r w:rsidRPr="00636AEE">
        <w:rPr>
          <w:sz w:val="20"/>
          <w:szCs w:val="20"/>
          <w:lang w:val="en-US"/>
        </w:rPr>
        <w:t>exited positions</w:t>
      </w:r>
      <w:proofErr w:type="gramEnd"/>
      <w:r w:rsidRPr="00636AEE">
        <w:rPr>
          <w:sz w:val="20"/>
          <w:szCs w:val="20"/>
          <w:lang w:val="en-US"/>
        </w:rPr>
        <w:t xml:space="preserve"> when new information indicated that the original valuation assumption was invalid. While he believed markets overreact, he also recognized that some negative developments reflect genuine structural deterioration rather than temporary sentiment shifts. If it became clear that earnings declines were permanent rather than cyclical, the investment thesis would be reconsidered.</w:t>
      </w:r>
    </w:p>
    <w:p w14:paraId="75FF370A" w14:textId="77777777" w:rsidR="00636AEE" w:rsidRPr="00636AEE" w:rsidRDefault="00636AEE" w:rsidP="00636AEE">
      <w:pPr>
        <w:jc w:val="both"/>
        <w:rPr>
          <w:sz w:val="20"/>
          <w:szCs w:val="20"/>
          <w:lang w:val="en-US"/>
        </w:rPr>
      </w:pPr>
    </w:p>
    <w:p w14:paraId="5AEF6182" w14:textId="77777777" w:rsidR="00636AEE" w:rsidRPr="00636AEE" w:rsidRDefault="00636AEE" w:rsidP="00636AEE">
      <w:pPr>
        <w:jc w:val="both"/>
        <w:rPr>
          <w:sz w:val="20"/>
          <w:szCs w:val="20"/>
          <w:lang w:val="en-US"/>
        </w:rPr>
      </w:pPr>
      <w:r w:rsidRPr="00636AEE">
        <w:rPr>
          <w:sz w:val="20"/>
          <w:szCs w:val="20"/>
          <w:lang w:val="en-US"/>
        </w:rPr>
        <w:t>Finally, capital allocation efficiency played a role in his exit decisions. Because his strategy relied on continuously identifying undervalued securities across the market, he was willing to rotate capital from positions that had already normalized into new opportunities exhibiting stronger behavioral mispricing.</w:t>
      </w:r>
    </w:p>
    <w:p w14:paraId="2C7CA134" w14:textId="77777777" w:rsidR="00636AEE" w:rsidRPr="00636AEE" w:rsidRDefault="00636AEE" w:rsidP="00636AEE">
      <w:pPr>
        <w:jc w:val="both"/>
        <w:rPr>
          <w:sz w:val="20"/>
          <w:szCs w:val="20"/>
          <w:lang w:val="en-US"/>
        </w:rPr>
      </w:pPr>
    </w:p>
    <w:p w14:paraId="76705231" w14:textId="56078CB4" w:rsidR="00636AEE" w:rsidRPr="00F40356" w:rsidRDefault="00636AEE" w:rsidP="00636AEE">
      <w:pPr>
        <w:jc w:val="both"/>
        <w:rPr>
          <w:sz w:val="20"/>
          <w:szCs w:val="20"/>
          <w:lang w:val="en-US"/>
        </w:rPr>
      </w:pPr>
      <w:r w:rsidRPr="00636AEE">
        <w:rPr>
          <w:sz w:val="20"/>
          <w:szCs w:val="20"/>
          <w:lang w:val="en-US"/>
        </w:rPr>
        <w:t>In essence, selling was not driven by prediction or timing, but by the systematic fading of mispricing conditions that justified the original investment.</w:t>
      </w:r>
    </w:p>
    <w:p w14:paraId="477F377E" w14:textId="77777777" w:rsidR="00F40356" w:rsidRDefault="00F40356" w:rsidP="0065485B">
      <w:pPr>
        <w:rPr>
          <w:b/>
          <w:bCs/>
          <w:sz w:val="24"/>
          <w:szCs w:val="24"/>
        </w:rPr>
      </w:pPr>
    </w:p>
    <w:p w14:paraId="1CA497BC" w14:textId="6E8A53A2" w:rsidR="0065485B" w:rsidRPr="00135786" w:rsidRDefault="00960671" w:rsidP="0065485B">
      <w:pPr>
        <w:rPr>
          <w:b/>
          <w:bCs/>
          <w:sz w:val="24"/>
          <w:szCs w:val="24"/>
        </w:rPr>
      </w:pPr>
      <w:r>
        <w:rPr>
          <w:b/>
          <w:bCs/>
          <w:sz w:val="24"/>
          <w:szCs w:val="24"/>
        </w:rPr>
        <w:t xml:space="preserve">6. </w:t>
      </w:r>
      <w:r w:rsidR="00F40356" w:rsidRPr="00135786">
        <w:rPr>
          <w:b/>
          <w:bCs/>
          <w:sz w:val="24"/>
          <w:szCs w:val="24"/>
        </w:rPr>
        <w:t xml:space="preserve">INVESTMENT </w:t>
      </w:r>
      <w:r w:rsidR="00F40356">
        <w:rPr>
          <w:b/>
          <w:bCs/>
          <w:sz w:val="24"/>
          <w:szCs w:val="24"/>
        </w:rPr>
        <w:t>MISTAKES</w:t>
      </w:r>
    </w:p>
    <w:p w14:paraId="4435E035" w14:textId="6B9A61BE" w:rsidR="0065485B" w:rsidRPr="009F2EAB" w:rsidRDefault="0065485B" w:rsidP="000C08D2">
      <w:pPr>
        <w:rPr>
          <w:sz w:val="20"/>
          <w:szCs w:val="20"/>
        </w:rPr>
      </w:pPr>
    </w:p>
    <w:p w14:paraId="6C4C7FE6" w14:textId="77777777" w:rsidR="00636AEE" w:rsidRPr="00636AEE" w:rsidRDefault="00636AEE" w:rsidP="00840024">
      <w:pPr>
        <w:jc w:val="both"/>
        <w:rPr>
          <w:sz w:val="20"/>
          <w:szCs w:val="20"/>
          <w:lang w:val="en-US"/>
        </w:rPr>
      </w:pPr>
      <w:proofErr w:type="spellStart"/>
      <w:r w:rsidRPr="00636AEE">
        <w:rPr>
          <w:sz w:val="20"/>
          <w:szCs w:val="20"/>
          <w:lang w:val="en-US"/>
        </w:rPr>
        <w:lastRenderedPageBreak/>
        <w:t>Dreman’s</w:t>
      </w:r>
      <w:proofErr w:type="spellEnd"/>
      <w:r w:rsidRPr="00636AEE">
        <w:rPr>
          <w:sz w:val="20"/>
          <w:szCs w:val="20"/>
          <w:lang w:val="en-US"/>
        </w:rPr>
        <w:t xml:space="preserve"> career is often presented as a strong case study in disciplined contrarian investing, but his strategy also had structural limitations that became more visible across different market regimes.</w:t>
      </w:r>
    </w:p>
    <w:p w14:paraId="4DD39416" w14:textId="77777777" w:rsidR="00636AEE" w:rsidRPr="00636AEE" w:rsidRDefault="00636AEE" w:rsidP="00840024">
      <w:pPr>
        <w:jc w:val="both"/>
        <w:rPr>
          <w:sz w:val="20"/>
          <w:szCs w:val="20"/>
          <w:lang w:val="en-US"/>
        </w:rPr>
      </w:pPr>
    </w:p>
    <w:p w14:paraId="48E501CF" w14:textId="77777777" w:rsidR="00636AEE" w:rsidRPr="00636AEE" w:rsidRDefault="00636AEE" w:rsidP="00840024">
      <w:pPr>
        <w:jc w:val="both"/>
        <w:rPr>
          <w:sz w:val="20"/>
          <w:szCs w:val="20"/>
          <w:lang w:val="en-US"/>
        </w:rPr>
      </w:pPr>
      <w:r w:rsidRPr="00636AEE">
        <w:rPr>
          <w:sz w:val="20"/>
          <w:szCs w:val="20"/>
          <w:lang w:val="en-US"/>
        </w:rPr>
        <w:t>One of the most commonly discussed challenges in his approach was periodic underperformance during momentum-driven bull markets, particularly during technology-led expansions. Because his methodology systematically avoided high P/E and high-expectation growth stocks, his portfolios often lagged significantly during periods when market leadership was concentrated in expensive but rapidly growing sectors. This was not an error in execution but a direct consequence of his philosophy, which prioritized valuation safety over participation in speculative momentum cycles.</w:t>
      </w:r>
    </w:p>
    <w:p w14:paraId="148338AB" w14:textId="77777777" w:rsidR="00636AEE" w:rsidRPr="00636AEE" w:rsidRDefault="00636AEE" w:rsidP="00840024">
      <w:pPr>
        <w:jc w:val="both"/>
        <w:rPr>
          <w:sz w:val="20"/>
          <w:szCs w:val="20"/>
          <w:lang w:val="en-US"/>
        </w:rPr>
      </w:pPr>
    </w:p>
    <w:p w14:paraId="0921C321" w14:textId="77777777" w:rsidR="00636AEE" w:rsidRPr="00636AEE" w:rsidRDefault="00636AEE" w:rsidP="00840024">
      <w:pPr>
        <w:jc w:val="both"/>
        <w:rPr>
          <w:sz w:val="20"/>
          <w:szCs w:val="20"/>
          <w:lang w:val="en-US"/>
        </w:rPr>
      </w:pPr>
      <w:r w:rsidRPr="00636AEE">
        <w:rPr>
          <w:sz w:val="20"/>
          <w:szCs w:val="20"/>
          <w:lang w:val="en-US"/>
        </w:rPr>
        <w:t xml:space="preserve">Another limitation of his strategy was the value trap risk inherent in low P/E investing. While </w:t>
      </w:r>
      <w:proofErr w:type="spellStart"/>
      <w:r w:rsidRPr="00636AEE">
        <w:rPr>
          <w:sz w:val="20"/>
          <w:szCs w:val="20"/>
          <w:lang w:val="en-US"/>
        </w:rPr>
        <w:t>Dreman</w:t>
      </w:r>
      <w:proofErr w:type="spellEnd"/>
      <w:r w:rsidRPr="00636AEE">
        <w:rPr>
          <w:sz w:val="20"/>
          <w:szCs w:val="20"/>
          <w:lang w:val="en-US"/>
        </w:rPr>
        <w:t xml:space="preserve"> emphasized distinguishing between temporary distress and structural decline, in practice some companies that appeared statistically cheap continued to deteriorate fundamentally. These situations sometimes led to extended holding periods with limited recovery, illustrating the difficulty of separating cyclical mispricing from permanent impairment.</w:t>
      </w:r>
    </w:p>
    <w:p w14:paraId="6F4775A5" w14:textId="77777777" w:rsidR="00636AEE" w:rsidRPr="00636AEE" w:rsidRDefault="00636AEE" w:rsidP="00840024">
      <w:pPr>
        <w:jc w:val="both"/>
        <w:rPr>
          <w:sz w:val="20"/>
          <w:szCs w:val="20"/>
          <w:lang w:val="en-US"/>
        </w:rPr>
      </w:pPr>
    </w:p>
    <w:p w14:paraId="23791EAC" w14:textId="77777777" w:rsidR="00636AEE" w:rsidRPr="00636AEE" w:rsidRDefault="00636AEE" w:rsidP="00840024">
      <w:pPr>
        <w:jc w:val="both"/>
        <w:rPr>
          <w:sz w:val="20"/>
          <w:szCs w:val="20"/>
          <w:lang w:val="en-US"/>
        </w:rPr>
      </w:pPr>
      <w:r w:rsidRPr="00636AEE">
        <w:rPr>
          <w:sz w:val="20"/>
          <w:szCs w:val="20"/>
          <w:lang w:val="en-US"/>
        </w:rPr>
        <w:t xml:space="preserve">Additionally, behavioral strategies such as </w:t>
      </w:r>
      <w:proofErr w:type="spellStart"/>
      <w:r w:rsidRPr="00636AEE">
        <w:rPr>
          <w:sz w:val="20"/>
          <w:szCs w:val="20"/>
          <w:lang w:val="en-US"/>
        </w:rPr>
        <w:t>Dreman’s</w:t>
      </w:r>
      <w:proofErr w:type="spellEnd"/>
      <w:r w:rsidRPr="00636AEE">
        <w:rPr>
          <w:sz w:val="20"/>
          <w:szCs w:val="20"/>
          <w:lang w:val="en-US"/>
        </w:rPr>
        <w:t xml:space="preserve"> can experience prolonged periods where mean reversion does not occur on expected timelines. Stocks that are heavily punished by the market can remain undervalued longer than anticipated, testing investor discipline and capital patience. This timing uncertainty is one of the core psychological challenges in contrarian investing.</w:t>
      </w:r>
    </w:p>
    <w:p w14:paraId="789A7D54" w14:textId="77777777" w:rsidR="00636AEE" w:rsidRPr="00636AEE" w:rsidRDefault="00636AEE" w:rsidP="00840024">
      <w:pPr>
        <w:jc w:val="both"/>
        <w:rPr>
          <w:sz w:val="20"/>
          <w:szCs w:val="20"/>
          <w:lang w:val="en-US"/>
        </w:rPr>
      </w:pPr>
    </w:p>
    <w:p w14:paraId="770B7377" w14:textId="0A9F43FB" w:rsidR="00636AEE" w:rsidRDefault="00636AEE" w:rsidP="00636AEE">
      <w:pPr>
        <w:jc w:val="both"/>
        <w:rPr>
          <w:sz w:val="20"/>
          <w:szCs w:val="20"/>
          <w:lang w:val="en-US"/>
        </w:rPr>
      </w:pPr>
      <w:r w:rsidRPr="00636AEE">
        <w:rPr>
          <w:sz w:val="20"/>
          <w:szCs w:val="20"/>
          <w:lang w:val="en-US"/>
        </w:rPr>
        <w:t xml:space="preserve">Despite these constraints, </w:t>
      </w:r>
      <w:proofErr w:type="spellStart"/>
      <w:r w:rsidRPr="00636AEE">
        <w:rPr>
          <w:sz w:val="20"/>
          <w:szCs w:val="20"/>
          <w:lang w:val="en-US"/>
        </w:rPr>
        <w:t>Dreman</w:t>
      </w:r>
      <w:proofErr w:type="spellEnd"/>
      <w:r w:rsidRPr="00636AEE">
        <w:rPr>
          <w:sz w:val="20"/>
          <w:szCs w:val="20"/>
          <w:lang w:val="en-US"/>
        </w:rPr>
        <w:t xml:space="preserve"> consistently maintained that these difficulties were not flaws in the strategy itself, but natural consequences of exploiting behavioral inefficiencies that are inherently cyclical and irregular in their correction.</w:t>
      </w:r>
    </w:p>
    <w:p w14:paraId="5C2D7123" w14:textId="77777777" w:rsidR="00130275" w:rsidRPr="009F2EAB" w:rsidRDefault="00130275" w:rsidP="00130275">
      <w:pPr>
        <w:rPr>
          <w:sz w:val="20"/>
          <w:szCs w:val="20"/>
        </w:rPr>
      </w:pPr>
    </w:p>
    <w:p w14:paraId="565A397C" w14:textId="1D0C2184" w:rsidR="00130275" w:rsidRPr="00292CBE" w:rsidRDefault="00960671" w:rsidP="00130275">
      <w:pPr>
        <w:rPr>
          <w:b/>
          <w:bCs/>
          <w:sz w:val="24"/>
          <w:szCs w:val="24"/>
        </w:rPr>
      </w:pPr>
      <w:r>
        <w:rPr>
          <w:b/>
          <w:bCs/>
          <w:sz w:val="24"/>
          <w:szCs w:val="24"/>
        </w:rPr>
        <w:t xml:space="preserve">7. </w:t>
      </w:r>
      <w:r w:rsidR="00130275" w:rsidRPr="00292CBE">
        <w:rPr>
          <w:b/>
          <w:bCs/>
          <w:sz w:val="24"/>
          <w:szCs w:val="24"/>
        </w:rPr>
        <w:t>SELECTED QUOTES</w:t>
      </w:r>
    </w:p>
    <w:p w14:paraId="5E5C27DB" w14:textId="77777777" w:rsidR="00130275" w:rsidRDefault="00130275" w:rsidP="00130275">
      <w:pPr>
        <w:rPr>
          <w:sz w:val="20"/>
          <w:szCs w:val="20"/>
        </w:rPr>
      </w:pPr>
    </w:p>
    <w:p w14:paraId="28BBB9C9" w14:textId="4DBA79F0" w:rsidR="00752BFF" w:rsidRDefault="00752BFF" w:rsidP="00CF2F59">
      <w:pPr>
        <w:numPr>
          <w:ilvl w:val="0"/>
          <w:numId w:val="3"/>
        </w:numPr>
        <w:tabs>
          <w:tab w:val="clear" w:pos="720"/>
          <w:tab w:val="left" w:pos="900"/>
        </w:tabs>
        <w:ind w:left="426" w:hanging="426"/>
        <w:jc w:val="both"/>
        <w:rPr>
          <w:sz w:val="20"/>
          <w:szCs w:val="20"/>
          <w:lang w:val="en-US"/>
        </w:rPr>
      </w:pPr>
      <w:r w:rsidRPr="00752BFF">
        <w:rPr>
          <w:b/>
          <w:bCs/>
          <w:sz w:val="20"/>
          <w:szCs w:val="20"/>
          <w:lang w:val="en-US"/>
        </w:rPr>
        <w:t>“Psychology is probably the most important factor in the market – and one that is least understood.”</w:t>
      </w:r>
      <w:r w:rsidRPr="00752BFF">
        <w:rPr>
          <w:sz w:val="20"/>
          <w:szCs w:val="20"/>
          <w:lang w:val="en-US"/>
        </w:rPr>
        <w:t xml:space="preserve">— </w:t>
      </w:r>
      <w:r w:rsidRPr="00752BFF">
        <w:rPr>
          <w:i/>
          <w:iCs/>
          <w:sz w:val="20"/>
          <w:szCs w:val="20"/>
          <w:lang w:val="en-US"/>
        </w:rPr>
        <w:t>Contrarian Investment Strategies: The Next Generation</w:t>
      </w:r>
      <w:r w:rsidRPr="00752BFF">
        <w:rPr>
          <w:sz w:val="20"/>
          <w:szCs w:val="20"/>
          <w:lang w:val="en-US"/>
        </w:rPr>
        <w:t xml:space="preserve">, </w:t>
      </w:r>
      <w:r w:rsidR="00C53191">
        <w:rPr>
          <w:sz w:val="20"/>
          <w:szCs w:val="20"/>
          <w:lang w:val="en-US"/>
        </w:rPr>
        <w:t xml:space="preserve">David </w:t>
      </w:r>
      <w:r w:rsidRPr="00752BFF">
        <w:rPr>
          <w:sz w:val="20"/>
          <w:szCs w:val="20"/>
          <w:lang w:val="en-US"/>
        </w:rPr>
        <w:t>Dreman, Simon &amp; Schuster, 1998</w:t>
      </w:r>
      <w:r>
        <w:rPr>
          <w:sz w:val="20"/>
          <w:szCs w:val="20"/>
          <w:lang w:val="en-US"/>
        </w:rPr>
        <w:t xml:space="preserve">, </w:t>
      </w:r>
      <w:hyperlink r:id="rId7" w:history="1">
        <w:r w:rsidRPr="00752BFF">
          <w:rPr>
            <w:rStyle w:val="Hyperlink"/>
            <w:sz w:val="20"/>
            <w:szCs w:val="20"/>
            <w:lang w:val="en-US"/>
          </w:rPr>
          <w:t>https://www.azquotes.com/quote/1012416</w:t>
        </w:r>
      </w:hyperlink>
    </w:p>
    <w:p w14:paraId="0FBC1745" w14:textId="77777777" w:rsidR="00752BFF" w:rsidRPr="00752BFF" w:rsidRDefault="00752BFF" w:rsidP="00CF2F59">
      <w:pPr>
        <w:tabs>
          <w:tab w:val="left" w:pos="900"/>
        </w:tabs>
        <w:ind w:left="426" w:hanging="426"/>
        <w:jc w:val="both"/>
        <w:rPr>
          <w:sz w:val="20"/>
          <w:szCs w:val="20"/>
          <w:lang w:val="en-US"/>
        </w:rPr>
      </w:pPr>
    </w:p>
    <w:p w14:paraId="44D316EE" w14:textId="3D14FE2A" w:rsidR="00752BFF" w:rsidRDefault="00752BFF" w:rsidP="00CF2F59">
      <w:pPr>
        <w:numPr>
          <w:ilvl w:val="0"/>
          <w:numId w:val="3"/>
        </w:numPr>
        <w:tabs>
          <w:tab w:val="clear" w:pos="720"/>
          <w:tab w:val="left" w:pos="900"/>
        </w:tabs>
        <w:ind w:left="426" w:hanging="426"/>
        <w:jc w:val="both"/>
        <w:rPr>
          <w:sz w:val="20"/>
          <w:szCs w:val="20"/>
          <w:lang w:val="en-US"/>
        </w:rPr>
      </w:pPr>
      <w:r w:rsidRPr="00752BFF">
        <w:rPr>
          <w:b/>
          <w:bCs/>
          <w:sz w:val="20"/>
          <w:szCs w:val="20"/>
          <w:lang w:val="en-US"/>
        </w:rPr>
        <w:t>“Patience is a crucial but rare investment commodity.”</w:t>
      </w:r>
      <w:r>
        <w:rPr>
          <w:sz w:val="20"/>
          <w:szCs w:val="20"/>
          <w:lang w:val="en-US"/>
        </w:rPr>
        <w:t xml:space="preserve"> </w:t>
      </w:r>
      <w:r w:rsidRPr="00752BFF">
        <w:rPr>
          <w:sz w:val="20"/>
          <w:szCs w:val="20"/>
          <w:lang w:val="en-US"/>
        </w:rPr>
        <w:t xml:space="preserve">— </w:t>
      </w:r>
      <w:r w:rsidRPr="00752BFF">
        <w:rPr>
          <w:i/>
          <w:iCs/>
          <w:sz w:val="20"/>
          <w:szCs w:val="20"/>
          <w:lang w:val="en-US"/>
        </w:rPr>
        <w:t>Contrarian Investment Strategies: The Next Generation</w:t>
      </w:r>
      <w:r w:rsidRPr="00752BFF">
        <w:rPr>
          <w:sz w:val="20"/>
          <w:szCs w:val="20"/>
          <w:lang w:val="en-US"/>
        </w:rPr>
        <w:t xml:space="preserve">, </w:t>
      </w:r>
      <w:r w:rsidR="00C53191">
        <w:rPr>
          <w:sz w:val="20"/>
          <w:szCs w:val="20"/>
          <w:lang w:val="en-US"/>
        </w:rPr>
        <w:t xml:space="preserve">David </w:t>
      </w:r>
      <w:r w:rsidRPr="00752BFF">
        <w:rPr>
          <w:sz w:val="20"/>
          <w:szCs w:val="20"/>
          <w:lang w:val="en-US"/>
        </w:rPr>
        <w:t>Dreman, Simon &amp; Schuster, 1998</w:t>
      </w:r>
      <w:r>
        <w:rPr>
          <w:sz w:val="20"/>
          <w:szCs w:val="20"/>
          <w:lang w:val="en-US"/>
        </w:rPr>
        <w:t xml:space="preserve">, </w:t>
      </w:r>
      <w:hyperlink r:id="rId8" w:history="1">
        <w:r w:rsidRPr="00752BFF">
          <w:rPr>
            <w:rStyle w:val="Hyperlink"/>
            <w:sz w:val="20"/>
            <w:szCs w:val="20"/>
            <w:lang w:val="en-US"/>
          </w:rPr>
          <w:t>https://www.azquotes.com/quote/1012415</w:t>
        </w:r>
      </w:hyperlink>
    </w:p>
    <w:p w14:paraId="3CDC4BBB" w14:textId="77777777" w:rsidR="00752BFF" w:rsidRPr="00752BFF" w:rsidRDefault="00752BFF" w:rsidP="00CF2F59">
      <w:pPr>
        <w:tabs>
          <w:tab w:val="left" w:pos="900"/>
        </w:tabs>
        <w:ind w:left="426" w:hanging="426"/>
        <w:jc w:val="both"/>
        <w:rPr>
          <w:sz w:val="20"/>
          <w:szCs w:val="20"/>
          <w:lang w:val="en-US"/>
        </w:rPr>
      </w:pPr>
    </w:p>
    <w:p w14:paraId="71238A2A" w14:textId="0FD8AFA0" w:rsidR="00752BFF" w:rsidRDefault="00752BFF" w:rsidP="00CF2F59">
      <w:pPr>
        <w:numPr>
          <w:ilvl w:val="0"/>
          <w:numId w:val="3"/>
        </w:numPr>
        <w:tabs>
          <w:tab w:val="clear" w:pos="720"/>
          <w:tab w:val="left" w:pos="900"/>
        </w:tabs>
        <w:ind w:left="426" w:hanging="426"/>
        <w:jc w:val="both"/>
        <w:rPr>
          <w:sz w:val="20"/>
          <w:szCs w:val="20"/>
          <w:lang w:val="en-US"/>
        </w:rPr>
      </w:pPr>
      <w:r w:rsidRPr="00752BFF">
        <w:rPr>
          <w:b/>
          <w:bCs/>
          <w:sz w:val="20"/>
          <w:szCs w:val="20"/>
          <w:lang w:val="en-US"/>
        </w:rPr>
        <w:t>“Experience teaches us that when ‘everyone’ comes to the same conclusion, that conclusion is just about always wrong.”</w:t>
      </w:r>
      <w:r>
        <w:rPr>
          <w:sz w:val="20"/>
          <w:szCs w:val="20"/>
          <w:lang w:val="en-US"/>
        </w:rPr>
        <w:t xml:space="preserve"> </w:t>
      </w:r>
      <w:r w:rsidRPr="00752BFF">
        <w:rPr>
          <w:sz w:val="20"/>
          <w:szCs w:val="20"/>
          <w:lang w:val="en-US"/>
        </w:rPr>
        <w:t xml:space="preserve">— </w:t>
      </w:r>
      <w:r w:rsidRPr="00752BFF">
        <w:rPr>
          <w:i/>
          <w:iCs/>
          <w:sz w:val="20"/>
          <w:szCs w:val="20"/>
          <w:lang w:val="en-US"/>
        </w:rPr>
        <w:t>Contrarian Investment Strategies: The Next Generation</w:t>
      </w:r>
      <w:r w:rsidRPr="00752BFF">
        <w:rPr>
          <w:sz w:val="20"/>
          <w:szCs w:val="20"/>
          <w:lang w:val="en-US"/>
        </w:rPr>
        <w:t xml:space="preserve">, </w:t>
      </w:r>
      <w:r w:rsidR="00C53191">
        <w:rPr>
          <w:sz w:val="20"/>
          <w:szCs w:val="20"/>
          <w:lang w:val="en-US"/>
        </w:rPr>
        <w:t xml:space="preserve">David </w:t>
      </w:r>
      <w:r w:rsidRPr="00752BFF">
        <w:rPr>
          <w:sz w:val="20"/>
          <w:szCs w:val="20"/>
          <w:lang w:val="en-US"/>
        </w:rPr>
        <w:t>Dreman, Simon &amp; Schuster, 1998</w:t>
      </w:r>
      <w:r>
        <w:rPr>
          <w:sz w:val="20"/>
          <w:szCs w:val="20"/>
          <w:lang w:val="en-US"/>
        </w:rPr>
        <w:t xml:space="preserve">, </w:t>
      </w:r>
      <w:hyperlink r:id="rId9" w:history="1">
        <w:r w:rsidRPr="00752BFF">
          <w:rPr>
            <w:rStyle w:val="Hyperlink"/>
            <w:sz w:val="20"/>
            <w:szCs w:val="20"/>
            <w:lang w:val="en-US"/>
          </w:rPr>
          <w:t>https://www.azquotes.com/quote/1012414</w:t>
        </w:r>
      </w:hyperlink>
    </w:p>
    <w:p w14:paraId="6BD7FF13" w14:textId="77777777" w:rsidR="00752BFF" w:rsidRPr="00752BFF" w:rsidRDefault="00752BFF" w:rsidP="00CF2F59">
      <w:pPr>
        <w:tabs>
          <w:tab w:val="left" w:pos="900"/>
        </w:tabs>
        <w:ind w:left="426" w:hanging="426"/>
        <w:jc w:val="both"/>
        <w:rPr>
          <w:sz w:val="20"/>
          <w:szCs w:val="20"/>
          <w:lang w:val="en-US"/>
        </w:rPr>
      </w:pPr>
    </w:p>
    <w:p w14:paraId="2A737C91" w14:textId="66F2C078" w:rsidR="00752BFF" w:rsidRPr="00752BFF" w:rsidRDefault="00752BFF" w:rsidP="00CF2F59">
      <w:pPr>
        <w:numPr>
          <w:ilvl w:val="0"/>
          <w:numId w:val="3"/>
        </w:numPr>
        <w:tabs>
          <w:tab w:val="clear" w:pos="720"/>
          <w:tab w:val="left" w:pos="900"/>
        </w:tabs>
        <w:ind w:left="426" w:hanging="426"/>
        <w:jc w:val="both"/>
        <w:rPr>
          <w:sz w:val="20"/>
          <w:szCs w:val="20"/>
          <w:lang w:val="en-US"/>
        </w:rPr>
      </w:pPr>
      <w:r w:rsidRPr="00752BFF">
        <w:rPr>
          <w:b/>
          <w:bCs/>
          <w:sz w:val="20"/>
          <w:szCs w:val="20"/>
          <w:lang w:val="en-US"/>
        </w:rPr>
        <w:t>“Investors repeatedly jump ship on a good strategy just because it hasn’t worked so well lately, and, almost invariably, abandon it at precisely the wrong time.”</w:t>
      </w:r>
      <w:r w:rsidRPr="00752BFF">
        <w:rPr>
          <w:sz w:val="20"/>
          <w:szCs w:val="20"/>
          <w:lang w:val="en-US"/>
        </w:rPr>
        <w:t xml:space="preserve">— </w:t>
      </w:r>
      <w:r w:rsidRPr="00752BFF">
        <w:rPr>
          <w:i/>
          <w:iCs/>
          <w:sz w:val="20"/>
          <w:szCs w:val="20"/>
          <w:lang w:val="en-US"/>
        </w:rPr>
        <w:t>Contrarian Investment Strategies: The Next Generation</w:t>
      </w:r>
      <w:r w:rsidRPr="00752BFF">
        <w:rPr>
          <w:sz w:val="20"/>
          <w:szCs w:val="20"/>
          <w:lang w:val="en-US"/>
        </w:rPr>
        <w:t xml:space="preserve">, </w:t>
      </w:r>
      <w:r w:rsidR="00C53191">
        <w:rPr>
          <w:sz w:val="20"/>
          <w:szCs w:val="20"/>
          <w:lang w:val="en-US"/>
        </w:rPr>
        <w:t xml:space="preserve">David </w:t>
      </w:r>
      <w:r w:rsidRPr="00752BFF">
        <w:rPr>
          <w:sz w:val="20"/>
          <w:szCs w:val="20"/>
          <w:lang w:val="en-US"/>
        </w:rPr>
        <w:t>Dreman, Simon &amp; Schuster, 1998</w:t>
      </w:r>
      <w:r>
        <w:rPr>
          <w:sz w:val="20"/>
          <w:szCs w:val="20"/>
          <w:lang w:val="en-US"/>
        </w:rPr>
        <w:t xml:space="preserve"> </w:t>
      </w:r>
      <w:hyperlink r:id="rId10" w:history="1">
        <w:r w:rsidRPr="00752BFF">
          <w:rPr>
            <w:rStyle w:val="Hyperlink"/>
            <w:sz w:val="20"/>
            <w:szCs w:val="20"/>
            <w:lang w:val="en-US"/>
          </w:rPr>
          <w:t>https://www.azquotes.com/quote/1012413</w:t>
        </w:r>
      </w:hyperlink>
    </w:p>
    <w:p w14:paraId="553D22ED" w14:textId="1C5E1D91" w:rsidR="00752BFF" w:rsidRDefault="00752BFF" w:rsidP="00CF2F59">
      <w:pPr>
        <w:numPr>
          <w:ilvl w:val="0"/>
          <w:numId w:val="3"/>
        </w:numPr>
        <w:tabs>
          <w:tab w:val="clear" w:pos="720"/>
          <w:tab w:val="left" w:pos="900"/>
        </w:tabs>
        <w:ind w:left="426" w:hanging="426"/>
        <w:jc w:val="both"/>
        <w:rPr>
          <w:sz w:val="20"/>
          <w:szCs w:val="20"/>
          <w:lang w:val="en-US"/>
        </w:rPr>
      </w:pPr>
      <w:r w:rsidRPr="00752BFF">
        <w:rPr>
          <w:b/>
          <w:bCs/>
          <w:sz w:val="20"/>
          <w:szCs w:val="20"/>
          <w:lang w:val="en-US"/>
        </w:rPr>
        <w:t>“Favored stocks underperform the market, while out-of-favor companies outperform the market, but the reappraisal often happens slowly, even glacially.”</w:t>
      </w:r>
      <w:r>
        <w:rPr>
          <w:sz w:val="20"/>
          <w:szCs w:val="20"/>
          <w:lang w:val="en-US"/>
        </w:rPr>
        <w:t xml:space="preserve"> </w:t>
      </w:r>
      <w:r w:rsidRPr="00752BFF">
        <w:rPr>
          <w:sz w:val="20"/>
          <w:szCs w:val="20"/>
          <w:lang w:val="en-US"/>
        </w:rPr>
        <w:t xml:space="preserve">— </w:t>
      </w:r>
      <w:r w:rsidRPr="00752BFF">
        <w:rPr>
          <w:i/>
          <w:iCs/>
          <w:sz w:val="20"/>
          <w:szCs w:val="20"/>
          <w:lang w:val="en-US"/>
        </w:rPr>
        <w:t>Contrarian Investment Strategies: The Psychological Edge</w:t>
      </w:r>
      <w:r w:rsidRPr="00752BFF">
        <w:rPr>
          <w:sz w:val="20"/>
          <w:szCs w:val="20"/>
          <w:lang w:val="en-US"/>
        </w:rPr>
        <w:t xml:space="preserve">, </w:t>
      </w:r>
      <w:r w:rsidR="00C53191">
        <w:rPr>
          <w:sz w:val="20"/>
          <w:szCs w:val="20"/>
          <w:lang w:val="en-US"/>
        </w:rPr>
        <w:t xml:space="preserve">David </w:t>
      </w:r>
      <w:r w:rsidRPr="00752BFF">
        <w:rPr>
          <w:sz w:val="20"/>
          <w:szCs w:val="20"/>
          <w:lang w:val="en-US"/>
        </w:rPr>
        <w:t>Dreman, Simon &amp; Schuster, 2012</w:t>
      </w:r>
      <w:r>
        <w:rPr>
          <w:sz w:val="20"/>
          <w:szCs w:val="20"/>
          <w:lang w:val="en-US"/>
        </w:rPr>
        <w:t xml:space="preserve">, </w:t>
      </w:r>
      <w:hyperlink r:id="rId11" w:history="1">
        <w:r w:rsidRPr="00752BFF">
          <w:rPr>
            <w:rStyle w:val="Hyperlink"/>
            <w:sz w:val="20"/>
            <w:szCs w:val="20"/>
            <w:lang w:val="en-US"/>
          </w:rPr>
          <w:t>https://www.azquotes.com/quote/1012412</w:t>
        </w:r>
      </w:hyperlink>
    </w:p>
    <w:p w14:paraId="059851E4" w14:textId="77777777" w:rsidR="00752BFF" w:rsidRPr="00752BFF" w:rsidRDefault="00752BFF" w:rsidP="00CF2F59">
      <w:pPr>
        <w:tabs>
          <w:tab w:val="left" w:pos="900"/>
        </w:tabs>
        <w:ind w:left="426" w:hanging="426"/>
        <w:jc w:val="both"/>
        <w:rPr>
          <w:sz w:val="20"/>
          <w:szCs w:val="20"/>
          <w:lang w:val="en-US"/>
        </w:rPr>
      </w:pPr>
    </w:p>
    <w:p w14:paraId="2571B458" w14:textId="4769C97F" w:rsidR="00752BFF" w:rsidRPr="00752BFF" w:rsidRDefault="00752BFF" w:rsidP="00CF2F59">
      <w:pPr>
        <w:numPr>
          <w:ilvl w:val="0"/>
          <w:numId w:val="3"/>
        </w:numPr>
        <w:tabs>
          <w:tab w:val="clear" w:pos="720"/>
          <w:tab w:val="left" w:pos="900"/>
        </w:tabs>
        <w:ind w:left="426" w:hanging="426"/>
        <w:jc w:val="both"/>
        <w:rPr>
          <w:sz w:val="20"/>
          <w:szCs w:val="20"/>
          <w:lang w:val="en-US"/>
        </w:rPr>
      </w:pPr>
      <w:r w:rsidRPr="00752BFF">
        <w:rPr>
          <w:b/>
          <w:bCs/>
          <w:sz w:val="20"/>
          <w:szCs w:val="20"/>
          <w:lang w:val="en-US"/>
        </w:rPr>
        <w:t>“We invest in undervalued companies that exhibit strong fundamentals, above-market dividend yields and historic earnings growth, which our analysis indicates will persist.”</w:t>
      </w:r>
      <w:r>
        <w:rPr>
          <w:sz w:val="20"/>
          <w:szCs w:val="20"/>
          <w:lang w:val="en-US"/>
        </w:rPr>
        <w:t xml:space="preserve"> </w:t>
      </w:r>
      <w:r w:rsidRPr="00752BFF">
        <w:rPr>
          <w:sz w:val="20"/>
          <w:szCs w:val="20"/>
          <w:lang w:val="en-US"/>
        </w:rPr>
        <w:t xml:space="preserve">— </w:t>
      </w:r>
      <w:proofErr w:type="spellStart"/>
      <w:r w:rsidRPr="00752BFF">
        <w:rPr>
          <w:i/>
          <w:iCs/>
          <w:sz w:val="20"/>
          <w:szCs w:val="20"/>
          <w:lang w:val="en-US"/>
        </w:rPr>
        <w:t>Investopaper</w:t>
      </w:r>
      <w:proofErr w:type="spellEnd"/>
      <w:r w:rsidRPr="00752BFF">
        <w:rPr>
          <w:sz w:val="20"/>
          <w:szCs w:val="20"/>
          <w:lang w:val="en-US"/>
        </w:rPr>
        <w:t xml:space="preserve">, “15 Best Quotes </w:t>
      </w:r>
      <w:proofErr w:type="gramStart"/>
      <w:r w:rsidRPr="00752BFF">
        <w:rPr>
          <w:sz w:val="20"/>
          <w:szCs w:val="20"/>
          <w:lang w:val="en-US"/>
        </w:rPr>
        <w:t>By</w:t>
      </w:r>
      <w:proofErr w:type="gramEnd"/>
      <w:r w:rsidRPr="00752BFF">
        <w:rPr>
          <w:sz w:val="20"/>
          <w:szCs w:val="20"/>
          <w:lang w:val="en-US"/>
        </w:rPr>
        <w:t xml:space="preserve"> Contrarian Investor </w:t>
      </w:r>
      <w:r w:rsidR="00C53191">
        <w:rPr>
          <w:sz w:val="20"/>
          <w:szCs w:val="20"/>
          <w:lang w:val="en-US"/>
        </w:rPr>
        <w:t xml:space="preserve">David </w:t>
      </w:r>
      <w:r w:rsidRPr="00752BFF">
        <w:rPr>
          <w:sz w:val="20"/>
          <w:szCs w:val="20"/>
          <w:lang w:val="en-US"/>
        </w:rPr>
        <w:t xml:space="preserve">Dreman,” </w:t>
      </w:r>
      <w:proofErr w:type="spellStart"/>
      <w:r w:rsidRPr="00752BFF">
        <w:rPr>
          <w:sz w:val="20"/>
          <w:szCs w:val="20"/>
          <w:lang w:val="en-US"/>
        </w:rPr>
        <w:t>Investopaper</w:t>
      </w:r>
      <w:proofErr w:type="spellEnd"/>
      <w:r w:rsidRPr="00752BFF">
        <w:rPr>
          <w:sz w:val="20"/>
          <w:szCs w:val="20"/>
          <w:lang w:val="en-US"/>
        </w:rPr>
        <w:t xml:space="preserve"> Editorial Team, 2023</w:t>
      </w:r>
      <w:r w:rsidRPr="00752BFF">
        <w:rPr>
          <w:sz w:val="20"/>
          <w:szCs w:val="20"/>
          <w:lang w:val="en-US"/>
        </w:rPr>
        <w:br/>
      </w:r>
      <w:hyperlink r:id="rId12" w:history="1">
        <w:r w:rsidRPr="00752BFF">
          <w:rPr>
            <w:rStyle w:val="Hyperlink"/>
            <w:sz w:val="20"/>
            <w:szCs w:val="20"/>
            <w:lang w:val="en-US"/>
          </w:rPr>
          <w:t>https://www.investopaper.com/news/best-investing-insights-from-contrarian-investor-david-dreman/</w:t>
        </w:r>
      </w:hyperlink>
    </w:p>
    <w:p w14:paraId="247AE4C4" w14:textId="77777777" w:rsidR="00752BFF" w:rsidRPr="00752BFF" w:rsidRDefault="00752BFF" w:rsidP="00CF2F59">
      <w:pPr>
        <w:tabs>
          <w:tab w:val="left" w:pos="900"/>
        </w:tabs>
        <w:ind w:left="426" w:hanging="426"/>
        <w:jc w:val="both"/>
        <w:rPr>
          <w:sz w:val="20"/>
          <w:szCs w:val="20"/>
          <w:lang w:val="en-US"/>
        </w:rPr>
      </w:pPr>
    </w:p>
    <w:p w14:paraId="16204A12" w14:textId="6116D4F8" w:rsidR="00752BFF" w:rsidRDefault="00752BFF" w:rsidP="00CF2F59">
      <w:pPr>
        <w:numPr>
          <w:ilvl w:val="0"/>
          <w:numId w:val="3"/>
        </w:numPr>
        <w:tabs>
          <w:tab w:val="clear" w:pos="720"/>
          <w:tab w:val="left" w:pos="900"/>
        </w:tabs>
        <w:ind w:left="426" w:hanging="426"/>
        <w:jc w:val="both"/>
        <w:rPr>
          <w:sz w:val="20"/>
          <w:szCs w:val="20"/>
          <w:lang w:val="en-US"/>
        </w:rPr>
      </w:pPr>
      <w:r w:rsidRPr="00752BFF">
        <w:rPr>
          <w:b/>
          <w:bCs/>
          <w:sz w:val="20"/>
          <w:szCs w:val="20"/>
          <w:lang w:val="en-US"/>
        </w:rPr>
        <w:lastRenderedPageBreak/>
        <w:t>“Demanding immediate success invariably leads to playing the fads or fashions currently performing well rather than investing on a solid basis.”</w:t>
      </w:r>
      <w:r>
        <w:rPr>
          <w:sz w:val="20"/>
          <w:szCs w:val="20"/>
          <w:lang w:val="en-US"/>
        </w:rPr>
        <w:t xml:space="preserve"> </w:t>
      </w:r>
      <w:r w:rsidRPr="00752BFF">
        <w:rPr>
          <w:sz w:val="20"/>
          <w:szCs w:val="20"/>
          <w:lang w:val="en-US"/>
        </w:rPr>
        <w:t xml:space="preserve">— </w:t>
      </w:r>
      <w:r w:rsidRPr="00752BFF">
        <w:rPr>
          <w:i/>
          <w:iCs/>
          <w:sz w:val="20"/>
          <w:szCs w:val="20"/>
          <w:lang w:val="en-US"/>
        </w:rPr>
        <w:t>Contrarian Investment Strategies: The Next Generation</w:t>
      </w:r>
      <w:r w:rsidRPr="00752BFF">
        <w:rPr>
          <w:sz w:val="20"/>
          <w:szCs w:val="20"/>
          <w:lang w:val="en-US"/>
        </w:rPr>
        <w:t>, Dreman, Simon &amp; Schuster, 1998</w:t>
      </w:r>
      <w:r>
        <w:rPr>
          <w:sz w:val="20"/>
          <w:szCs w:val="20"/>
          <w:lang w:val="en-US"/>
        </w:rPr>
        <w:t xml:space="preserve"> </w:t>
      </w:r>
      <w:hyperlink r:id="rId13" w:history="1">
        <w:r w:rsidR="00F9789D" w:rsidRPr="0075296B">
          <w:rPr>
            <w:rStyle w:val="Hyperlink"/>
            <w:sz w:val="20"/>
            <w:szCs w:val="20"/>
            <w:lang w:val="en-US"/>
          </w:rPr>
          <w:t>https://www.azquotes.com/quote/1012411</w:t>
        </w:r>
      </w:hyperlink>
    </w:p>
    <w:p w14:paraId="43F51BF0" w14:textId="77777777" w:rsidR="00F9789D" w:rsidRDefault="00F9789D" w:rsidP="00CF2F59">
      <w:pPr>
        <w:pStyle w:val="ListParagraph"/>
        <w:ind w:left="426" w:hanging="426"/>
        <w:rPr>
          <w:sz w:val="20"/>
          <w:szCs w:val="20"/>
          <w:lang w:val="en-US"/>
        </w:rPr>
      </w:pPr>
    </w:p>
    <w:p w14:paraId="0D2007F5" w14:textId="4BEA1AE7" w:rsidR="00F9789D" w:rsidRPr="00840024" w:rsidRDefault="00F9789D" w:rsidP="00CF2F59">
      <w:pPr>
        <w:numPr>
          <w:ilvl w:val="0"/>
          <w:numId w:val="3"/>
        </w:numPr>
        <w:tabs>
          <w:tab w:val="clear" w:pos="720"/>
          <w:tab w:val="left" w:pos="900"/>
        </w:tabs>
        <w:ind w:left="426" w:hanging="426"/>
        <w:jc w:val="both"/>
        <w:rPr>
          <w:sz w:val="20"/>
          <w:szCs w:val="20"/>
          <w:lang w:val="en-US"/>
        </w:rPr>
      </w:pPr>
      <w:r w:rsidRPr="00840024">
        <w:rPr>
          <w:b/>
          <w:bCs/>
          <w:sz w:val="20"/>
          <w:szCs w:val="20"/>
        </w:rPr>
        <w:t>“The odds are very low—only about 1 in 10 money managers outperform the market over time.”</w:t>
      </w:r>
      <w:r>
        <w:rPr>
          <w:sz w:val="20"/>
          <w:szCs w:val="20"/>
        </w:rPr>
        <w:t xml:space="preserve"> </w:t>
      </w:r>
      <w:r w:rsidRPr="00752BFF">
        <w:rPr>
          <w:sz w:val="20"/>
          <w:szCs w:val="20"/>
          <w:lang w:val="en-US"/>
        </w:rPr>
        <w:t xml:space="preserve">— </w:t>
      </w:r>
      <w:r w:rsidRPr="00F9789D">
        <w:rPr>
          <w:sz w:val="20"/>
          <w:szCs w:val="20"/>
        </w:rPr>
        <w:t>Forbes interview</w:t>
      </w:r>
      <w:r>
        <w:rPr>
          <w:sz w:val="20"/>
          <w:szCs w:val="20"/>
        </w:rPr>
        <w:t xml:space="preserve"> </w:t>
      </w:r>
      <w:hyperlink r:id="rId14" w:history="1">
        <w:r w:rsidRPr="00F9789D">
          <w:rPr>
            <w:rStyle w:val="Hyperlink"/>
            <w:sz w:val="20"/>
            <w:szCs w:val="20"/>
          </w:rPr>
          <w:t>https://www.forbes.com/sites/gurufocus/2015/10/12/interview-with-contrarian-david-dreman-why-the-low-pe-approach-works/</w:t>
        </w:r>
      </w:hyperlink>
    </w:p>
    <w:p w14:paraId="2FFF6F5F" w14:textId="77777777" w:rsidR="00F9789D" w:rsidRDefault="00F9789D" w:rsidP="00CF2F59">
      <w:pPr>
        <w:pStyle w:val="ListParagraph"/>
        <w:ind w:left="426" w:hanging="426"/>
        <w:rPr>
          <w:sz w:val="20"/>
          <w:szCs w:val="20"/>
          <w:lang w:val="en-US"/>
        </w:rPr>
      </w:pPr>
    </w:p>
    <w:p w14:paraId="2F264D83" w14:textId="5CF49473" w:rsidR="00F9789D" w:rsidRDefault="00F9789D" w:rsidP="00CF2F59">
      <w:pPr>
        <w:numPr>
          <w:ilvl w:val="0"/>
          <w:numId w:val="3"/>
        </w:numPr>
        <w:tabs>
          <w:tab w:val="clear" w:pos="720"/>
          <w:tab w:val="left" w:pos="900"/>
        </w:tabs>
        <w:ind w:left="426" w:hanging="426"/>
        <w:jc w:val="both"/>
        <w:rPr>
          <w:sz w:val="20"/>
          <w:szCs w:val="20"/>
          <w:lang w:val="en-US"/>
        </w:rPr>
      </w:pPr>
      <w:r w:rsidRPr="00840024">
        <w:rPr>
          <w:b/>
          <w:bCs/>
          <w:sz w:val="20"/>
          <w:szCs w:val="20"/>
        </w:rPr>
        <w:t>“The success of contrarian strategies requires you at times to go against gut reactions.”</w:t>
      </w:r>
      <w:r>
        <w:rPr>
          <w:sz w:val="20"/>
          <w:szCs w:val="20"/>
        </w:rPr>
        <w:t xml:space="preserve"> </w:t>
      </w:r>
      <w:r w:rsidRPr="00752BFF">
        <w:rPr>
          <w:sz w:val="20"/>
          <w:szCs w:val="20"/>
          <w:lang w:val="en-US"/>
        </w:rPr>
        <w:t>—</w:t>
      </w:r>
      <w:r>
        <w:rPr>
          <w:sz w:val="20"/>
          <w:szCs w:val="20"/>
          <w:lang w:val="en-US"/>
        </w:rPr>
        <w:t xml:space="preserve"> </w:t>
      </w:r>
      <w:proofErr w:type="spellStart"/>
      <w:r w:rsidRPr="00F9789D">
        <w:rPr>
          <w:sz w:val="20"/>
          <w:szCs w:val="20"/>
        </w:rPr>
        <w:t>Investopaper</w:t>
      </w:r>
      <w:proofErr w:type="spellEnd"/>
      <w:r>
        <w:rPr>
          <w:sz w:val="20"/>
          <w:szCs w:val="20"/>
        </w:rPr>
        <w:t xml:space="preserve"> </w:t>
      </w:r>
      <w:hyperlink r:id="rId15" w:history="1">
        <w:r w:rsidRPr="00F9789D">
          <w:rPr>
            <w:rStyle w:val="Hyperlink"/>
            <w:sz w:val="20"/>
            <w:szCs w:val="20"/>
          </w:rPr>
          <w:t>https://www.investopaper.com/news/best-investing-insights-from-contrarian-investor-david-dreman/</w:t>
        </w:r>
      </w:hyperlink>
    </w:p>
    <w:p w14:paraId="5CF140A6" w14:textId="77777777" w:rsidR="00F9789D" w:rsidRDefault="00F9789D" w:rsidP="00CF2F59">
      <w:pPr>
        <w:pStyle w:val="ListParagraph"/>
        <w:ind w:left="426" w:hanging="426"/>
        <w:rPr>
          <w:sz w:val="20"/>
          <w:szCs w:val="20"/>
          <w:lang w:val="en-US"/>
        </w:rPr>
      </w:pPr>
    </w:p>
    <w:p w14:paraId="544E6904" w14:textId="2B8D12AC" w:rsidR="00752BFF" w:rsidRPr="00752BFF" w:rsidRDefault="00F9789D" w:rsidP="00CF2F59">
      <w:pPr>
        <w:tabs>
          <w:tab w:val="left" w:pos="900"/>
        </w:tabs>
        <w:ind w:left="426" w:hanging="426"/>
        <w:jc w:val="both"/>
        <w:rPr>
          <w:sz w:val="20"/>
          <w:szCs w:val="20"/>
          <w:lang w:val="en-US"/>
        </w:rPr>
      </w:pPr>
      <w:r>
        <w:rPr>
          <w:sz w:val="20"/>
          <w:szCs w:val="20"/>
        </w:rPr>
        <w:t xml:space="preserve">10. </w:t>
      </w:r>
      <w:r w:rsidRPr="00840024">
        <w:rPr>
          <w:b/>
          <w:bCs/>
          <w:sz w:val="20"/>
          <w:szCs w:val="20"/>
        </w:rPr>
        <w:t>“Psychology is probably the most important factor in the market – and one that is least understood.”</w:t>
      </w:r>
      <w:r>
        <w:rPr>
          <w:sz w:val="20"/>
          <w:szCs w:val="20"/>
        </w:rPr>
        <w:t xml:space="preserve"> </w:t>
      </w:r>
      <w:r w:rsidRPr="00752BFF">
        <w:rPr>
          <w:sz w:val="20"/>
          <w:szCs w:val="20"/>
          <w:lang w:val="en-US"/>
        </w:rPr>
        <w:t>—</w:t>
      </w:r>
      <w:proofErr w:type="spellStart"/>
      <w:r w:rsidRPr="00F9789D">
        <w:rPr>
          <w:sz w:val="20"/>
          <w:szCs w:val="20"/>
        </w:rPr>
        <w:t>Investopaper</w:t>
      </w:r>
      <w:proofErr w:type="spellEnd"/>
      <w:r w:rsidRPr="00F9789D">
        <w:rPr>
          <w:sz w:val="20"/>
          <w:szCs w:val="20"/>
        </w:rPr>
        <w:t xml:space="preserve"> compilation</w:t>
      </w:r>
      <w:r>
        <w:rPr>
          <w:sz w:val="20"/>
          <w:szCs w:val="20"/>
        </w:rPr>
        <w:t xml:space="preserve"> </w:t>
      </w:r>
      <w:hyperlink r:id="rId16" w:history="1">
        <w:r w:rsidRPr="00F9789D">
          <w:rPr>
            <w:rStyle w:val="Hyperlink"/>
            <w:sz w:val="20"/>
            <w:szCs w:val="20"/>
          </w:rPr>
          <w:t>https://www.investopaper.com/news/best-investing-insights-from-contrarian-investor-david-dreman/</w:t>
        </w:r>
      </w:hyperlink>
    </w:p>
    <w:p w14:paraId="057981D7" w14:textId="77777777" w:rsidR="00705110" w:rsidRPr="009F2EAB" w:rsidRDefault="00705110" w:rsidP="00130275">
      <w:pPr>
        <w:rPr>
          <w:sz w:val="20"/>
          <w:szCs w:val="20"/>
        </w:rPr>
      </w:pPr>
    </w:p>
    <w:p w14:paraId="7C9C3D4E" w14:textId="085EC593" w:rsidR="00130275" w:rsidRPr="00292CBE" w:rsidRDefault="00960671" w:rsidP="00130275">
      <w:pPr>
        <w:rPr>
          <w:b/>
          <w:bCs/>
          <w:sz w:val="24"/>
          <w:szCs w:val="24"/>
        </w:rPr>
      </w:pPr>
      <w:r>
        <w:rPr>
          <w:b/>
          <w:bCs/>
          <w:sz w:val="24"/>
          <w:szCs w:val="24"/>
        </w:rPr>
        <w:t xml:space="preserve">8. </w:t>
      </w:r>
      <w:r w:rsidR="00130275" w:rsidRPr="00292CBE">
        <w:rPr>
          <w:b/>
          <w:bCs/>
          <w:sz w:val="24"/>
          <w:szCs w:val="24"/>
        </w:rPr>
        <w:t>LITERATURE</w:t>
      </w:r>
    </w:p>
    <w:p w14:paraId="10E8E1C9" w14:textId="77777777" w:rsidR="00130275" w:rsidRDefault="00130275" w:rsidP="00130275"/>
    <w:p w14:paraId="512A86A7" w14:textId="47A69B3C" w:rsidR="00130275" w:rsidRPr="00284D06" w:rsidRDefault="00960671" w:rsidP="00130275">
      <w:pPr>
        <w:rPr>
          <w:b/>
          <w:bCs/>
          <w:sz w:val="24"/>
          <w:szCs w:val="24"/>
        </w:rPr>
      </w:pPr>
      <w:r>
        <w:rPr>
          <w:b/>
          <w:bCs/>
          <w:sz w:val="24"/>
          <w:szCs w:val="24"/>
        </w:rPr>
        <w:t xml:space="preserve">8.1 </w:t>
      </w:r>
      <w:r w:rsidR="00130275" w:rsidRPr="00284D06">
        <w:rPr>
          <w:b/>
          <w:bCs/>
          <w:sz w:val="24"/>
          <w:szCs w:val="24"/>
        </w:rPr>
        <w:t xml:space="preserve">Books by </w:t>
      </w:r>
      <w:r w:rsidR="00752BFF">
        <w:rPr>
          <w:b/>
          <w:bCs/>
          <w:sz w:val="24"/>
          <w:szCs w:val="24"/>
        </w:rPr>
        <w:t>David Dreman</w:t>
      </w:r>
    </w:p>
    <w:p w14:paraId="677C9C11" w14:textId="77777777" w:rsidR="00130275" w:rsidRPr="0051101A" w:rsidRDefault="00130275" w:rsidP="00130275">
      <w:pPr>
        <w:rPr>
          <w:sz w:val="20"/>
          <w:szCs w:val="20"/>
        </w:rPr>
      </w:pPr>
    </w:p>
    <w:p w14:paraId="7C0B510B" w14:textId="1D4FC673" w:rsidR="00752BFF" w:rsidRDefault="00752BFF" w:rsidP="00752BFF">
      <w:pPr>
        <w:rPr>
          <w:sz w:val="20"/>
          <w:szCs w:val="20"/>
        </w:rPr>
      </w:pPr>
      <w:r w:rsidRPr="00752BFF">
        <w:rPr>
          <w:sz w:val="20"/>
          <w:szCs w:val="20"/>
        </w:rPr>
        <w:t>Dreman has authored the following books:</w:t>
      </w:r>
    </w:p>
    <w:p w14:paraId="354B852F" w14:textId="77777777" w:rsidR="00752BFF" w:rsidRPr="00752BFF" w:rsidRDefault="00752BFF" w:rsidP="00752BFF">
      <w:pPr>
        <w:rPr>
          <w:sz w:val="20"/>
          <w:szCs w:val="20"/>
        </w:rPr>
      </w:pPr>
    </w:p>
    <w:p w14:paraId="5930FA9F" w14:textId="386D8D4F" w:rsidR="00752BFF" w:rsidRPr="00752BFF" w:rsidRDefault="00CF2F59" w:rsidP="00CF2F59">
      <w:pPr>
        <w:pStyle w:val="ListParagraph"/>
        <w:numPr>
          <w:ilvl w:val="0"/>
          <w:numId w:val="5"/>
        </w:numPr>
        <w:ind w:left="426" w:hanging="426"/>
        <w:rPr>
          <w:sz w:val="20"/>
          <w:szCs w:val="20"/>
        </w:rPr>
      </w:pPr>
      <w:r>
        <w:rPr>
          <w:b/>
          <w:bCs/>
          <w:sz w:val="20"/>
          <w:szCs w:val="20"/>
        </w:rPr>
        <w:t>“</w:t>
      </w:r>
      <w:r w:rsidR="00752BFF" w:rsidRPr="00CF2F59">
        <w:rPr>
          <w:b/>
          <w:bCs/>
          <w:sz w:val="20"/>
          <w:szCs w:val="20"/>
        </w:rPr>
        <w:t>Psychology and the Stock Market: Investment Strategy Beyond Random Walk</w:t>
      </w:r>
      <w:r>
        <w:rPr>
          <w:b/>
          <w:bCs/>
          <w:sz w:val="20"/>
          <w:szCs w:val="20"/>
        </w:rPr>
        <w:t>”</w:t>
      </w:r>
      <w:r w:rsidR="00752BFF" w:rsidRPr="00CF2F59">
        <w:rPr>
          <w:b/>
          <w:bCs/>
          <w:sz w:val="20"/>
          <w:szCs w:val="20"/>
        </w:rPr>
        <w:t xml:space="preserve"> </w:t>
      </w:r>
      <w:r w:rsidR="00752BFF" w:rsidRPr="00752BFF">
        <w:rPr>
          <w:sz w:val="20"/>
          <w:szCs w:val="20"/>
        </w:rPr>
        <w:t>(1977)</w:t>
      </w:r>
    </w:p>
    <w:p w14:paraId="02A985B8" w14:textId="77777777" w:rsidR="00CF2F59" w:rsidRDefault="00CF2F59" w:rsidP="00CF2F59">
      <w:pPr>
        <w:pStyle w:val="ListParagraph"/>
        <w:ind w:left="426"/>
        <w:rPr>
          <w:sz w:val="20"/>
          <w:szCs w:val="20"/>
        </w:rPr>
      </w:pPr>
    </w:p>
    <w:p w14:paraId="20617AA7" w14:textId="6809DA60" w:rsidR="00752BFF" w:rsidRPr="00752BFF" w:rsidRDefault="00CF2F59" w:rsidP="00CF2F59">
      <w:pPr>
        <w:pStyle w:val="ListParagraph"/>
        <w:numPr>
          <w:ilvl w:val="0"/>
          <w:numId w:val="5"/>
        </w:numPr>
        <w:ind w:left="426" w:hanging="426"/>
        <w:rPr>
          <w:sz w:val="20"/>
          <w:szCs w:val="20"/>
        </w:rPr>
      </w:pPr>
      <w:r>
        <w:rPr>
          <w:b/>
          <w:bCs/>
          <w:sz w:val="20"/>
          <w:szCs w:val="20"/>
        </w:rPr>
        <w:t>“</w:t>
      </w:r>
      <w:r w:rsidR="00752BFF" w:rsidRPr="00CF2F59">
        <w:rPr>
          <w:b/>
          <w:bCs/>
          <w:sz w:val="20"/>
          <w:szCs w:val="20"/>
        </w:rPr>
        <w:t>Contrarian Investment Strategies: The Next Generation</w:t>
      </w:r>
      <w:r>
        <w:rPr>
          <w:b/>
          <w:bCs/>
          <w:sz w:val="20"/>
          <w:szCs w:val="20"/>
        </w:rPr>
        <w:t>”</w:t>
      </w:r>
      <w:r w:rsidR="00752BFF" w:rsidRPr="00CF2F59">
        <w:rPr>
          <w:b/>
          <w:bCs/>
          <w:sz w:val="20"/>
          <w:szCs w:val="20"/>
        </w:rPr>
        <w:t xml:space="preserve"> </w:t>
      </w:r>
      <w:r w:rsidR="00752BFF" w:rsidRPr="00752BFF">
        <w:rPr>
          <w:sz w:val="20"/>
          <w:szCs w:val="20"/>
        </w:rPr>
        <w:t>(1998)</w:t>
      </w:r>
    </w:p>
    <w:p w14:paraId="6DF2C4BE" w14:textId="77777777" w:rsidR="00CF2F59" w:rsidRDefault="00CF2F59" w:rsidP="00CF2F59">
      <w:pPr>
        <w:pStyle w:val="ListParagraph"/>
        <w:ind w:left="426"/>
        <w:rPr>
          <w:sz w:val="20"/>
          <w:szCs w:val="20"/>
        </w:rPr>
      </w:pPr>
    </w:p>
    <w:p w14:paraId="7D36DF81" w14:textId="3ED938E9" w:rsidR="00752BFF" w:rsidRDefault="00CF2F59" w:rsidP="00CF2F59">
      <w:pPr>
        <w:pStyle w:val="ListParagraph"/>
        <w:numPr>
          <w:ilvl w:val="0"/>
          <w:numId w:val="5"/>
        </w:numPr>
        <w:ind w:left="426" w:hanging="426"/>
        <w:rPr>
          <w:sz w:val="20"/>
          <w:szCs w:val="20"/>
        </w:rPr>
      </w:pPr>
      <w:r>
        <w:rPr>
          <w:b/>
          <w:bCs/>
          <w:sz w:val="20"/>
          <w:szCs w:val="20"/>
        </w:rPr>
        <w:t>“</w:t>
      </w:r>
      <w:r w:rsidR="00752BFF" w:rsidRPr="00CF2F59">
        <w:rPr>
          <w:b/>
          <w:bCs/>
          <w:sz w:val="20"/>
          <w:szCs w:val="20"/>
        </w:rPr>
        <w:t>Contrarian Investment Strategies: The Psychological Edge</w:t>
      </w:r>
      <w:r>
        <w:rPr>
          <w:b/>
          <w:bCs/>
          <w:sz w:val="20"/>
          <w:szCs w:val="20"/>
        </w:rPr>
        <w:t>”</w:t>
      </w:r>
      <w:r w:rsidR="00752BFF" w:rsidRPr="00CF2F59">
        <w:rPr>
          <w:b/>
          <w:bCs/>
          <w:sz w:val="20"/>
          <w:szCs w:val="20"/>
        </w:rPr>
        <w:t xml:space="preserve"> </w:t>
      </w:r>
      <w:r w:rsidR="00752BFF" w:rsidRPr="00752BFF">
        <w:rPr>
          <w:sz w:val="20"/>
          <w:szCs w:val="20"/>
        </w:rPr>
        <w:t>(2012)</w:t>
      </w:r>
    </w:p>
    <w:p w14:paraId="0CD2EF2A" w14:textId="77777777" w:rsidR="00752BFF" w:rsidRPr="00752BFF" w:rsidRDefault="00752BFF" w:rsidP="00752BFF">
      <w:pPr>
        <w:pStyle w:val="ListParagraph"/>
        <w:ind w:left="270"/>
        <w:rPr>
          <w:sz w:val="20"/>
          <w:szCs w:val="20"/>
        </w:rPr>
      </w:pPr>
    </w:p>
    <w:p w14:paraId="0D0C48D8" w14:textId="4C9B29C5" w:rsidR="00130275" w:rsidRDefault="00960671" w:rsidP="00130275">
      <w:pPr>
        <w:rPr>
          <w:b/>
          <w:bCs/>
          <w:sz w:val="24"/>
          <w:szCs w:val="24"/>
        </w:rPr>
      </w:pPr>
      <w:r>
        <w:rPr>
          <w:b/>
          <w:bCs/>
          <w:sz w:val="24"/>
          <w:szCs w:val="24"/>
        </w:rPr>
        <w:t xml:space="preserve">8.2 </w:t>
      </w:r>
      <w:r w:rsidR="00130275" w:rsidRPr="007C12FD">
        <w:rPr>
          <w:b/>
          <w:bCs/>
          <w:sz w:val="24"/>
          <w:szCs w:val="24"/>
        </w:rPr>
        <w:t>Articles by</w:t>
      </w:r>
      <w:r w:rsidR="00254219">
        <w:rPr>
          <w:b/>
          <w:bCs/>
          <w:sz w:val="24"/>
          <w:szCs w:val="24"/>
        </w:rPr>
        <w:t xml:space="preserve"> </w:t>
      </w:r>
      <w:r w:rsidR="00752BFF">
        <w:rPr>
          <w:b/>
          <w:bCs/>
          <w:sz w:val="24"/>
          <w:szCs w:val="24"/>
        </w:rPr>
        <w:t>David Dreman</w:t>
      </w:r>
    </w:p>
    <w:p w14:paraId="76ADDE28" w14:textId="77777777" w:rsidR="00023E67" w:rsidRDefault="00023E67" w:rsidP="00130275">
      <w:pPr>
        <w:rPr>
          <w:b/>
          <w:bCs/>
          <w:sz w:val="24"/>
          <w:szCs w:val="24"/>
        </w:rPr>
      </w:pPr>
    </w:p>
    <w:p w14:paraId="7085AE1B" w14:textId="2360C178" w:rsidR="00023E67" w:rsidRPr="00023E67" w:rsidRDefault="00CF2F59" w:rsidP="00130275">
      <w:pPr>
        <w:rPr>
          <w:sz w:val="20"/>
          <w:szCs w:val="20"/>
        </w:rPr>
      </w:pPr>
      <w:r>
        <w:rPr>
          <w:sz w:val="20"/>
          <w:szCs w:val="20"/>
        </w:rPr>
        <w:t>There are no articles found written by Dreman.</w:t>
      </w:r>
    </w:p>
    <w:p w14:paraId="36553257" w14:textId="77777777" w:rsidR="00023E67" w:rsidRDefault="00023E67" w:rsidP="00130275">
      <w:pPr>
        <w:rPr>
          <w:b/>
          <w:bCs/>
          <w:sz w:val="24"/>
          <w:szCs w:val="24"/>
        </w:rPr>
      </w:pPr>
    </w:p>
    <w:p w14:paraId="6C373F26" w14:textId="6BEB32D8" w:rsidR="00130275" w:rsidRDefault="00960671" w:rsidP="00130275">
      <w:pPr>
        <w:rPr>
          <w:b/>
          <w:bCs/>
          <w:sz w:val="24"/>
          <w:szCs w:val="24"/>
        </w:rPr>
      </w:pPr>
      <w:r>
        <w:rPr>
          <w:b/>
          <w:bCs/>
          <w:sz w:val="24"/>
          <w:szCs w:val="24"/>
        </w:rPr>
        <w:t xml:space="preserve">8.3 </w:t>
      </w:r>
      <w:r w:rsidR="00130275" w:rsidRPr="007C12FD">
        <w:rPr>
          <w:b/>
          <w:bCs/>
          <w:sz w:val="24"/>
          <w:szCs w:val="24"/>
        </w:rPr>
        <w:t xml:space="preserve">Books about </w:t>
      </w:r>
      <w:r w:rsidR="00023E67">
        <w:rPr>
          <w:b/>
          <w:bCs/>
          <w:sz w:val="24"/>
          <w:szCs w:val="24"/>
        </w:rPr>
        <w:t>David Dreman</w:t>
      </w:r>
    </w:p>
    <w:p w14:paraId="39AF3308" w14:textId="77777777" w:rsidR="00023E67" w:rsidRDefault="00023E67" w:rsidP="00130275">
      <w:pPr>
        <w:rPr>
          <w:b/>
          <w:bCs/>
          <w:sz w:val="24"/>
          <w:szCs w:val="24"/>
        </w:rPr>
      </w:pPr>
    </w:p>
    <w:p w14:paraId="315F44CE" w14:textId="38784065" w:rsidR="00023E67" w:rsidRPr="00023E67" w:rsidRDefault="00023E67" w:rsidP="00130275">
      <w:pPr>
        <w:rPr>
          <w:sz w:val="20"/>
          <w:szCs w:val="20"/>
        </w:rPr>
      </w:pPr>
      <w:r w:rsidRPr="00023E67">
        <w:rPr>
          <w:sz w:val="20"/>
          <w:szCs w:val="20"/>
        </w:rPr>
        <w:t xml:space="preserve">Here are books written </w:t>
      </w:r>
      <w:r w:rsidR="00CF2F59">
        <w:rPr>
          <w:sz w:val="20"/>
          <w:szCs w:val="20"/>
        </w:rPr>
        <w:t>about</w:t>
      </w:r>
      <w:r w:rsidRPr="00023E67">
        <w:rPr>
          <w:sz w:val="20"/>
          <w:szCs w:val="20"/>
        </w:rPr>
        <w:t xml:space="preserve"> </w:t>
      </w:r>
      <w:proofErr w:type="spellStart"/>
      <w:r>
        <w:rPr>
          <w:sz w:val="20"/>
          <w:szCs w:val="20"/>
        </w:rPr>
        <w:t>Dreman</w:t>
      </w:r>
      <w:proofErr w:type="spellEnd"/>
      <w:r w:rsidRPr="00023E67">
        <w:rPr>
          <w:sz w:val="20"/>
          <w:szCs w:val="20"/>
        </w:rPr>
        <w:t>:</w:t>
      </w:r>
    </w:p>
    <w:p w14:paraId="56A607AE" w14:textId="30A16456" w:rsidR="00CF0FB7" w:rsidRDefault="00CF0FB7" w:rsidP="008C1985">
      <w:pPr>
        <w:rPr>
          <w:sz w:val="20"/>
          <w:szCs w:val="20"/>
        </w:rPr>
      </w:pPr>
    </w:p>
    <w:p w14:paraId="131986AA" w14:textId="77777777" w:rsidR="00023E67" w:rsidRDefault="00023E67" w:rsidP="00CF2F59">
      <w:pPr>
        <w:pStyle w:val="ListParagraph"/>
        <w:numPr>
          <w:ilvl w:val="0"/>
          <w:numId w:val="9"/>
        </w:numPr>
        <w:tabs>
          <w:tab w:val="left" w:pos="426"/>
        </w:tabs>
        <w:ind w:left="426" w:hanging="426"/>
        <w:rPr>
          <w:sz w:val="20"/>
          <w:szCs w:val="20"/>
          <w:lang w:val="en-US"/>
        </w:rPr>
      </w:pPr>
      <w:r w:rsidRPr="00023E67">
        <w:rPr>
          <w:b/>
          <w:bCs/>
          <w:sz w:val="20"/>
          <w:szCs w:val="20"/>
          <w:lang w:val="en-US"/>
        </w:rPr>
        <w:t>“The Guru Investor: How to Beat the Market Using History’s Best Investment Strategies”</w:t>
      </w:r>
      <w:r w:rsidRPr="00023E67">
        <w:rPr>
          <w:sz w:val="20"/>
          <w:szCs w:val="20"/>
          <w:lang w:val="en-US"/>
        </w:rPr>
        <w:t xml:space="preserve"> by John P. Reese and Jack M. Forehand (2009)</w:t>
      </w:r>
    </w:p>
    <w:p w14:paraId="6B0DAC12" w14:textId="4F524011" w:rsidR="00023E67" w:rsidRPr="00023E67" w:rsidRDefault="00CF2F59" w:rsidP="00CF2F59">
      <w:pPr>
        <w:pStyle w:val="ListParagraph"/>
        <w:tabs>
          <w:tab w:val="left" w:pos="426"/>
        </w:tabs>
        <w:ind w:left="426" w:hanging="426"/>
        <w:rPr>
          <w:sz w:val="20"/>
          <w:szCs w:val="20"/>
          <w:lang w:val="en-US"/>
        </w:rPr>
      </w:pPr>
      <w:r>
        <w:rPr>
          <w:sz w:val="20"/>
          <w:szCs w:val="20"/>
          <w:lang w:val="en-US"/>
        </w:rPr>
        <w:tab/>
      </w:r>
      <w:r w:rsidR="00023E67" w:rsidRPr="00023E67">
        <w:rPr>
          <w:sz w:val="20"/>
          <w:szCs w:val="20"/>
          <w:lang w:val="en-US"/>
        </w:rPr>
        <w:t>This book profiles ten legendary investors, including Dreman, and breaks down their strategies into actionable models. It offers a practical guide to applying Dreman’s contrarian principles using quantitative screens.</w:t>
      </w:r>
      <w:r w:rsidR="00023E67" w:rsidRPr="00023E67">
        <w:rPr>
          <w:sz w:val="20"/>
          <w:szCs w:val="20"/>
          <w:lang w:val="en-US"/>
        </w:rPr>
        <w:br/>
      </w:r>
    </w:p>
    <w:p w14:paraId="3D026855" w14:textId="77777777" w:rsidR="00023E67" w:rsidRDefault="00023E67" w:rsidP="00CF2F59">
      <w:pPr>
        <w:pStyle w:val="ListParagraph"/>
        <w:numPr>
          <w:ilvl w:val="0"/>
          <w:numId w:val="9"/>
        </w:numPr>
        <w:tabs>
          <w:tab w:val="left" w:pos="426"/>
        </w:tabs>
        <w:ind w:left="426" w:hanging="426"/>
        <w:rPr>
          <w:sz w:val="20"/>
          <w:szCs w:val="20"/>
          <w:lang w:val="en-US"/>
        </w:rPr>
      </w:pPr>
      <w:r w:rsidRPr="00023E67">
        <w:rPr>
          <w:b/>
          <w:bCs/>
          <w:sz w:val="20"/>
          <w:szCs w:val="20"/>
          <w:lang w:val="en-US"/>
        </w:rPr>
        <w:t>“Investment Titans: Investment Insights from the Minds That Move Wall Street”</w:t>
      </w:r>
      <w:r w:rsidRPr="00023E67">
        <w:rPr>
          <w:sz w:val="20"/>
          <w:szCs w:val="20"/>
          <w:lang w:val="en-US"/>
        </w:rPr>
        <w:t xml:space="preserve"> by Jonathan Burton (2001)</w:t>
      </w:r>
    </w:p>
    <w:p w14:paraId="068F126C" w14:textId="21709EF9" w:rsidR="00023E67" w:rsidRPr="00023E67" w:rsidRDefault="00CF2F59" w:rsidP="00CF2F59">
      <w:pPr>
        <w:pStyle w:val="ListParagraph"/>
        <w:tabs>
          <w:tab w:val="left" w:pos="426"/>
        </w:tabs>
        <w:ind w:left="426" w:hanging="426"/>
        <w:rPr>
          <w:sz w:val="20"/>
          <w:szCs w:val="20"/>
          <w:lang w:val="en-US"/>
        </w:rPr>
      </w:pPr>
      <w:r>
        <w:rPr>
          <w:sz w:val="20"/>
          <w:szCs w:val="20"/>
          <w:lang w:val="en-US"/>
        </w:rPr>
        <w:tab/>
      </w:r>
      <w:r w:rsidR="00023E67" w:rsidRPr="00023E67">
        <w:rPr>
          <w:sz w:val="20"/>
          <w:szCs w:val="20"/>
          <w:lang w:val="en-US"/>
        </w:rPr>
        <w:t>Burton interviews top investors including Dreman, exploring their philosophies, market outlooks, and personal stories. Dreman’s contrarian approach is highlighted as a counterweight to herd mentality.</w:t>
      </w:r>
      <w:r w:rsidR="00023E67" w:rsidRPr="00023E67">
        <w:rPr>
          <w:sz w:val="20"/>
          <w:szCs w:val="20"/>
          <w:lang w:val="en-US"/>
        </w:rPr>
        <w:br/>
      </w:r>
    </w:p>
    <w:p w14:paraId="39C271A8" w14:textId="1463E52E" w:rsidR="00023E67" w:rsidRPr="00023E67" w:rsidRDefault="00023E67" w:rsidP="00CF2F59">
      <w:pPr>
        <w:pStyle w:val="ListParagraph"/>
        <w:numPr>
          <w:ilvl w:val="0"/>
          <w:numId w:val="9"/>
        </w:numPr>
        <w:tabs>
          <w:tab w:val="left" w:pos="426"/>
        </w:tabs>
        <w:ind w:left="426" w:hanging="426"/>
        <w:rPr>
          <w:sz w:val="20"/>
          <w:szCs w:val="20"/>
          <w:lang w:val="en-US"/>
        </w:rPr>
      </w:pPr>
      <w:r w:rsidRPr="00023E67">
        <w:rPr>
          <w:b/>
          <w:bCs/>
          <w:sz w:val="20"/>
          <w:szCs w:val="20"/>
          <w:lang w:val="en-US"/>
        </w:rPr>
        <w:t>“The Great Investors: Lessons on Investing from Master Traders”</w:t>
      </w:r>
      <w:r w:rsidRPr="00023E67">
        <w:rPr>
          <w:sz w:val="20"/>
          <w:szCs w:val="20"/>
          <w:lang w:val="en-US"/>
        </w:rPr>
        <w:t xml:space="preserve"> by Glen Arnold (2009)</w:t>
      </w:r>
      <w:r w:rsidRPr="00023E67">
        <w:rPr>
          <w:sz w:val="20"/>
          <w:szCs w:val="20"/>
          <w:lang w:val="en-US"/>
        </w:rPr>
        <w:br/>
        <w:t>This book includes a chapter on Dreman, examining his psychological insights into investor behavior and his disciplined value strategy. It’s part biography, part strategy breakdown.</w:t>
      </w:r>
    </w:p>
    <w:p w14:paraId="2EA6D1EF" w14:textId="77777777" w:rsidR="00783A65" w:rsidRPr="00A76027" w:rsidRDefault="00783A65" w:rsidP="009028B4">
      <w:pPr>
        <w:rPr>
          <w:sz w:val="20"/>
          <w:szCs w:val="20"/>
        </w:rPr>
      </w:pPr>
    </w:p>
    <w:p w14:paraId="3456540D" w14:textId="1BE761B8" w:rsidR="00130275" w:rsidRPr="003761CB" w:rsidRDefault="00960671" w:rsidP="003761CB">
      <w:pPr>
        <w:rPr>
          <w:b/>
          <w:bCs/>
          <w:sz w:val="24"/>
          <w:szCs w:val="24"/>
        </w:rPr>
      </w:pPr>
      <w:r>
        <w:rPr>
          <w:b/>
          <w:bCs/>
          <w:sz w:val="24"/>
          <w:szCs w:val="24"/>
        </w:rPr>
        <w:t xml:space="preserve">8.4 </w:t>
      </w:r>
      <w:r w:rsidR="00130275" w:rsidRPr="007C12FD">
        <w:rPr>
          <w:b/>
          <w:bCs/>
          <w:sz w:val="24"/>
          <w:szCs w:val="24"/>
        </w:rPr>
        <w:t xml:space="preserve">Articles about </w:t>
      </w:r>
      <w:r w:rsidR="00023E67">
        <w:rPr>
          <w:b/>
          <w:bCs/>
          <w:sz w:val="24"/>
          <w:szCs w:val="24"/>
        </w:rPr>
        <w:t>David Dreman</w:t>
      </w:r>
    </w:p>
    <w:p w14:paraId="4FCBA03D" w14:textId="77777777" w:rsidR="003761CB" w:rsidRPr="00CF2F59" w:rsidRDefault="003761CB" w:rsidP="00CF2F59">
      <w:pPr>
        <w:tabs>
          <w:tab w:val="left" w:pos="426"/>
        </w:tabs>
        <w:ind w:left="426" w:hanging="426"/>
        <w:rPr>
          <w:sz w:val="20"/>
          <w:szCs w:val="20"/>
        </w:rPr>
      </w:pPr>
    </w:p>
    <w:p w14:paraId="2A219F79" w14:textId="5620FCFE" w:rsidR="00DA139C" w:rsidRPr="00CF2F59" w:rsidRDefault="00DA139C" w:rsidP="00CF2F59">
      <w:pPr>
        <w:tabs>
          <w:tab w:val="left" w:pos="426"/>
        </w:tabs>
        <w:ind w:left="426" w:hanging="426"/>
        <w:rPr>
          <w:sz w:val="20"/>
          <w:szCs w:val="20"/>
        </w:rPr>
      </w:pPr>
      <w:r w:rsidRPr="00CF2F59">
        <w:rPr>
          <w:sz w:val="20"/>
          <w:szCs w:val="20"/>
        </w:rPr>
        <w:t xml:space="preserve">There are numerous articles about </w:t>
      </w:r>
      <w:r w:rsidR="00023E67" w:rsidRPr="00CF2F59">
        <w:rPr>
          <w:sz w:val="20"/>
          <w:szCs w:val="20"/>
        </w:rPr>
        <w:t xml:space="preserve">Dreman </w:t>
      </w:r>
      <w:r w:rsidRPr="00CF2F59">
        <w:rPr>
          <w:sz w:val="20"/>
          <w:szCs w:val="20"/>
        </w:rPr>
        <w:t>online.  Here are a selected few:</w:t>
      </w:r>
    </w:p>
    <w:p w14:paraId="2131677F" w14:textId="77777777" w:rsidR="00DA139C" w:rsidRPr="00CF2F59" w:rsidRDefault="00DA139C" w:rsidP="00CF2F59">
      <w:pPr>
        <w:tabs>
          <w:tab w:val="left" w:pos="426"/>
        </w:tabs>
        <w:ind w:left="426" w:hanging="426"/>
        <w:rPr>
          <w:sz w:val="20"/>
          <w:szCs w:val="20"/>
        </w:rPr>
      </w:pPr>
    </w:p>
    <w:p w14:paraId="4CE903C5" w14:textId="70D7BEA1" w:rsidR="00ED2FD5" w:rsidRPr="00CF2F59" w:rsidRDefault="00ED2FD5" w:rsidP="00CF2F59">
      <w:pPr>
        <w:numPr>
          <w:ilvl w:val="0"/>
          <w:numId w:val="10"/>
        </w:numPr>
        <w:tabs>
          <w:tab w:val="clear" w:pos="720"/>
          <w:tab w:val="left" w:pos="426"/>
          <w:tab w:val="num" w:pos="540"/>
        </w:tabs>
        <w:ind w:left="426" w:hanging="426"/>
        <w:rPr>
          <w:sz w:val="20"/>
          <w:szCs w:val="20"/>
          <w:lang w:val="en-US"/>
        </w:rPr>
      </w:pPr>
      <w:r w:rsidRPr="00CF2F59">
        <w:rPr>
          <w:b/>
          <w:bCs/>
          <w:sz w:val="20"/>
          <w:szCs w:val="20"/>
          <w:lang w:val="en-US"/>
        </w:rPr>
        <w:t xml:space="preserve">“Avoid The Psychological Traps </w:t>
      </w:r>
      <w:proofErr w:type="gramStart"/>
      <w:r w:rsidRPr="00CF2F59">
        <w:rPr>
          <w:b/>
          <w:bCs/>
          <w:sz w:val="20"/>
          <w:szCs w:val="20"/>
          <w:lang w:val="en-US"/>
        </w:rPr>
        <w:t>Of</w:t>
      </w:r>
      <w:proofErr w:type="gramEnd"/>
      <w:r w:rsidRPr="00CF2F59">
        <w:rPr>
          <w:b/>
          <w:bCs/>
          <w:sz w:val="20"/>
          <w:szCs w:val="20"/>
          <w:lang w:val="en-US"/>
        </w:rPr>
        <w:t xml:space="preserve"> </w:t>
      </w:r>
      <w:proofErr w:type="gramStart"/>
      <w:r w:rsidRPr="00CF2F59">
        <w:rPr>
          <w:b/>
          <w:bCs/>
          <w:sz w:val="20"/>
          <w:szCs w:val="20"/>
          <w:lang w:val="en-US"/>
        </w:rPr>
        <w:t>The</w:t>
      </w:r>
      <w:proofErr w:type="gramEnd"/>
      <w:r w:rsidRPr="00CF2F59">
        <w:rPr>
          <w:b/>
          <w:bCs/>
          <w:sz w:val="20"/>
          <w:szCs w:val="20"/>
          <w:lang w:val="en-US"/>
        </w:rPr>
        <w:t xml:space="preserve"> Market </w:t>
      </w:r>
      <w:proofErr w:type="gramStart"/>
      <w:r w:rsidRPr="00CF2F59">
        <w:rPr>
          <w:b/>
          <w:bCs/>
          <w:sz w:val="20"/>
          <w:szCs w:val="20"/>
          <w:lang w:val="en-US"/>
        </w:rPr>
        <w:t>With</w:t>
      </w:r>
      <w:proofErr w:type="gramEnd"/>
      <w:r w:rsidRPr="00CF2F59">
        <w:rPr>
          <w:b/>
          <w:bCs/>
          <w:sz w:val="20"/>
          <w:szCs w:val="20"/>
          <w:lang w:val="en-US"/>
        </w:rPr>
        <w:t xml:space="preserve"> </w:t>
      </w:r>
      <w:proofErr w:type="gramStart"/>
      <w:r w:rsidRPr="00CF2F59">
        <w:rPr>
          <w:b/>
          <w:bCs/>
          <w:sz w:val="20"/>
          <w:szCs w:val="20"/>
          <w:lang w:val="en-US"/>
        </w:rPr>
        <w:t>The</w:t>
      </w:r>
      <w:proofErr w:type="gramEnd"/>
      <w:r w:rsidRPr="00CF2F59">
        <w:rPr>
          <w:b/>
          <w:bCs/>
          <w:sz w:val="20"/>
          <w:szCs w:val="20"/>
          <w:lang w:val="en-US"/>
        </w:rPr>
        <w:t xml:space="preserve"> Dreman Screen”</w:t>
      </w:r>
      <w:r w:rsidRPr="00CF2F59">
        <w:rPr>
          <w:sz w:val="20"/>
          <w:szCs w:val="20"/>
          <w:lang w:val="en-US"/>
        </w:rPr>
        <w:br/>
      </w:r>
      <w:hyperlink r:id="rId17" w:history="1">
        <w:r w:rsidRPr="00CF2F59">
          <w:rPr>
            <w:rStyle w:val="Hyperlink"/>
            <w:sz w:val="20"/>
            <w:szCs w:val="20"/>
            <w:lang w:val="en-US"/>
          </w:rPr>
          <w:t>https://www.forbes.com/sites/investor/2021/10/06/avoid-the-psychological-traps-of-the-market-with-the-dreman-screen/</w:t>
        </w:r>
      </w:hyperlink>
      <w:r w:rsidRPr="00CF2F59">
        <w:rPr>
          <w:sz w:val="20"/>
          <w:szCs w:val="20"/>
          <w:lang w:val="en-US"/>
        </w:rPr>
        <w:t xml:space="preserve"> - by Charles Rotblut (</w:t>
      </w:r>
      <w:r w:rsidRPr="00CF2F59">
        <w:rPr>
          <w:i/>
          <w:iCs/>
          <w:sz w:val="20"/>
          <w:szCs w:val="20"/>
          <w:lang w:val="en-US"/>
        </w:rPr>
        <w:t>Forbes</w:t>
      </w:r>
      <w:r w:rsidRPr="00CF2F59">
        <w:rPr>
          <w:sz w:val="20"/>
          <w:szCs w:val="20"/>
          <w:lang w:val="en-US"/>
        </w:rPr>
        <w:t>, October 6, 2021)</w:t>
      </w:r>
    </w:p>
    <w:p w14:paraId="0F7A08B4" w14:textId="77777777" w:rsidR="00ED2FD5" w:rsidRPr="00CF2F59" w:rsidRDefault="00ED2FD5" w:rsidP="00CF2F59">
      <w:pPr>
        <w:tabs>
          <w:tab w:val="left" w:pos="426"/>
        </w:tabs>
        <w:ind w:left="426" w:hanging="426"/>
        <w:rPr>
          <w:sz w:val="20"/>
          <w:szCs w:val="20"/>
          <w:lang w:val="en-US"/>
        </w:rPr>
      </w:pPr>
    </w:p>
    <w:p w14:paraId="22426F37" w14:textId="0B291A0E" w:rsidR="00ED2FD5" w:rsidRPr="00CF2F59" w:rsidRDefault="00ED2FD5" w:rsidP="00CF2F59">
      <w:pPr>
        <w:numPr>
          <w:ilvl w:val="0"/>
          <w:numId w:val="10"/>
        </w:numPr>
        <w:tabs>
          <w:tab w:val="clear" w:pos="720"/>
          <w:tab w:val="left" w:pos="426"/>
          <w:tab w:val="num" w:pos="540"/>
        </w:tabs>
        <w:ind w:left="426" w:hanging="426"/>
        <w:rPr>
          <w:sz w:val="20"/>
          <w:szCs w:val="20"/>
          <w:lang w:val="en-US"/>
        </w:rPr>
      </w:pPr>
      <w:r w:rsidRPr="00CF2F59">
        <w:rPr>
          <w:b/>
          <w:bCs/>
          <w:sz w:val="20"/>
          <w:szCs w:val="20"/>
          <w:lang w:val="en-US"/>
        </w:rPr>
        <w:t>“The Contrarian’s Guide: Inside David Dreman’s Value Investment Strategy”</w:t>
      </w:r>
      <w:r w:rsidRPr="00CF2F59">
        <w:rPr>
          <w:sz w:val="20"/>
          <w:szCs w:val="20"/>
          <w:lang w:val="en-US"/>
        </w:rPr>
        <w:br/>
      </w:r>
      <w:hyperlink r:id="rId18" w:history="1">
        <w:r w:rsidRPr="00CF2F59">
          <w:rPr>
            <w:rStyle w:val="Hyperlink"/>
            <w:sz w:val="20"/>
            <w:szCs w:val="20"/>
            <w:lang w:val="en-US"/>
          </w:rPr>
          <w:t>https://blog.validea.com/the-contrarians-guide-inside-david-dremans-value-investment-strategy/</w:t>
        </w:r>
      </w:hyperlink>
      <w:r w:rsidRPr="00CF2F59">
        <w:rPr>
          <w:sz w:val="20"/>
          <w:szCs w:val="20"/>
          <w:lang w:val="en-US"/>
        </w:rPr>
        <w:t xml:space="preserve"> - by </w:t>
      </w:r>
      <w:proofErr w:type="spellStart"/>
      <w:r w:rsidRPr="00CF2F59">
        <w:rPr>
          <w:sz w:val="20"/>
          <w:szCs w:val="20"/>
          <w:lang w:val="en-US"/>
        </w:rPr>
        <w:t>Validea</w:t>
      </w:r>
      <w:proofErr w:type="spellEnd"/>
      <w:r w:rsidRPr="00CF2F59">
        <w:rPr>
          <w:sz w:val="20"/>
          <w:szCs w:val="20"/>
          <w:lang w:val="en-US"/>
        </w:rPr>
        <w:t xml:space="preserve"> Editorial Team (</w:t>
      </w:r>
      <w:proofErr w:type="spellStart"/>
      <w:r w:rsidRPr="00CF2F59">
        <w:rPr>
          <w:i/>
          <w:iCs/>
          <w:sz w:val="20"/>
          <w:szCs w:val="20"/>
          <w:lang w:val="en-US"/>
        </w:rPr>
        <w:t>Validea</w:t>
      </w:r>
      <w:proofErr w:type="spellEnd"/>
      <w:r w:rsidRPr="00CF2F59">
        <w:rPr>
          <w:i/>
          <w:iCs/>
          <w:sz w:val="20"/>
          <w:szCs w:val="20"/>
          <w:lang w:val="en-US"/>
        </w:rPr>
        <w:t xml:space="preserve"> Guru Investor Blog</w:t>
      </w:r>
      <w:r w:rsidRPr="00CF2F59">
        <w:rPr>
          <w:sz w:val="20"/>
          <w:szCs w:val="20"/>
          <w:lang w:val="en-US"/>
        </w:rPr>
        <w:t>, November 2024)</w:t>
      </w:r>
    </w:p>
    <w:p w14:paraId="6F03C2B3" w14:textId="77777777" w:rsidR="00ED2FD5" w:rsidRPr="00CF2F59" w:rsidRDefault="00ED2FD5" w:rsidP="00CF2F59">
      <w:pPr>
        <w:tabs>
          <w:tab w:val="left" w:pos="426"/>
        </w:tabs>
        <w:ind w:left="426" w:hanging="426"/>
        <w:rPr>
          <w:sz w:val="20"/>
          <w:szCs w:val="20"/>
          <w:lang w:val="en-US"/>
        </w:rPr>
      </w:pPr>
    </w:p>
    <w:p w14:paraId="69B151DE" w14:textId="75BF684D" w:rsidR="00ED2FD5" w:rsidRPr="00CF2F59" w:rsidRDefault="00ED2FD5" w:rsidP="00CF2F59">
      <w:pPr>
        <w:numPr>
          <w:ilvl w:val="0"/>
          <w:numId w:val="10"/>
        </w:numPr>
        <w:tabs>
          <w:tab w:val="clear" w:pos="720"/>
          <w:tab w:val="left" w:pos="426"/>
          <w:tab w:val="num" w:pos="540"/>
        </w:tabs>
        <w:ind w:left="426" w:hanging="426"/>
        <w:rPr>
          <w:sz w:val="20"/>
          <w:szCs w:val="20"/>
          <w:lang w:val="en-US"/>
        </w:rPr>
      </w:pPr>
      <w:r w:rsidRPr="00CF2F59">
        <w:rPr>
          <w:b/>
          <w:bCs/>
          <w:sz w:val="20"/>
          <w:szCs w:val="20"/>
          <w:lang w:val="en-US"/>
        </w:rPr>
        <w:t>“Super Investors Series: David Dreman – The Contrarian Investor”</w:t>
      </w:r>
      <w:r w:rsidRPr="00CF2F59">
        <w:rPr>
          <w:sz w:val="20"/>
          <w:szCs w:val="20"/>
          <w:lang w:val="en-US"/>
        </w:rPr>
        <w:br/>
      </w:r>
      <w:hyperlink r:id="rId19" w:history="1">
        <w:r w:rsidRPr="00CF2F59">
          <w:rPr>
            <w:rStyle w:val="Hyperlink"/>
            <w:sz w:val="20"/>
            <w:szCs w:val="20"/>
            <w:lang w:val="en-US"/>
          </w:rPr>
          <w:t>https://www.mystocksecret.com/2025/01/23/super-investors-series-david-dreman-the-contrarian-investor/</w:t>
        </w:r>
      </w:hyperlink>
      <w:r w:rsidRPr="00CF2F59">
        <w:rPr>
          <w:sz w:val="20"/>
          <w:szCs w:val="20"/>
          <w:lang w:val="en-US"/>
        </w:rPr>
        <w:t xml:space="preserve"> - by Chris Carreck (</w:t>
      </w:r>
      <w:r w:rsidRPr="00CF2F59">
        <w:rPr>
          <w:i/>
          <w:iCs/>
          <w:sz w:val="20"/>
          <w:szCs w:val="20"/>
          <w:lang w:val="en-US"/>
        </w:rPr>
        <w:t>My Stock Secret</w:t>
      </w:r>
      <w:r w:rsidRPr="00CF2F59">
        <w:rPr>
          <w:sz w:val="20"/>
          <w:szCs w:val="20"/>
          <w:lang w:val="en-US"/>
        </w:rPr>
        <w:t>, January 23, 2025)</w:t>
      </w:r>
    </w:p>
    <w:p w14:paraId="3747857F" w14:textId="77777777" w:rsidR="00CF2F59" w:rsidRPr="00CF2F59" w:rsidRDefault="00CF2F59" w:rsidP="00CF2F59">
      <w:pPr>
        <w:tabs>
          <w:tab w:val="left" w:pos="426"/>
        </w:tabs>
        <w:ind w:left="426" w:hanging="426"/>
        <w:rPr>
          <w:sz w:val="20"/>
          <w:szCs w:val="20"/>
        </w:rPr>
      </w:pPr>
    </w:p>
    <w:p w14:paraId="4AA4AA94" w14:textId="14871798" w:rsidR="00CF2F59" w:rsidRPr="00CF2F59" w:rsidRDefault="00CF2F59" w:rsidP="00CF2F59">
      <w:pPr>
        <w:tabs>
          <w:tab w:val="left" w:pos="426"/>
        </w:tabs>
        <w:ind w:left="426" w:hanging="426"/>
        <w:rPr>
          <w:sz w:val="20"/>
          <w:szCs w:val="20"/>
        </w:rPr>
      </w:pPr>
      <w:r w:rsidRPr="00CF2F59">
        <w:rPr>
          <w:sz w:val="20"/>
          <w:szCs w:val="20"/>
        </w:rPr>
        <w:t>4.</w:t>
      </w:r>
      <w:r w:rsidRPr="00CF2F59">
        <w:rPr>
          <w:sz w:val="20"/>
          <w:szCs w:val="20"/>
        </w:rPr>
        <w:tab/>
        <w:t>“</w:t>
      </w:r>
      <w:proofErr w:type="spellStart"/>
      <w:r w:rsidRPr="00CF2F59">
        <w:rPr>
          <w:b/>
          <w:bCs/>
          <w:sz w:val="20"/>
          <w:szCs w:val="20"/>
        </w:rPr>
        <w:t>Validea</w:t>
      </w:r>
      <w:proofErr w:type="spellEnd"/>
      <w:r w:rsidRPr="00CF2F59">
        <w:rPr>
          <w:b/>
          <w:bCs/>
          <w:sz w:val="20"/>
          <w:szCs w:val="20"/>
        </w:rPr>
        <w:t xml:space="preserve"> David Dreman Strategy Daily Upgrade Report – 8/6/2025</w:t>
      </w:r>
      <w:r w:rsidRPr="00CF2F59">
        <w:rPr>
          <w:sz w:val="20"/>
          <w:szCs w:val="20"/>
        </w:rPr>
        <w:t>”</w:t>
      </w:r>
      <w:r>
        <w:rPr>
          <w:sz w:val="20"/>
          <w:szCs w:val="20"/>
        </w:rPr>
        <w:t xml:space="preserve"> </w:t>
      </w:r>
      <w:r w:rsidRPr="00CF2F59">
        <w:rPr>
          <w:sz w:val="20"/>
          <w:szCs w:val="20"/>
        </w:rPr>
        <w:t xml:space="preserve">Nasdaq, by John Reese, August 6, </w:t>
      </w:r>
      <w:proofErr w:type="gramStart"/>
      <w:r w:rsidRPr="00CF2F59">
        <w:rPr>
          <w:sz w:val="20"/>
          <w:szCs w:val="20"/>
        </w:rPr>
        <w:t>2025</w:t>
      </w:r>
      <w:proofErr w:type="gramEnd"/>
      <w:r>
        <w:rPr>
          <w:sz w:val="20"/>
          <w:szCs w:val="20"/>
        </w:rPr>
        <w:t xml:space="preserve"> </w:t>
      </w:r>
      <w:hyperlink r:id="rId20" w:history="1">
        <w:r w:rsidRPr="00A91F7D">
          <w:rPr>
            <w:rStyle w:val="Hyperlink"/>
            <w:sz w:val="20"/>
            <w:szCs w:val="20"/>
          </w:rPr>
          <w:t>https://www.nasdaq.com/articles/validea-david-dreman-strategy-daily-upgrade-report-8-6-2025</w:t>
        </w:r>
      </w:hyperlink>
      <w:r>
        <w:rPr>
          <w:sz w:val="20"/>
          <w:szCs w:val="20"/>
        </w:rPr>
        <w:t xml:space="preserve"> </w:t>
      </w:r>
    </w:p>
    <w:p w14:paraId="2A96A94C" w14:textId="77777777" w:rsidR="00CF2F59" w:rsidRDefault="00CF2F59" w:rsidP="00130275"/>
    <w:p w14:paraId="200CA7B4" w14:textId="066D4081" w:rsidR="00130275" w:rsidRPr="007C12FD" w:rsidRDefault="00960671" w:rsidP="00130275">
      <w:pPr>
        <w:rPr>
          <w:b/>
          <w:bCs/>
          <w:sz w:val="24"/>
          <w:szCs w:val="24"/>
        </w:rPr>
      </w:pPr>
      <w:r>
        <w:rPr>
          <w:b/>
          <w:bCs/>
          <w:sz w:val="24"/>
          <w:szCs w:val="24"/>
        </w:rPr>
        <w:t xml:space="preserve">8.5 </w:t>
      </w:r>
      <w:r w:rsidR="00130275" w:rsidRPr="007C12FD">
        <w:rPr>
          <w:b/>
          <w:bCs/>
          <w:sz w:val="24"/>
          <w:szCs w:val="24"/>
        </w:rPr>
        <w:t xml:space="preserve">Books Recommended by </w:t>
      </w:r>
      <w:r w:rsidR="00ED2FD5">
        <w:rPr>
          <w:b/>
          <w:bCs/>
          <w:sz w:val="24"/>
          <w:szCs w:val="24"/>
        </w:rPr>
        <w:t>David Dreman</w:t>
      </w:r>
    </w:p>
    <w:p w14:paraId="3B303E94" w14:textId="77777777" w:rsidR="00E26FFF" w:rsidRDefault="00E26FFF" w:rsidP="00130275"/>
    <w:p w14:paraId="5BEE6F56" w14:textId="77777777" w:rsidR="00145B9E" w:rsidRPr="005E688A" w:rsidRDefault="00145B9E" w:rsidP="00145B9E">
      <w:pPr>
        <w:rPr>
          <w:rFonts w:ascii="Aptos Body" w:hAnsi="Aptos Body"/>
          <w:sz w:val="20"/>
          <w:szCs w:val="20"/>
        </w:rPr>
      </w:pPr>
      <w:r w:rsidRPr="005E688A">
        <w:rPr>
          <w:rFonts w:ascii="Aptos Body" w:hAnsi="Aptos Body"/>
          <w:sz w:val="20"/>
          <w:szCs w:val="20"/>
        </w:rPr>
        <w:t>1.  "</w:t>
      </w:r>
      <w:r w:rsidRPr="005E688A">
        <w:rPr>
          <w:rFonts w:ascii="Aptos Body" w:hAnsi="Aptos Body"/>
          <w:b/>
          <w:bCs/>
          <w:sz w:val="20"/>
          <w:szCs w:val="20"/>
        </w:rPr>
        <w:t>The Intelligent Investor</w:t>
      </w:r>
      <w:r w:rsidRPr="005E688A">
        <w:rPr>
          <w:rFonts w:ascii="Aptos Body" w:hAnsi="Aptos Body"/>
          <w:sz w:val="20"/>
          <w:szCs w:val="20"/>
        </w:rPr>
        <w:t>" by Benjamin Graham (1949)</w:t>
      </w:r>
    </w:p>
    <w:p w14:paraId="6532219D" w14:textId="77777777" w:rsidR="00145B9E" w:rsidRPr="005E688A" w:rsidRDefault="00145B9E" w:rsidP="00145B9E">
      <w:pPr>
        <w:rPr>
          <w:rFonts w:ascii="Aptos Body" w:hAnsi="Aptos Body"/>
          <w:sz w:val="20"/>
          <w:szCs w:val="20"/>
        </w:rPr>
      </w:pPr>
    </w:p>
    <w:p w14:paraId="4F40690A" w14:textId="77777777" w:rsidR="00145B9E" w:rsidRPr="005E688A" w:rsidRDefault="00145B9E" w:rsidP="00145B9E">
      <w:pPr>
        <w:rPr>
          <w:rFonts w:ascii="Aptos Body" w:hAnsi="Aptos Body"/>
          <w:sz w:val="20"/>
          <w:szCs w:val="20"/>
        </w:rPr>
      </w:pPr>
      <w:r w:rsidRPr="005E688A">
        <w:rPr>
          <w:rFonts w:ascii="Aptos Body" w:hAnsi="Aptos Body"/>
          <w:sz w:val="20"/>
          <w:szCs w:val="20"/>
        </w:rPr>
        <w:t>Benjamin Graham’s book is a classic guide to value investing, emphasising the importance of thorough analysis and a margin of safety when buying stocks. Graham's principles, including the concept of Mr Market and defensive investing, remain essential reading for investors seeking long-term success in the stock market.</w:t>
      </w:r>
    </w:p>
    <w:p w14:paraId="750A78C6" w14:textId="77777777" w:rsidR="00145B9E" w:rsidRPr="005E688A" w:rsidRDefault="00145B9E" w:rsidP="00145B9E">
      <w:pPr>
        <w:rPr>
          <w:rFonts w:ascii="Aptos Body" w:hAnsi="Aptos Body"/>
          <w:sz w:val="20"/>
          <w:szCs w:val="20"/>
        </w:rPr>
      </w:pPr>
    </w:p>
    <w:p w14:paraId="2DC84376" w14:textId="77777777" w:rsidR="00145B9E" w:rsidRPr="005E688A" w:rsidRDefault="00145B9E" w:rsidP="00145B9E">
      <w:pPr>
        <w:rPr>
          <w:rFonts w:ascii="Aptos Body" w:hAnsi="Aptos Body"/>
          <w:sz w:val="20"/>
          <w:szCs w:val="20"/>
        </w:rPr>
      </w:pPr>
      <w:r w:rsidRPr="005E688A">
        <w:rPr>
          <w:rFonts w:ascii="Aptos Body" w:hAnsi="Aptos Body"/>
          <w:sz w:val="20"/>
          <w:szCs w:val="20"/>
        </w:rPr>
        <w:t>2.  "</w:t>
      </w:r>
      <w:r w:rsidRPr="005E688A">
        <w:rPr>
          <w:rFonts w:ascii="Aptos Body" w:hAnsi="Aptos Body"/>
          <w:b/>
          <w:bCs/>
          <w:sz w:val="20"/>
          <w:szCs w:val="20"/>
        </w:rPr>
        <w:t>Security Analysis</w:t>
      </w:r>
      <w:r w:rsidRPr="005E688A">
        <w:rPr>
          <w:rFonts w:ascii="Aptos Body" w:hAnsi="Aptos Body"/>
          <w:sz w:val="20"/>
          <w:szCs w:val="20"/>
        </w:rPr>
        <w:t>" by Benjamin Graham and David Dodd, 1934</w:t>
      </w:r>
    </w:p>
    <w:p w14:paraId="76D0BF56" w14:textId="77777777" w:rsidR="00145B9E" w:rsidRPr="005E688A" w:rsidRDefault="00145B9E" w:rsidP="00145B9E">
      <w:pPr>
        <w:rPr>
          <w:rFonts w:ascii="Aptos Body" w:hAnsi="Aptos Body"/>
          <w:sz w:val="20"/>
          <w:szCs w:val="20"/>
        </w:rPr>
      </w:pPr>
    </w:p>
    <w:p w14:paraId="41492C4B" w14:textId="77777777" w:rsidR="00145B9E" w:rsidRPr="005E688A" w:rsidRDefault="00145B9E" w:rsidP="00145B9E">
      <w:pPr>
        <w:rPr>
          <w:rFonts w:ascii="Aptos Body" w:hAnsi="Aptos Body"/>
          <w:sz w:val="20"/>
          <w:szCs w:val="20"/>
        </w:rPr>
      </w:pPr>
      <w:r w:rsidRPr="005E688A">
        <w:rPr>
          <w:rFonts w:ascii="Aptos Body" w:hAnsi="Aptos Body"/>
          <w:sz w:val="20"/>
          <w:szCs w:val="20"/>
        </w:rPr>
        <w:t xml:space="preserve">This seminal work laid the foundation for value investing principles. It emphasised the importance of thorough analysis, intrinsic value, and margin of safety. </w:t>
      </w:r>
    </w:p>
    <w:p w14:paraId="2F35225F" w14:textId="77777777" w:rsidR="00145B9E" w:rsidRPr="005E688A" w:rsidRDefault="00145B9E" w:rsidP="00145B9E">
      <w:pPr>
        <w:rPr>
          <w:rFonts w:ascii="Aptos Body" w:hAnsi="Aptos Body"/>
          <w:sz w:val="20"/>
          <w:szCs w:val="20"/>
        </w:rPr>
      </w:pPr>
    </w:p>
    <w:p w14:paraId="24746A49" w14:textId="77777777" w:rsidR="00145B9E" w:rsidRPr="005E688A" w:rsidRDefault="00145B9E" w:rsidP="00CF2F59">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(First edition, 1934) – co-authored with David Dodd</w:t>
      </w:r>
    </w:p>
    <w:p w14:paraId="211E28D8" w14:textId="77777777" w:rsidR="00145B9E" w:rsidRPr="005E688A" w:rsidRDefault="00145B9E" w:rsidP="00CF2F59">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 xml:space="preserve">Security Analysis (Second edition, 1940)– co-authored with David Dodd </w:t>
      </w:r>
    </w:p>
    <w:p w14:paraId="1D11B466" w14:textId="77777777" w:rsidR="00145B9E" w:rsidRPr="005E688A" w:rsidRDefault="00145B9E" w:rsidP="00CF2F59">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(Third edition, 1951) – co-authored with David Dodd</w:t>
      </w:r>
    </w:p>
    <w:p w14:paraId="4B425CEF" w14:textId="77777777" w:rsidR="00145B9E" w:rsidRPr="005E688A" w:rsidRDefault="00145B9E" w:rsidP="00CF2F59">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 xml:space="preserve">Security Analysis (Fourth edition, 1962) – co-authored with David Dodd and Sidney Cottle </w:t>
      </w:r>
    </w:p>
    <w:p w14:paraId="4BF41949" w14:textId="77777777" w:rsidR="00145B9E" w:rsidRPr="005E688A" w:rsidRDefault="00145B9E" w:rsidP="00CF2F59">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(Fifth edition, 1988) – authored by Sidney Cottle, Roger Murray and Frank Block</w:t>
      </w:r>
    </w:p>
    <w:p w14:paraId="6E7AE4E7" w14:textId="77777777" w:rsidR="00145B9E" w:rsidRPr="005E688A" w:rsidRDefault="00145B9E" w:rsidP="00CF2F59">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(Sixth edition, 2008)– co-authored with David Dodd, edited by Seth Klarman. This edition also includes a foreword by Warren Buffett and prefaces by David L. Dodd, Warren Buffett and Seth Klarman.</w:t>
      </w:r>
    </w:p>
    <w:p w14:paraId="59862C99" w14:textId="77777777" w:rsidR="00130275" w:rsidRDefault="00130275" w:rsidP="00130275">
      <w:pPr>
        <w:rPr>
          <w:rFonts w:ascii="Aptos Body" w:hAnsi="Aptos Body"/>
          <w:sz w:val="20"/>
          <w:szCs w:val="20"/>
        </w:rPr>
      </w:pPr>
    </w:p>
    <w:p w14:paraId="47D116A6" w14:textId="77777777" w:rsidR="00ED2FD5" w:rsidRDefault="00ED2FD5" w:rsidP="00ED2FD5">
      <w:pPr>
        <w:rPr>
          <w:sz w:val="20"/>
          <w:szCs w:val="20"/>
          <w:lang w:val="en-US"/>
        </w:rPr>
      </w:pPr>
      <w:r>
        <w:rPr>
          <w:sz w:val="20"/>
          <w:szCs w:val="20"/>
          <w:lang w:val="en-US"/>
        </w:rPr>
        <w:t xml:space="preserve">3. </w:t>
      </w:r>
      <w:r w:rsidRPr="00ED2FD5">
        <w:rPr>
          <w:b/>
          <w:bCs/>
          <w:sz w:val="20"/>
          <w:szCs w:val="20"/>
          <w:lang w:val="en-US"/>
        </w:rPr>
        <w:t>Extraordinary Popular Delusions and the Madness of Crowds</w:t>
      </w:r>
      <w:r w:rsidRPr="00ED2FD5">
        <w:rPr>
          <w:sz w:val="20"/>
          <w:szCs w:val="20"/>
          <w:lang w:val="en-US"/>
        </w:rPr>
        <w:t xml:space="preserve"> by Charles Mackay (1841)</w:t>
      </w:r>
      <w:r w:rsidRPr="00ED2FD5">
        <w:rPr>
          <w:sz w:val="20"/>
          <w:szCs w:val="20"/>
          <w:lang w:val="en-US"/>
        </w:rPr>
        <w:br/>
      </w:r>
    </w:p>
    <w:p w14:paraId="2C9218FE" w14:textId="017D87D8" w:rsidR="00ED2FD5" w:rsidRDefault="00ED2FD5" w:rsidP="00ED2FD5">
      <w:pPr>
        <w:rPr>
          <w:sz w:val="20"/>
          <w:szCs w:val="20"/>
          <w:lang w:val="en-US"/>
        </w:rPr>
      </w:pPr>
      <w:r w:rsidRPr="00ED2FD5">
        <w:rPr>
          <w:sz w:val="20"/>
          <w:szCs w:val="20"/>
          <w:lang w:val="en-US"/>
        </w:rPr>
        <w:t>This historical classic explores the psychology of financial bubbles and mass hysteria, themes central to Dreman’s contrarian approach.</w:t>
      </w:r>
      <w:r>
        <w:rPr>
          <w:sz w:val="20"/>
          <w:szCs w:val="20"/>
          <w:lang w:val="en-US"/>
        </w:rPr>
        <w:t xml:space="preserve"> </w:t>
      </w:r>
    </w:p>
    <w:p w14:paraId="4DBBE414" w14:textId="77777777" w:rsidR="00ED2FD5" w:rsidRDefault="00ED2FD5" w:rsidP="00ED2FD5">
      <w:pPr>
        <w:rPr>
          <w:b/>
          <w:bCs/>
          <w:sz w:val="20"/>
          <w:szCs w:val="20"/>
          <w:lang w:val="en-US"/>
        </w:rPr>
      </w:pPr>
    </w:p>
    <w:p w14:paraId="5A6B1F0B" w14:textId="77777777" w:rsidR="00ED2FD5" w:rsidRDefault="00ED2FD5" w:rsidP="00ED2FD5">
      <w:pPr>
        <w:tabs>
          <w:tab w:val="num" w:pos="720"/>
        </w:tabs>
        <w:rPr>
          <w:sz w:val="20"/>
          <w:szCs w:val="20"/>
          <w:lang w:val="en-US"/>
        </w:rPr>
      </w:pPr>
      <w:r>
        <w:rPr>
          <w:sz w:val="20"/>
          <w:szCs w:val="20"/>
          <w:lang w:val="en-US"/>
        </w:rPr>
        <w:t xml:space="preserve">4. </w:t>
      </w:r>
      <w:r w:rsidRPr="00ED2FD5">
        <w:rPr>
          <w:b/>
          <w:bCs/>
          <w:sz w:val="20"/>
          <w:szCs w:val="20"/>
          <w:lang w:val="en-US"/>
        </w:rPr>
        <w:t>Against the Gods: The Remarkable Story of Risk</w:t>
      </w:r>
      <w:r w:rsidRPr="00ED2FD5">
        <w:rPr>
          <w:sz w:val="20"/>
          <w:szCs w:val="20"/>
          <w:lang w:val="en-US"/>
        </w:rPr>
        <w:t xml:space="preserve"> by Peter L. Bernstein (1996)</w:t>
      </w:r>
      <w:r w:rsidRPr="00ED2FD5">
        <w:rPr>
          <w:sz w:val="20"/>
          <w:szCs w:val="20"/>
          <w:lang w:val="en-US"/>
        </w:rPr>
        <w:br/>
      </w:r>
    </w:p>
    <w:p w14:paraId="0503AA01" w14:textId="4D128452" w:rsidR="00ED2FD5" w:rsidRDefault="00ED2FD5" w:rsidP="00ED2FD5">
      <w:pPr>
        <w:tabs>
          <w:tab w:val="num" w:pos="720"/>
        </w:tabs>
        <w:rPr>
          <w:sz w:val="20"/>
          <w:szCs w:val="20"/>
          <w:lang w:val="en-US"/>
        </w:rPr>
      </w:pPr>
      <w:r w:rsidRPr="00ED2FD5">
        <w:rPr>
          <w:sz w:val="20"/>
          <w:szCs w:val="20"/>
          <w:lang w:val="en-US"/>
        </w:rPr>
        <w:t>Bernstein’s book traces the evolution of risk management from ancient times to modern finance.</w:t>
      </w:r>
      <w:r w:rsidRPr="00ED2FD5">
        <w:rPr>
          <w:sz w:val="20"/>
          <w:szCs w:val="20"/>
          <w:lang w:val="en-US"/>
        </w:rPr>
        <w:br/>
      </w:r>
    </w:p>
    <w:p w14:paraId="4FB5EA76" w14:textId="77777777" w:rsidR="00ED2FD5" w:rsidRDefault="00ED2FD5" w:rsidP="00ED2FD5">
      <w:pPr>
        <w:tabs>
          <w:tab w:val="num" w:pos="720"/>
        </w:tabs>
        <w:rPr>
          <w:sz w:val="20"/>
          <w:szCs w:val="20"/>
          <w:lang w:val="en-US"/>
        </w:rPr>
      </w:pPr>
      <w:r w:rsidRPr="00ED2FD5">
        <w:rPr>
          <w:sz w:val="20"/>
          <w:szCs w:val="20"/>
          <w:lang w:val="en-US"/>
        </w:rPr>
        <w:t>5.</w:t>
      </w:r>
      <w:r>
        <w:rPr>
          <w:b/>
          <w:bCs/>
          <w:sz w:val="20"/>
          <w:szCs w:val="20"/>
          <w:lang w:val="en-US"/>
        </w:rPr>
        <w:t xml:space="preserve"> </w:t>
      </w:r>
      <w:r w:rsidRPr="00ED2FD5">
        <w:rPr>
          <w:b/>
          <w:bCs/>
          <w:sz w:val="20"/>
          <w:szCs w:val="20"/>
          <w:lang w:val="en-US"/>
        </w:rPr>
        <w:t>The Crowd: A Study of the Popular Mind</w:t>
      </w:r>
      <w:r w:rsidRPr="00ED2FD5">
        <w:rPr>
          <w:sz w:val="20"/>
          <w:szCs w:val="20"/>
          <w:lang w:val="en-US"/>
        </w:rPr>
        <w:t xml:space="preserve"> by Gustave Le Bon (1895)</w:t>
      </w:r>
      <w:r w:rsidRPr="00ED2FD5">
        <w:rPr>
          <w:sz w:val="20"/>
          <w:szCs w:val="20"/>
          <w:lang w:val="en-US"/>
        </w:rPr>
        <w:br/>
      </w:r>
    </w:p>
    <w:p w14:paraId="7654CE31" w14:textId="5A92E05B" w:rsidR="00ED2FD5" w:rsidRPr="00ED2FD5" w:rsidRDefault="00ED2FD5" w:rsidP="00ED2FD5">
      <w:pPr>
        <w:tabs>
          <w:tab w:val="num" w:pos="720"/>
        </w:tabs>
        <w:rPr>
          <w:sz w:val="20"/>
          <w:szCs w:val="20"/>
          <w:lang w:val="en-US"/>
        </w:rPr>
      </w:pPr>
      <w:r w:rsidRPr="00ED2FD5">
        <w:rPr>
          <w:sz w:val="20"/>
          <w:szCs w:val="20"/>
          <w:lang w:val="en-US"/>
        </w:rPr>
        <w:t>Le Bon’s foundational work in crowd psychology influenced Dreman’s understanding of market overreactions.</w:t>
      </w:r>
    </w:p>
    <w:p w14:paraId="62F4B830" w14:textId="77777777" w:rsidR="00C47E54" w:rsidRDefault="00C47E54" w:rsidP="00130275">
      <w:pPr>
        <w:rPr>
          <w:sz w:val="20"/>
          <w:szCs w:val="20"/>
        </w:rPr>
      </w:pPr>
    </w:p>
    <w:p w14:paraId="0B69CC6A" w14:textId="757A77AE" w:rsidR="00130275" w:rsidRPr="00292CBE" w:rsidRDefault="00960671" w:rsidP="00130275">
      <w:pPr>
        <w:rPr>
          <w:b/>
          <w:bCs/>
          <w:sz w:val="24"/>
          <w:szCs w:val="24"/>
        </w:rPr>
      </w:pPr>
      <w:r>
        <w:rPr>
          <w:b/>
          <w:bCs/>
          <w:sz w:val="24"/>
          <w:szCs w:val="24"/>
        </w:rPr>
        <w:t xml:space="preserve">9. </w:t>
      </w:r>
      <w:r w:rsidR="00130275" w:rsidRPr="00292CBE">
        <w:rPr>
          <w:b/>
          <w:bCs/>
          <w:sz w:val="24"/>
          <w:szCs w:val="24"/>
        </w:rPr>
        <w:t>OTHER TRIVIA</w:t>
      </w:r>
    </w:p>
    <w:p w14:paraId="74D3C862" w14:textId="77777777" w:rsidR="00130275" w:rsidRDefault="00130275" w:rsidP="00130275"/>
    <w:p w14:paraId="2F4CD2E7" w14:textId="5E2FD270" w:rsidR="004A32F3" w:rsidRPr="008B218D" w:rsidRDefault="00960671" w:rsidP="004A32F3">
      <w:pPr>
        <w:rPr>
          <w:b/>
          <w:bCs/>
          <w:sz w:val="24"/>
          <w:szCs w:val="24"/>
        </w:rPr>
      </w:pPr>
      <w:r>
        <w:rPr>
          <w:b/>
          <w:bCs/>
          <w:sz w:val="24"/>
          <w:szCs w:val="24"/>
        </w:rPr>
        <w:t xml:space="preserve">9.1 </w:t>
      </w:r>
      <w:r w:rsidR="004A32F3" w:rsidRPr="008B218D">
        <w:rPr>
          <w:b/>
          <w:bCs/>
          <w:sz w:val="24"/>
          <w:szCs w:val="24"/>
        </w:rPr>
        <w:t>Hobbies</w:t>
      </w:r>
    </w:p>
    <w:p w14:paraId="5CBC2618" w14:textId="77777777" w:rsidR="008B218D" w:rsidRPr="004A32F3" w:rsidRDefault="008B218D" w:rsidP="004A32F3">
      <w:pPr>
        <w:rPr>
          <w:sz w:val="20"/>
          <w:szCs w:val="20"/>
        </w:rPr>
      </w:pPr>
    </w:p>
    <w:p w14:paraId="40F193F2" w14:textId="755FD347" w:rsidR="004A32F3" w:rsidRPr="004A32F3" w:rsidRDefault="00FF10BA" w:rsidP="00FF10BA">
      <w:pPr>
        <w:jc w:val="both"/>
        <w:rPr>
          <w:sz w:val="20"/>
          <w:szCs w:val="20"/>
        </w:rPr>
      </w:pPr>
      <w:r w:rsidRPr="00FF10BA">
        <w:rPr>
          <w:sz w:val="20"/>
          <w:szCs w:val="20"/>
        </w:rPr>
        <w:t>Dreman’s personal hobbies, sports interests, or recreational activities. His public profile and published interviews focus almost exclusively on his professional work, investment philosophy, and contributions to behavioural finance.</w:t>
      </w:r>
    </w:p>
    <w:p w14:paraId="1433BE2F" w14:textId="77777777" w:rsidR="00FF10BA" w:rsidRDefault="00FF10BA" w:rsidP="004A32F3">
      <w:pPr>
        <w:rPr>
          <w:b/>
          <w:bCs/>
          <w:sz w:val="24"/>
          <w:szCs w:val="24"/>
        </w:rPr>
      </w:pPr>
    </w:p>
    <w:p w14:paraId="0EC5844F" w14:textId="0598A3B2" w:rsidR="004A32F3" w:rsidRPr="008B218D" w:rsidRDefault="00960671" w:rsidP="004A32F3">
      <w:pPr>
        <w:rPr>
          <w:b/>
          <w:bCs/>
          <w:sz w:val="24"/>
          <w:szCs w:val="24"/>
        </w:rPr>
      </w:pPr>
      <w:r>
        <w:rPr>
          <w:b/>
          <w:bCs/>
          <w:sz w:val="24"/>
          <w:szCs w:val="24"/>
        </w:rPr>
        <w:t xml:space="preserve">9.2 </w:t>
      </w:r>
      <w:r w:rsidR="004A32F3" w:rsidRPr="008B218D">
        <w:rPr>
          <w:b/>
          <w:bCs/>
          <w:sz w:val="24"/>
          <w:szCs w:val="24"/>
        </w:rPr>
        <w:t>Charitable Work</w:t>
      </w:r>
    </w:p>
    <w:p w14:paraId="4E97F7DF" w14:textId="77777777" w:rsidR="00FF10BA" w:rsidRDefault="00FF10BA" w:rsidP="004A32F3">
      <w:pPr>
        <w:rPr>
          <w:sz w:val="20"/>
          <w:szCs w:val="20"/>
        </w:rPr>
      </w:pPr>
    </w:p>
    <w:p w14:paraId="59C01615" w14:textId="30552C79" w:rsidR="008B218D" w:rsidRDefault="00FF10BA" w:rsidP="004A32F3">
      <w:pPr>
        <w:rPr>
          <w:sz w:val="20"/>
          <w:szCs w:val="20"/>
        </w:rPr>
      </w:pPr>
      <w:r w:rsidRPr="00FF10BA">
        <w:rPr>
          <w:sz w:val="20"/>
          <w:szCs w:val="20"/>
        </w:rPr>
        <w:t xml:space="preserve">His public profile and published sources focus primarily on his career in investment management, </w:t>
      </w:r>
      <w:proofErr w:type="spellStart"/>
      <w:r w:rsidRPr="00FF10BA">
        <w:rPr>
          <w:sz w:val="20"/>
          <w:szCs w:val="20"/>
        </w:rPr>
        <w:t>behavioral</w:t>
      </w:r>
      <w:proofErr w:type="spellEnd"/>
      <w:r w:rsidRPr="00FF10BA">
        <w:rPr>
          <w:sz w:val="20"/>
          <w:szCs w:val="20"/>
        </w:rPr>
        <w:t xml:space="preserve"> finance research, and authorship.</w:t>
      </w:r>
    </w:p>
    <w:p w14:paraId="0686E7AD" w14:textId="77777777" w:rsidR="00FF10BA" w:rsidRDefault="00FF10BA" w:rsidP="004A32F3">
      <w:pPr>
        <w:rPr>
          <w:b/>
          <w:bCs/>
          <w:sz w:val="24"/>
          <w:szCs w:val="24"/>
        </w:rPr>
      </w:pPr>
    </w:p>
    <w:p w14:paraId="11D6331C" w14:textId="004B0D5F" w:rsidR="004A32F3" w:rsidRPr="008B218D" w:rsidRDefault="00960671" w:rsidP="004A32F3">
      <w:pPr>
        <w:rPr>
          <w:b/>
          <w:bCs/>
          <w:sz w:val="24"/>
          <w:szCs w:val="24"/>
        </w:rPr>
      </w:pPr>
      <w:r>
        <w:rPr>
          <w:b/>
          <w:bCs/>
          <w:sz w:val="24"/>
          <w:szCs w:val="24"/>
        </w:rPr>
        <w:t xml:space="preserve">9.3 </w:t>
      </w:r>
      <w:r w:rsidR="004A32F3" w:rsidRPr="008B218D">
        <w:rPr>
          <w:b/>
          <w:bCs/>
          <w:sz w:val="24"/>
          <w:szCs w:val="24"/>
        </w:rPr>
        <w:t>Trivia and Little-Known Facts</w:t>
      </w:r>
    </w:p>
    <w:p w14:paraId="34DC1CCE" w14:textId="77777777" w:rsidR="008B218D" w:rsidRDefault="008B218D" w:rsidP="004A32F3">
      <w:pPr>
        <w:rPr>
          <w:sz w:val="20"/>
          <w:szCs w:val="20"/>
        </w:rPr>
      </w:pPr>
    </w:p>
    <w:p w14:paraId="2C1EC0CC" w14:textId="751D74CE" w:rsidR="00FF10BA" w:rsidRPr="00FF10BA" w:rsidRDefault="00FF10BA" w:rsidP="00FF10BA">
      <w:pPr>
        <w:rPr>
          <w:sz w:val="20"/>
          <w:szCs w:val="20"/>
          <w:lang w:val="en-US"/>
        </w:rPr>
      </w:pPr>
      <w:r w:rsidRPr="00FF10BA">
        <w:rPr>
          <w:sz w:val="20"/>
          <w:szCs w:val="20"/>
          <w:lang w:val="en-US"/>
        </w:rPr>
        <w:t xml:space="preserve">One confirmed and little-known fact about Dreman is that he named his yacht </w:t>
      </w:r>
      <w:r w:rsidRPr="00FF10BA">
        <w:rPr>
          <w:i/>
          <w:iCs/>
          <w:sz w:val="20"/>
          <w:szCs w:val="20"/>
          <w:lang w:val="en-US"/>
        </w:rPr>
        <w:t>The Contrarian</w:t>
      </w:r>
      <w:r w:rsidRPr="00FF10BA">
        <w:rPr>
          <w:sz w:val="20"/>
          <w:szCs w:val="20"/>
          <w:lang w:val="en-US"/>
        </w:rPr>
        <w:t xml:space="preserve">, a nod to his well-known investment philosophy and personal branding. </w:t>
      </w:r>
    </w:p>
    <w:p w14:paraId="75C6A5F5" w14:textId="77777777" w:rsidR="00324188" w:rsidRPr="004A32F3" w:rsidRDefault="00324188" w:rsidP="004A32F3">
      <w:pPr>
        <w:rPr>
          <w:sz w:val="20"/>
          <w:szCs w:val="20"/>
        </w:rPr>
      </w:pPr>
    </w:p>
    <w:p w14:paraId="7728763E" w14:textId="34341321" w:rsidR="004A32F3" w:rsidRPr="0051101A" w:rsidRDefault="00960671" w:rsidP="004A32F3">
      <w:pPr>
        <w:rPr>
          <w:b/>
          <w:bCs/>
          <w:sz w:val="24"/>
          <w:szCs w:val="24"/>
        </w:rPr>
      </w:pPr>
      <w:r>
        <w:rPr>
          <w:b/>
          <w:bCs/>
          <w:sz w:val="24"/>
          <w:szCs w:val="24"/>
        </w:rPr>
        <w:t xml:space="preserve">9.4 </w:t>
      </w:r>
      <w:r w:rsidR="004A32F3" w:rsidRPr="0051101A">
        <w:rPr>
          <w:b/>
          <w:bCs/>
          <w:sz w:val="24"/>
          <w:szCs w:val="24"/>
        </w:rPr>
        <w:t xml:space="preserve">Websites Dedicated to </w:t>
      </w:r>
      <w:r w:rsidR="00FF10BA">
        <w:rPr>
          <w:b/>
          <w:bCs/>
          <w:sz w:val="24"/>
          <w:szCs w:val="24"/>
        </w:rPr>
        <w:t>David Dreman</w:t>
      </w:r>
    </w:p>
    <w:p w14:paraId="678AF9D2" w14:textId="77777777" w:rsidR="0051101A" w:rsidRDefault="0051101A" w:rsidP="004A32F3">
      <w:pPr>
        <w:rPr>
          <w:sz w:val="20"/>
          <w:szCs w:val="20"/>
        </w:rPr>
      </w:pPr>
    </w:p>
    <w:p w14:paraId="79044BB3" w14:textId="0A1345EE" w:rsidR="00FF10BA" w:rsidRDefault="00FF10BA" w:rsidP="00FF10BA">
      <w:pPr>
        <w:rPr>
          <w:sz w:val="20"/>
          <w:szCs w:val="20"/>
          <w:lang w:val="en-US"/>
        </w:rPr>
      </w:pPr>
      <w:r w:rsidRPr="00FF10BA">
        <w:rPr>
          <w:sz w:val="20"/>
          <w:szCs w:val="20"/>
          <w:lang w:val="en-US"/>
        </w:rPr>
        <w:t>Here are four confirmed websites dedicated to or featuring detailed information about Dreman:</w:t>
      </w:r>
    </w:p>
    <w:p w14:paraId="4885D4A4" w14:textId="77777777" w:rsidR="00FF10BA" w:rsidRPr="00FF10BA" w:rsidRDefault="00FF10BA" w:rsidP="00FF10BA">
      <w:pPr>
        <w:rPr>
          <w:sz w:val="20"/>
          <w:szCs w:val="20"/>
          <w:lang w:val="en-US"/>
        </w:rPr>
      </w:pPr>
    </w:p>
    <w:p w14:paraId="34D8F8AE" w14:textId="7A213AE0" w:rsidR="00FF10BA" w:rsidRDefault="00FF10BA" w:rsidP="00CF2F59">
      <w:pPr>
        <w:numPr>
          <w:ilvl w:val="0"/>
          <w:numId w:val="13"/>
        </w:numPr>
        <w:tabs>
          <w:tab w:val="clear" w:pos="720"/>
          <w:tab w:val="left" w:pos="900"/>
        </w:tabs>
        <w:ind w:left="426" w:hanging="426"/>
        <w:rPr>
          <w:sz w:val="20"/>
          <w:szCs w:val="20"/>
          <w:lang w:val="en-US"/>
        </w:rPr>
      </w:pPr>
      <w:r w:rsidRPr="00FF10BA">
        <w:rPr>
          <w:b/>
          <w:bCs/>
          <w:sz w:val="20"/>
          <w:szCs w:val="20"/>
          <w:lang w:val="en-US"/>
        </w:rPr>
        <w:t>Wikipedia – David Dreman</w:t>
      </w:r>
      <w:r w:rsidR="002169CB">
        <w:rPr>
          <w:b/>
          <w:bCs/>
          <w:sz w:val="20"/>
          <w:szCs w:val="20"/>
          <w:lang w:val="en-US"/>
        </w:rPr>
        <w:t xml:space="preserve"> </w:t>
      </w:r>
      <w:r w:rsidR="002169CB" w:rsidRPr="008844F6">
        <w:rPr>
          <w:sz w:val="20"/>
          <w:szCs w:val="20"/>
          <w:lang w:val="en-US"/>
        </w:rPr>
        <w:t>https://en.wikipedia.org/wiki/David_Dreman</w:t>
      </w:r>
      <w:r w:rsidRPr="00FF10BA">
        <w:rPr>
          <w:sz w:val="20"/>
          <w:szCs w:val="20"/>
          <w:lang w:val="en-US"/>
        </w:rPr>
        <w:br/>
        <w:t>A comprehensive encyclopedia entry covering Dreman’s biography, education, publications, and professional affiliations.</w:t>
      </w:r>
    </w:p>
    <w:p w14:paraId="18188D68" w14:textId="77777777" w:rsidR="00FF10BA" w:rsidRPr="00FF10BA" w:rsidRDefault="00FF10BA" w:rsidP="00CF2F59">
      <w:pPr>
        <w:tabs>
          <w:tab w:val="left" w:pos="900"/>
        </w:tabs>
        <w:ind w:left="426" w:hanging="426"/>
        <w:rPr>
          <w:sz w:val="20"/>
          <w:szCs w:val="20"/>
          <w:lang w:val="en-US"/>
        </w:rPr>
      </w:pPr>
    </w:p>
    <w:p w14:paraId="02C8FF5C" w14:textId="42385FB0" w:rsidR="00FF10BA" w:rsidRDefault="00FF10BA" w:rsidP="00CF2F59">
      <w:pPr>
        <w:numPr>
          <w:ilvl w:val="0"/>
          <w:numId w:val="13"/>
        </w:numPr>
        <w:tabs>
          <w:tab w:val="clear" w:pos="720"/>
          <w:tab w:val="left" w:pos="900"/>
        </w:tabs>
        <w:ind w:left="426" w:hanging="426"/>
        <w:rPr>
          <w:sz w:val="20"/>
          <w:szCs w:val="20"/>
          <w:lang w:val="en-US"/>
        </w:rPr>
      </w:pPr>
      <w:proofErr w:type="spellStart"/>
      <w:r w:rsidRPr="00FF10BA">
        <w:rPr>
          <w:b/>
          <w:bCs/>
          <w:sz w:val="20"/>
          <w:szCs w:val="20"/>
          <w:lang w:val="en-US"/>
        </w:rPr>
        <w:t>ValueWalk</w:t>
      </w:r>
      <w:proofErr w:type="spellEnd"/>
      <w:r w:rsidRPr="00FF10BA">
        <w:rPr>
          <w:b/>
          <w:bCs/>
          <w:sz w:val="20"/>
          <w:szCs w:val="20"/>
          <w:lang w:val="en-US"/>
        </w:rPr>
        <w:t xml:space="preserve"> – David Dreman Resource Page</w:t>
      </w:r>
      <w:r w:rsidR="00EF0CC0">
        <w:rPr>
          <w:b/>
          <w:bCs/>
          <w:sz w:val="20"/>
          <w:szCs w:val="20"/>
          <w:lang w:val="en-US"/>
        </w:rPr>
        <w:t xml:space="preserve"> </w:t>
      </w:r>
      <w:r w:rsidR="00EF0CC0" w:rsidRPr="008844F6">
        <w:rPr>
          <w:sz w:val="20"/>
          <w:szCs w:val="20"/>
          <w:lang w:val="en-US"/>
        </w:rPr>
        <w:t>https://www.valuewalk.com/david-dreman-resource-page/</w:t>
      </w:r>
      <w:r w:rsidRPr="00FF10BA">
        <w:rPr>
          <w:sz w:val="20"/>
          <w:szCs w:val="20"/>
          <w:lang w:val="en-US"/>
        </w:rPr>
        <w:br/>
        <w:t>A curated resource featuring Dreman’s biography, investing philosophy, notable quotes, book list, and related articles.</w:t>
      </w:r>
    </w:p>
    <w:p w14:paraId="511BF507" w14:textId="77777777" w:rsidR="00FF10BA" w:rsidRPr="00FF10BA" w:rsidRDefault="00FF10BA" w:rsidP="00CF2F59">
      <w:pPr>
        <w:tabs>
          <w:tab w:val="left" w:pos="900"/>
        </w:tabs>
        <w:ind w:left="426" w:hanging="426"/>
        <w:rPr>
          <w:sz w:val="20"/>
          <w:szCs w:val="20"/>
          <w:lang w:val="en-US"/>
        </w:rPr>
      </w:pPr>
    </w:p>
    <w:p w14:paraId="73F91F38" w14:textId="3E209C21" w:rsidR="00FF10BA" w:rsidRDefault="00FF10BA" w:rsidP="00CF2F59">
      <w:pPr>
        <w:numPr>
          <w:ilvl w:val="0"/>
          <w:numId w:val="13"/>
        </w:numPr>
        <w:tabs>
          <w:tab w:val="clear" w:pos="720"/>
          <w:tab w:val="left" w:pos="900"/>
        </w:tabs>
        <w:ind w:left="426" w:hanging="426"/>
        <w:rPr>
          <w:sz w:val="20"/>
          <w:szCs w:val="20"/>
          <w:lang w:val="en-US"/>
        </w:rPr>
      </w:pPr>
      <w:r w:rsidRPr="00FF10BA">
        <w:rPr>
          <w:b/>
          <w:bCs/>
          <w:sz w:val="20"/>
          <w:szCs w:val="20"/>
          <w:lang w:val="en-US"/>
        </w:rPr>
        <w:t>World Top Investors – David Dreman Profile</w:t>
      </w:r>
      <w:r w:rsidR="00B55D75">
        <w:rPr>
          <w:b/>
          <w:bCs/>
          <w:sz w:val="20"/>
          <w:szCs w:val="20"/>
          <w:lang w:val="en-US"/>
        </w:rPr>
        <w:t xml:space="preserve"> </w:t>
      </w:r>
      <w:r w:rsidR="00B55D75" w:rsidRPr="008844F6">
        <w:rPr>
          <w:sz w:val="20"/>
          <w:szCs w:val="20"/>
          <w:lang w:val="en-US"/>
        </w:rPr>
        <w:t>https://www.worldtopinvestors.com/david-dreman-investor-profile/</w:t>
      </w:r>
      <w:r w:rsidRPr="00FF10BA">
        <w:rPr>
          <w:sz w:val="20"/>
          <w:szCs w:val="20"/>
          <w:lang w:val="en-US"/>
        </w:rPr>
        <w:br/>
        <w:t>A profile page summarizing Dreman’s background, career highlights, and contributions to contrarian investing.</w:t>
      </w:r>
    </w:p>
    <w:p w14:paraId="0A31508A" w14:textId="77777777" w:rsidR="008B35A8" w:rsidRPr="00FF10BA" w:rsidRDefault="008B35A8" w:rsidP="00CF2F59">
      <w:pPr>
        <w:tabs>
          <w:tab w:val="left" w:pos="900"/>
        </w:tabs>
        <w:ind w:left="426" w:hanging="426"/>
        <w:rPr>
          <w:sz w:val="20"/>
          <w:szCs w:val="20"/>
          <w:lang w:val="en-US"/>
        </w:rPr>
      </w:pPr>
    </w:p>
    <w:p w14:paraId="372FAD65" w14:textId="77777777" w:rsidR="00FF10BA" w:rsidRPr="00FF10BA" w:rsidRDefault="00FF10BA" w:rsidP="00CF2F59">
      <w:pPr>
        <w:numPr>
          <w:ilvl w:val="0"/>
          <w:numId w:val="13"/>
        </w:numPr>
        <w:tabs>
          <w:tab w:val="clear" w:pos="720"/>
          <w:tab w:val="left" w:pos="900"/>
        </w:tabs>
        <w:ind w:left="426" w:hanging="426"/>
        <w:rPr>
          <w:sz w:val="20"/>
          <w:szCs w:val="20"/>
          <w:lang w:val="en-US"/>
        </w:rPr>
      </w:pPr>
      <w:proofErr w:type="spellStart"/>
      <w:r w:rsidRPr="00FF10BA">
        <w:rPr>
          <w:b/>
          <w:bCs/>
          <w:sz w:val="20"/>
          <w:szCs w:val="20"/>
          <w:lang w:val="en-US"/>
        </w:rPr>
        <w:t>FinNotes</w:t>
      </w:r>
      <w:proofErr w:type="spellEnd"/>
      <w:r w:rsidRPr="00FF10BA">
        <w:rPr>
          <w:b/>
          <w:bCs/>
          <w:sz w:val="20"/>
          <w:szCs w:val="20"/>
          <w:lang w:val="en-US"/>
        </w:rPr>
        <w:t xml:space="preserve"> – David Dreman</w:t>
      </w:r>
      <w:r w:rsidRPr="00FF10BA">
        <w:rPr>
          <w:sz w:val="20"/>
          <w:szCs w:val="20"/>
          <w:lang w:val="en-US"/>
        </w:rPr>
        <w:br/>
      </w:r>
      <w:hyperlink r:id="rId21" w:history="1">
        <w:r w:rsidRPr="00FF10BA">
          <w:rPr>
            <w:rStyle w:val="Hyperlink"/>
            <w:sz w:val="20"/>
            <w:szCs w:val="20"/>
            <w:lang w:val="en-US"/>
          </w:rPr>
          <w:t>https://www.finnotes.org/people/david-dreman</w:t>
        </w:r>
      </w:hyperlink>
      <w:r w:rsidRPr="00FF10BA">
        <w:rPr>
          <w:sz w:val="20"/>
          <w:szCs w:val="20"/>
          <w:lang w:val="en-US"/>
        </w:rPr>
        <w:br/>
        <w:t>A detailed overview of Dreman’s professional experience, academic history, published works, and investment principles.</w:t>
      </w:r>
    </w:p>
    <w:p w14:paraId="0EF4C835" w14:textId="77777777" w:rsidR="00324188" w:rsidRDefault="00324188" w:rsidP="004A32F3">
      <w:pPr>
        <w:rPr>
          <w:sz w:val="20"/>
          <w:szCs w:val="20"/>
        </w:rPr>
      </w:pPr>
    </w:p>
    <w:p w14:paraId="2DAFEAD5" w14:textId="77777777" w:rsidR="00CF2F59" w:rsidRDefault="00CF2F59" w:rsidP="004A32F3">
      <w:pPr>
        <w:rPr>
          <w:sz w:val="20"/>
          <w:szCs w:val="20"/>
        </w:rPr>
      </w:pPr>
    </w:p>
    <w:p w14:paraId="5F7E0C5F" w14:textId="50D0BA1B" w:rsidR="00960671" w:rsidRPr="00960671" w:rsidRDefault="00960671" w:rsidP="00960671">
      <w:pPr>
        <w:rPr>
          <w:sz w:val="20"/>
          <w:szCs w:val="20"/>
        </w:rPr>
      </w:pPr>
      <w:r w:rsidRPr="00960671">
        <w:rPr>
          <w:sz w:val="20"/>
          <w:szCs w:val="20"/>
        </w:rPr>
        <w:t>Written by: Joshua Mabini, Editor</w:t>
      </w:r>
    </w:p>
    <w:p w14:paraId="34C8E0EF" w14:textId="4C2E0D23" w:rsidR="00960671" w:rsidRPr="004A32F3" w:rsidRDefault="00960671" w:rsidP="00960671">
      <w:pPr>
        <w:rPr>
          <w:sz w:val="20"/>
          <w:szCs w:val="20"/>
        </w:rPr>
      </w:pPr>
      <w:r w:rsidRPr="00960671">
        <w:rPr>
          <w:sz w:val="20"/>
          <w:szCs w:val="20"/>
        </w:rPr>
        <w:t xml:space="preserve">Last updated: </w:t>
      </w:r>
      <w:r w:rsidR="00DC1B08">
        <w:rPr>
          <w:sz w:val="20"/>
          <w:szCs w:val="20"/>
        </w:rPr>
        <w:fldChar w:fldCharType="begin"/>
      </w:r>
      <w:r w:rsidR="00DC1B08">
        <w:rPr>
          <w:sz w:val="20"/>
          <w:szCs w:val="20"/>
        </w:rPr>
        <w:instrText xml:space="preserve"> DATE \@ "d MMMM yyyy" </w:instrText>
      </w:r>
      <w:r w:rsidR="00DC1B08">
        <w:rPr>
          <w:sz w:val="20"/>
          <w:szCs w:val="20"/>
        </w:rPr>
        <w:fldChar w:fldCharType="separate"/>
      </w:r>
      <w:r w:rsidR="00FA70B4">
        <w:rPr>
          <w:noProof/>
          <w:sz w:val="20"/>
          <w:szCs w:val="20"/>
        </w:rPr>
        <w:t>21 May 2026</w:t>
      </w:r>
      <w:r w:rsidR="00DC1B08">
        <w:rPr>
          <w:sz w:val="20"/>
          <w:szCs w:val="20"/>
        </w:rPr>
        <w:fldChar w:fldCharType="end"/>
      </w:r>
    </w:p>
    <w:sectPr w:rsidR="00960671" w:rsidRPr="004A32F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25F5C2" w14:textId="77777777" w:rsidR="00EB5E7F" w:rsidRDefault="00EB5E7F" w:rsidP="00A457C7">
      <w:r>
        <w:separator/>
      </w:r>
    </w:p>
  </w:endnote>
  <w:endnote w:type="continuationSeparator" w:id="0">
    <w:p w14:paraId="27E7E6AC" w14:textId="77777777" w:rsidR="00EB5E7F" w:rsidRDefault="00EB5E7F" w:rsidP="00A457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Body">
    <w:altName w:val="Calibri"/>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A73095" w14:textId="77777777" w:rsidR="00EB5E7F" w:rsidRDefault="00EB5E7F" w:rsidP="00A457C7">
      <w:r>
        <w:separator/>
      </w:r>
    </w:p>
  </w:footnote>
  <w:footnote w:type="continuationSeparator" w:id="0">
    <w:p w14:paraId="458293A8" w14:textId="77777777" w:rsidR="00EB5E7F" w:rsidRDefault="00EB5E7F" w:rsidP="00A457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B65D4"/>
    <w:multiLevelType w:val="multilevel"/>
    <w:tmpl w:val="7EF4E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3F191E"/>
    <w:multiLevelType w:val="hybridMultilevel"/>
    <w:tmpl w:val="E9560FA8"/>
    <w:lvl w:ilvl="0" w:tplc="AF80489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520C9A"/>
    <w:multiLevelType w:val="multilevel"/>
    <w:tmpl w:val="5B809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244CDF"/>
    <w:multiLevelType w:val="hybridMultilevel"/>
    <w:tmpl w:val="9A960C1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00F0D0F"/>
    <w:multiLevelType w:val="multilevel"/>
    <w:tmpl w:val="54802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3B32C3"/>
    <w:multiLevelType w:val="hybridMultilevel"/>
    <w:tmpl w:val="290C2FFA"/>
    <w:lvl w:ilvl="0" w:tplc="AF80489C">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4126CDF"/>
    <w:multiLevelType w:val="multilevel"/>
    <w:tmpl w:val="CEDED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8214D9"/>
    <w:multiLevelType w:val="multilevel"/>
    <w:tmpl w:val="FF4A3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A57EAF"/>
    <w:multiLevelType w:val="multilevel"/>
    <w:tmpl w:val="A16C3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E609F0"/>
    <w:multiLevelType w:val="hybridMultilevel"/>
    <w:tmpl w:val="BE682B0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49A86ED9"/>
    <w:multiLevelType w:val="hybridMultilevel"/>
    <w:tmpl w:val="A6D49A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7051CA3"/>
    <w:multiLevelType w:val="multilevel"/>
    <w:tmpl w:val="A8AA1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13F7541"/>
    <w:multiLevelType w:val="multilevel"/>
    <w:tmpl w:val="3D160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1F70D24"/>
    <w:multiLevelType w:val="hybridMultilevel"/>
    <w:tmpl w:val="9EDE151C"/>
    <w:lvl w:ilvl="0" w:tplc="AF80489C">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4BF31A6"/>
    <w:multiLevelType w:val="hybridMultilevel"/>
    <w:tmpl w:val="0728EB5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6EE876F1"/>
    <w:multiLevelType w:val="multilevel"/>
    <w:tmpl w:val="B3008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1786B65"/>
    <w:multiLevelType w:val="hybridMultilevel"/>
    <w:tmpl w:val="C4B2822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723E7D97"/>
    <w:multiLevelType w:val="multilevel"/>
    <w:tmpl w:val="B0E0E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DD42A2"/>
    <w:multiLevelType w:val="multilevel"/>
    <w:tmpl w:val="FF7CE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9D6693D"/>
    <w:multiLevelType w:val="multilevel"/>
    <w:tmpl w:val="1D28D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8089302">
    <w:abstractNumId w:val="9"/>
  </w:num>
  <w:num w:numId="2" w16cid:durableId="1753625819">
    <w:abstractNumId w:val="14"/>
  </w:num>
  <w:num w:numId="3" w16cid:durableId="392122791">
    <w:abstractNumId w:val="11"/>
  </w:num>
  <w:num w:numId="4" w16cid:durableId="1896546865">
    <w:abstractNumId w:val="10"/>
  </w:num>
  <w:num w:numId="5" w16cid:durableId="890073954">
    <w:abstractNumId w:val="1"/>
  </w:num>
  <w:num w:numId="6" w16cid:durableId="1182166369">
    <w:abstractNumId w:val="15"/>
  </w:num>
  <w:num w:numId="7" w16cid:durableId="264969613">
    <w:abstractNumId w:val="13"/>
  </w:num>
  <w:num w:numId="8" w16cid:durableId="958879398">
    <w:abstractNumId w:val="7"/>
  </w:num>
  <w:num w:numId="9" w16cid:durableId="1110125661">
    <w:abstractNumId w:val="5"/>
  </w:num>
  <w:num w:numId="10" w16cid:durableId="664623654">
    <w:abstractNumId w:val="2"/>
  </w:num>
  <w:num w:numId="11" w16cid:durableId="63769155">
    <w:abstractNumId w:val="6"/>
  </w:num>
  <w:num w:numId="12" w16cid:durableId="682708006">
    <w:abstractNumId w:val="18"/>
  </w:num>
  <w:num w:numId="13" w16cid:durableId="1224367577">
    <w:abstractNumId w:val="12"/>
  </w:num>
  <w:num w:numId="14" w16cid:durableId="2127969809">
    <w:abstractNumId w:val="17"/>
  </w:num>
  <w:num w:numId="15" w16cid:durableId="1889223213">
    <w:abstractNumId w:val="4"/>
  </w:num>
  <w:num w:numId="16" w16cid:durableId="1348747461">
    <w:abstractNumId w:val="19"/>
  </w:num>
  <w:num w:numId="17" w16cid:durableId="1179344369">
    <w:abstractNumId w:val="0"/>
  </w:num>
  <w:num w:numId="18" w16cid:durableId="781262734">
    <w:abstractNumId w:val="8"/>
  </w:num>
  <w:num w:numId="19" w16cid:durableId="1230967866">
    <w:abstractNumId w:val="3"/>
  </w:num>
  <w:num w:numId="20" w16cid:durableId="164739462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04EBE"/>
    <w:rsid w:val="0000587F"/>
    <w:rsid w:val="000207B5"/>
    <w:rsid w:val="00023E67"/>
    <w:rsid w:val="00045167"/>
    <w:rsid w:val="00050DA1"/>
    <w:rsid w:val="00083011"/>
    <w:rsid w:val="000915A9"/>
    <w:rsid w:val="000931DD"/>
    <w:rsid w:val="00096E6A"/>
    <w:rsid w:val="000A345E"/>
    <w:rsid w:val="000A4843"/>
    <w:rsid w:val="000C00C8"/>
    <w:rsid w:val="000C08D2"/>
    <w:rsid w:val="000C4E53"/>
    <w:rsid w:val="000D0BCE"/>
    <w:rsid w:val="00110CCC"/>
    <w:rsid w:val="00114471"/>
    <w:rsid w:val="00130275"/>
    <w:rsid w:val="00133BB2"/>
    <w:rsid w:val="00135786"/>
    <w:rsid w:val="00145B9E"/>
    <w:rsid w:val="001629E0"/>
    <w:rsid w:val="00167ABD"/>
    <w:rsid w:val="00192D5B"/>
    <w:rsid w:val="001A2469"/>
    <w:rsid w:val="001A60D0"/>
    <w:rsid w:val="001A7FF0"/>
    <w:rsid w:val="001B2488"/>
    <w:rsid w:val="001C4CEE"/>
    <w:rsid w:val="001C5D2C"/>
    <w:rsid w:val="001D1937"/>
    <w:rsid w:val="001D5D8B"/>
    <w:rsid w:val="001F2AD0"/>
    <w:rsid w:val="00201B85"/>
    <w:rsid w:val="002169CB"/>
    <w:rsid w:val="002224FB"/>
    <w:rsid w:val="00222B76"/>
    <w:rsid w:val="00234107"/>
    <w:rsid w:val="00240392"/>
    <w:rsid w:val="00244FA5"/>
    <w:rsid w:val="002540F8"/>
    <w:rsid w:val="00254219"/>
    <w:rsid w:val="00284D06"/>
    <w:rsid w:val="00291034"/>
    <w:rsid w:val="002A1C33"/>
    <w:rsid w:val="002A220B"/>
    <w:rsid w:val="002B2AFC"/>
    <w:rsid w:val="002B3B65"/>
    <w:rsid w:val="002C685C"/>
    <w:rsid w:val="002E4FC1"/>
    <w:rsid w:val="002E56ED"/>
    <w:rsid w:val="002F7158"/>
    <w:rsid w:val="0031171A"/>
    <w:rsid w:val="003206CD"/>
    <w:rsid w:val="00324188"/>
    <w:rsid w:val="00370515"/>
    <w:rsid w:val="00372748"/>
    <w:rsid w:val="003761CB"/>
    <w:rsid w:val="0038252E"/>
    <w:rsid w:val="0038336C"/>
    <w:rsid w:val="00386042"/>
    <w:rsid w:val="00387CAB"/>
    <w:rsid w:val="003E3819"/>
    <w:rsid w:val="003F1A9B"/>
    <w:rsid w:val="003F1D96"/>
    <w:rsid w:val="00406691"/>
    <w:rsid w:val="0043508B"/>
    <w:rsid w:val="004354FE"/>
    <w:rsid w:val="00447A8A"/>
    <w:rsid w:val="0045447D"/>
    <w:rsid w:val="0045788B"/>
    <w:rsid w:val="00461642"/>
    <w:rsid w:val="00463FD0"/>
    <w:rsid w:val="004818E9"/>
    <w:rsid w:val="004842DF"/>
    <w:rsid w:val="00486519"/>
    <w:rsid w:val="00493C2A"/>
    <w:rsid w:val="00496AF8"/>
    <w:rsid w:val="004A32F3"/>
    <w:rsid w:val="004B451D"/>
    <w:rsid w:val="004C2FDB"/>
    <w:rsid w:val="004C6B39"/>
    <w:rsid w:val="004E54F7"/>
    <w:rsid w:val="005021D9"/>
    <w:rsid w:val="0050298B"/>
    <w:rsid w:val="00504980"/>
    <w:rsid w:val="00505223"/>
    <w:rsid w:val="00510FF4"/>
    <w:rsid w:val="0051101A"/>
    <w:rsid w:val="005158D0"/>
    <w:rsid w:val="00520982"/>
    <w:rsid w:val="005258F9"/>
    <w:rsid w:val="00566EE8"/>
    <w:rsid w:val="005748EE"/>
    <w:rsid w:val="00581CAD"/>
    <w:rsid w:val="00593CFF"/>
    <w:rsid w:val="005B2AA6"/>
    <w:rsid w:val="005C222B"/>
    <w:rsid w:val="005C79C1"/>
    <w:rsid w:val="005D1689"/>
    <w:rsid w:val="005D18F9"/>
    <w:rsid w:val="005E1D35"/>
    <w:rsid w:val="005E548D"/>
    <w:rsid w:val="005E688A"/>
    <w:rsid w:val="005F2E2F"/>
    <w:rsid w:val="006010AE"/>
    <w:rsid w:val="006110E6"/>
    <w:rsid w:val="00611BD3"/>
    <w:rsid w:val="0061567E"/>
    <w:rsid w:val="00627EF6"/>
    <w:rsid w:val="00631608"/>
    <w:rsid w:val="00636AEE"/>
    <w:rsid w:val="0065485B"/>
    <w:rsid w:val="006668A6"/>
    <w:rsid w:val="006705C8"/>
    <w:rsid w:val="0067161E"/>
    <w:rsid w:val="00677FC1"/>
    <w:rsid w:val="00682241"/>
    <w:rsid w:val="00691566"/>
    <w:rsid w:val="006A24AB"/>
    <w:rsid w:val="006A5483"/>
    <w:rsid w:val="006F2209"/>
    <w:rsid w:val="00705110"/>
    <w:rsid w:val="007103B3"/>
    <w:rsid w:val="00724983"/>
    <w:rsid w:val="0073145F"/>
    <w:rsid w:val="00731912"/>
    <w:rsid w:val="00751E65"/>
    <w:rsid w:val="00752BFF"/>
    <w:rsid w:val="00756BE1"/>
    <w:rsid w:val="00765425"/>
    <w:rsid w:val="00765941"/>
    <w:rsid w:val="00770DF8"/>
    <w:rsid w:val="00771264"/>
    <w:rsid w:val="00771CD4"/>
    <w:rsid w:val="0077329F"/>
    <w:rsid w:val="007825AA"/>
    <w:rsid w:val="00783A65"/>
    <w:rsid w:val="00786A18"/>
    <w:rsid w:val="00797CB2"/>
    <w:rsid w:val="007A11DB"/>
    <w:rsid w:val="007A1810"/>
    <w:rsid w:val="007A67B0"/>
    <w:rsid w:val="007A7AA4"/>
    <w:rsid w:val="007C12FD"/>
    <w:rsid w:val="007C269C"/>
    <w:rsid w:val="007D25ED"/>
    <w:rsid w:val="007D6715"/>
    <w:rsid w:val="007F3DA3"/>
    <w:rsid w:val="007F6BF3"/>
    <w:rsid w:val="00803A4A"/>
    <w:rsid w:val="00806B1D"/>
    <w:rsid w:val="0083238C"/>
    <w:rsid w:val="00840024"/>
    <w:rsid w:val="008503C8"/>
    <w:rsid w:val="008568D8"/>
    <w:rsid w:val="0086417D"/>
    <w:rsid w:val="008844F6"/>
    <w:rsid w:val="00886FBC"/>
    <w:rsid w:val="00894D00"/>
    <w:rsid w:val="008B218D"/>
    <w:rsid w:val="008B35A8"/>
    <w:rsid w:val="008C1985"/>
    <w:rsid w:val="008C2806"/>
    <w:rsid w:val="008D3D83"/>
    <w:rsid w:val="008D46E4"/>
    <w:rsid w:val="008F7F57"/>
    <w:rsid w:val="0090131E"/>
    <w:rsid w:val="009028B4"/>
    <w:rsid w:val="00911136"/>
    <w:rsid w:val="009246D5"/>
    <w:rsid w:val="00924CF8"/>
    <w:rsid w:val="00925B5C"/>
    <w:rsid w:val="00936E8C"/>
    <w:rsid w:val="00937D64"/>
    <w:rsid w:val="00942224"/>
    <w:rsid w:val="0095792F"/>
    <w:rsid w:val="00960671"/>
    <w:rsid w:val="00963365"/>
    <w:rsid w:val="0096469A"/>
    <w:rsid w:val="00973F81"/>
    <w:rsid w:val="00983D9D"/>
    <w:rsid w:val="00986AA3"/>
    <w:rsid w:val="00990762"/>
    <w:rsid w:val="00997501"/>
    <w:rsid w:val="009A02D4"/>
    <w:rsid w:val="009A4332"/>
    <w:rsid w:val="009A78A4"/>
    <w:rsid w:val="009D2848"/>
    <w:rsid w:val="009D286E"/>
    <w:rsid w:val="009E07A5"/>
    <w:rsid w:val="009E4EB0"/>
    <w:rsid w:val="009F2EAB"/>
    <w:rsid w:val="00A17EB0"/>
    <w:rsid w:val="00A21DBC"/>
    <w:rsid w:val="00A36221"/>
    <w:rsid w:val="00A41A35"/>
    <w:rsid w:val="00A42185"/>
    <w:rsid w:val="00A457C7"/>
    <w:rsid w:val="00A53393"/>
    <w:rsid w:val="00A549B2"/>
    <w:rsid w:val="00A66A56"/>
    <w:rsid w:val="00A67237"/>
    <w:rsid w:val="00A76027"/>
    <w:rsid w:val="00A8022B"/>
    <w:rsid w:val="00A857CD"/>
    <w:rsid w:val="00A910FE"/>
    <w:rsid w:val="00A960CC"/>
    <w:rsid w:val="00AA0415"/>
    <w:rsid w:val="00AA452A"/>
    <w:rsid w:val="00AB13FA"/>
    <w:rsid w:val="00AB4566"/>
    <w:rsid w:val="00AB7988"/>
    <w:rsid w:val="00AC15BF"/>
    <w:rsid w:val="00AD6F28"/>
    <w:rsid w:val="00AE3506"/>
    <w:rsid w:val="00B04E1D"/>
    <w:rsid w:val="00B10624"/>
    <w:rsid w:val="00B21E82"/>
    <w:rsid w:val="00B22A14"/>
    <w:rsid w:val="00B2597B"/>
    <w:rsid w:val="00B365CE"/>
    <w:rsid w:val="00B37C30"/>
    <w:rsid w:val="00B55D75"/>
    <w:rsid w:val="00B74245"/>
    <w:rsid w:val="00B74B0D"/>
    <w:rsid w:val="00BA1C71"/>
    <w:rsid w:val="00BA208E"/>
    <w:rsid w:val="00BA4CF0"/>
    <w:rsid w:val="00BA5874"/>
    <w:rsid w:val="00BB4DDD"/>
    <w:rsid w:val="00BC131B"/>
    <w:rsid w:val="00BC4381"/>
    <w:rsid w:val="00BE232B"/>
    <w:rsid w:val="00BE31E8"/>
    <w:rsid w:val="00BF4CC7"/>
    <w:rsid w:val="00C0095E"/>
    <w:rsid w:val="00C16983"/>
    <w:rsid w:val="00C23D49"/>
    <w:rsid w:val="00C34586"/>
    <w:rsid w:val="00C37AD7"/>
    <w:rsid w:val="00C47E54"/>
    <w:rsid w:val="00C53191"/>
    <w:rsid w:val="00C65024"/>
    <w:rsid w:val="00C658A2"/>
    <w:rsid w:val="00C71223"/>
    <w:rsid w:val="00C77161"/>
    <w:rsid w:val="00C80A07"/>
    <w:rsid w:val="00C856B3"/>
    <w:rsid w:val="00C92044"/>
    <w:rsid w:val="00C975C6"/>
    <w:rsid w:val="00CC3962"/>
    <w:rsid w:val="00CE14D8"/>
    <w:rsid w:val="00CE5E60"/>
    <w:rsid w:val="00CF0FB7"/>
    <w:rsid w:val="00CF2F59"/>
    <w:rsid w:val="00CF32C9"/>
    <w:rsid w:val="00D420E8"/>
    <w:rsid w:val="00D428EB"/>
    <w:rsid w:val="00D43078"/>
    <w:rsid w:val="00D4491E"/>
    <w:rsid w:val="00D614F4"/>
    <w:rsid w:val="00D74FCD"/>
    <w:rsid w:val="00D76E94"/>
    <w:rsid w:val="00D775E9"/>
    <w:rsid w:val="00D77A0C"/>
    <w:rsid w:val="00D80A02"/>
    <w:rsid w:val="00D817EF"/>
    <w:rsid w:val="00D85829"/>
    <w:rsid w:val="00D96F78"/>
    <w:rsid w:val="00DA139C"/>
    <w:rsid w:val="00DA51C3"/>
    <w:rsid w:val="00DC1B08"/>
    <w:rsid w:val="00DC6092"/>
    <w:rsid w:val="00DC6EA5"/>
    <w:rsid w:val="00DE5992"/>
    <w:rsid w:val="00E076AD"/>
    <w:rsid w:val="00E11C0F"/>
    <w:rsid w:val="00E26FFF"/>
    <w:rsid w:val="00E56465"/>
    <w:rsid w:val="00E66400"/>
    <w:rsid w:val="00E760A3"/>
    <w:rsid w:val="00E84484"/>
    <w:rsid w:val="00EB5E7F"/>
    <w:rsid w:val="00EC0045"/>
    <w:rsid w:val="00EC5A83"/>
    <w:rsid w:val="00ED069B"/>
    <w:rsid w:val="00ED2FD5"/>
    <w:rsid w:val="00ED642A"/>
    <w:rsid w:val="00EE455A"/>
    <w:rsid w:val="00EF0CC0"/>
    <w:rsid w:val="00EF3F50"/>
    <w:rsid w:val="00F14476"/>
    <w:rsid w:val="00F24C55"/>
    <w:rsid w:val="00F315FF"/>
    <w:rsid w:val="00F34E2A"/>
    <w:rsid w:val="00F40356"/>
    <w:rsid w:val="00F439EB"/>
    <w:rsid w:val="00F45932"/>
    <w:rsid w:val="00F566F7"/>
    <w:rsid w:val="00F615A0"/>
    <w:rsid w:val="00F90093"/>
    <w:rsid w:val="00F91EFA"/>
    <w:rsid w:val="00F96DB5"/>
    <w:rsid w:val="00F9789D"/>
    <w:rsid w:val="00FA4EA5"/>
    <w:rsid w:val="00FA70B4"/>
    <w:rsid w:val="00FB4366"/>
    <w:rsid w:val="00FB464E"/>
    <w:rsid w:val="00FC6194"/>
    <w:rsid w:val="00FD0105"/>
    <w:rsid w:val="00FD628F"/>
    <w:rsid w:val="00FE0FA1"/>
    <w:rsid w:val="00FE7AF0"/>
    <w:rsid w:val="00FF10B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1CAD"/>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character" w:styleId="Hyperlink">
    <w:name w:val="Hyperlink"/>
    <w:basedOn w:val="DefaultParagraphFont"/>
    <w:uiPriority w:val="99"/>
    <w:unhideWhenUsed/>
    <w:rsid w:val="001A7FF0"/>
    <w:rPr>
      <w:color w:val="467886" w:themeColor="hyperlink"/>
      <w:u w:val="single"/>
    </w:rPr>
  </w:style>
  <w:style w:type="character" w:styleId="UnresolvedMention">
    <w:name w:val="Unresolved Mention"/>
    <w:basedOn w:val="DefaultParagraphFont"/>
    <w:uiPriority w:val="99"/>
    <w:semiHidden/>
    <w:unhideWhenUsed/>
    <w:rsid w:val="001A7FF0"/>
    <w:rPr>
      <w:color w:val="605E5C"/>
      <w:shd w:val="clear" w:color="auto" w:fill="E1DFDD"/>
    </w:rPr>
  </w:style>
  <w:style w:type="paragraph" w:styleId="Header">
    <w:name w:val="header"/>
    <w:basedOn w:val="Normal"/>
    <w:link w:val="HeaderChar"/>
    <w:uiPriority w:val="99"/>
    <w:unhideWhenUsed/>
    <w:rsid w:val="00A457C7"/>
    <w:pPr>
      <w:tabs>
        <w:tab w:val="center" w:pos="4513"/>
        <w:tab w:val="right" w:pos="9026"/>
      </w:tabs>
    </w:pPr>
  </w:style>
  <w:style w:type="character" w:customStyle="1" w:styleId="HeaderChar">
    <w:name w:val="Header Char"/>
    <w:basedOn w:val="DefaultParagraphFont"/>
    <w:link w:val="Header"/>
    <w:uiPriority w:val="99"/>
    <w:rsid w:val="00A457C7"/>
  </w:style>
  <w:style w:type="paragraph" w:styleId="Footer">
    <w:name w:val="footer"/>
    <w:basedOn w:val="Normal"/>
    <w:link w:val="FooterChar"/>
    <w:uiPriority w:val="99"/>
    <w:unhideWhenUsed/>
    <w:rsid w:val="00A457C7"/>
    <w:pPr>
      <w:tabs>
        <w:tab w:val="center" w:pos="4513"/>
        <w:tab w:val="right" w:pos="9026"/>
      </w:tabs>
    </w:pPr>
  </w:style>
  <w:style w:type="character" w:customStyle="1" w:styleId="FooterChar">
    <w:name w:val="Footer Char"/>
    <w:basedOn w:val="DefaultParagraphFont"/>
    <w:link w:val="Footer"/>
    <w:uiPriority w:val="99"/>
    <w:rsid w:val="00A457C7"/>
  </w:style>
  <w:style w:type="character" w:styleId="FollowedHyperlink">
    <w:name w:val="FollowedHyperlink"/>
    <w:basedOn w:val="DefaultParagraphFont"/>
    <w:uiPriority w:val="99"/>
    <w:semiHidden/>
    <w:unhideWhenUsed/>
    <w:rsid w:val="00BA4CF0"/>
    <w:rPr>
      <w:color w:val="96607D" w:themeColor="followedHyperlink"/>
      <w:u w:val="single"/>
    </w:rPr>
  </w:style>
  <w:style w:type="paragraph" w:styleId="NormalWeb">
    <w:name w:val="Normal (Web)"/>
    <w:basedOn w:val="Normal"/>
    <w:uiPriority w:val="99"/>
    <w:semiHidden/>
    <w:unhideWhenUsed/>
    <w:rsid w:val="00023E67"/>
    <w:rPr>
      <w:rFonts w:ascii="Times New Roman" w:hAnsi="Times New Roman" w:cs="Times New Roman"/>
      <w:sz w:val="24"/>
      <w:szCs w:val="24"/>
    </w:rPr>
  </w:style>
  <w:style w:type="paragraph" w:styleId="Revision">
    <w:name w:val="Revision"/>
    <w:hidden/>
    <w:uiPriority w:val="99"/>
    <w:semiHidden/>
    <w:rsid w:val="001F2A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59877">
      <w:bodyDiv w:val="1"/>
      <w:marLeft w:val="0"/>
      <w:marRight w:val="0"/>
      <w:marTop w:val="0"/>
      <w:marBottom w:val="0"/>
      <w:divBdr>
        <w:top w:val="none" w:sz="0" w:space="0" w:color="auto"/>
        <w:left w:val="none" w:sz="0" w:space="0" w:color="auto"/>
        <w:bottom w:val="none" w:sz="0" w:space="0" w:color="auto"/>
        <w:right w:val="none" w:sz="0" w:space="0" w:color="auto"/>
      </w:divBdr>
    </w:div>
    <w:div w:id="64107713">
      <w:bodyDiv w:val="1"/>
      <w:marLeft w:val="0"/>
      <w:marRight w:val="0"/>
      <w:marTop w:val="0"/>
      <w:marBottom w:val="0"/>
      <w:divBdr>
        <w:top w:val="none" w:sz="0" w:space="0" w:color="auto"/>
        <w:left w:val="none" w:sz="0" w:space="0" w:color="auto"/>
        <w:bottom w:val="none" w:sz="0" w:space="0" w:color="auto"/>
        <w:right w:val="none" w:sz="0" w:space="0" w:color="auto"/>
      </w:divBdr>
    </w:div>
    <w:div w:id="78674538">
      <w:bodyDiv w:val="1"/>
      <w:marLeft w:val="0"/>
      <w:marRight w:val="0"/>
      <w:marTop w:val="0"/>
      <w:marBottom w:val="0"/>
      <w:divBdr>
        <w:top w:val="none" w:sz="0" w:space="0" w:color="auto"/>
        <w:left w:val="none" w:sz="0" w:space="0" w:color="auto"/>
        <w:bottom w:val="none" w:sz="0" w:space="0" w:color="auto"/>
        <w:right w:val="none" w:sz="0" w:space="0" w:color="auto"/>
      </w:divBdr>
    </w:div>
    <w:div w:id="203642073">
      <w:bodyDiv w:val="1"/>
      <w:marLeft w:val="0"/>
      <w:marRight w:val="0"/>
      <w:marTop w:val="0"/>
      <w:marBottom w:val="0"/>
      <w:divBdr>
        <w:top w:val="none" w:sz="0" w:space="0" w:color="auto"/>
        <w:left w:val="none" w:sz="0" w:space="0" w:color="auto"/>
        <w:bottom w:val="none" w:sz="0" w:space="0" w:color="auto"/>
        <w:right w:val="none" w:sz="0" w:space="0" w:color="auto"/>
      </w:divBdr>
    </w:div>
    <w:div w:id="220096295">
      <w:bodyDiv w:val="1"/>
      <w:marLeft w:val="0"/>
      <w:marRight w:val="0"/>
      <w:marTop w:val="0"/>
      <w:marBottom w:val="0"/>
      <w:divBdr>
        <w:top w:val="none" w:sz="0" w:space="0" w:color="auto"/>
        <w:left w:val="none" w:sz="0" w:space="0" w:color="auto"/>
        <w:bottom w:val="none" w:sz="0" w:space="0" w:color="auto"/>
        <w:right w:val="none" w:sz="0" w:space="0" w:color="auto"/>
      </w:divBdr>
    </w:div>
    <w:div w:id="255139809">
      <w:bodyDiv w:val="1"/>
      <w:marLeft w:val="0"/>
      <w:marRight w:val="0"/>
      <w:marTop w:val="0"/>
      <w:marBottom w:val="0"/>
      <w:divBdr>
        <w:top w:val="none" w:sz="0" w:space="0" w:color="auto"/>
        <w:left w:val="none" w:sz="0" w:space="0" w:color="auto"/>
        <w:bottom w:val="none" w:sz="0" w:space="0" w:color="auto"/>
        <w:right w:val="none" w:sz="0" w:space="0" w:color="auto"/>
      </w:divBdr>
    </w:div>
    <w:div w:id="262222783">
      <w:bodyDiv w:val="1"/>
      <w:marLeft w:val="0"/>
      <w:marRight w:val="0"/>
      <w:marTop w:val="0"/>
      <w:marBottom w:val="0"/>
      <w:divBdr>
        <w:top w:val="none" w:sz="0" w:space="0" w:color="auto"/>
        <w:left w:val="none" w:sz="0" w:space="0" w:color="auto"/>
        <w:bottom w:val="none" w:sz="0" w:space="0" w:color="auto"/>
        <w:right w:val="none" w:sz="0" w:space="0" w:color="auto"/>
      </w:divBdr>
    </w:div>
    <w:div w:id="279454712">
      <w:bodyDiv w:val="1"/>
      <w:marLeft w:val="0"/>
      <w:marRight w:val="0"/>
      <w:marTop w:val="0"/>
      <w:marBottom w:val="0"/>
      <w:divBdr>
        <w:top w:val="none" w:sz="0" w:space="0" w:color="auto"/>
        <w:left w:val="none" w:sz="0" w:space="0" w:color="auto"/>
        <w:bottom w:val="none" w:sz="0" w:space="0" w:color="auto"/>
        <w:right w:val="none" w:sz="0" w:space="0" w:color="auto"/>
      </w:divBdr>
    </w:div>
    <w:div w:id="281959524">
      <w:bodyDiv w:val="1"/>
      <w:marLeft w:val="0"/>
      <w:marRight w:val="0"/>
      <w:marTop w:val="0"/>
      <w:marBottom w:val="0"/>
      <w:divBdr>
        <w:top w:val="none" w:sz="0" w:space="0" w:color="auto"/>
        <w:left w:val="none" w:sz="0" w:space="0" w:color="auto"/>
        <w:bottom w:val="none" w:sz="0" w:space="0" w:color="auto"/>
        <w:right w:val="none" w:sz="0" w:space="0" w:color="auto"/>
      </w:divBdr>
    </w:div>
    <w:div w:id="284895698">
      <w:bodyDiv w:val="1"/>
      <w:marLeft w:val="0"/>
      <w:marRight w:val="0"/>
      <w:marTop w:val="0"/>
      <w:marBottom w:val="0"/>
      <w:divBdr>
        <w:top w:val="none" w:sz="0" w:space="0" w:color="auto"/>
        <w:left w:val="none" w:sz="0" w:space="0" w:color="auto"/>
        <w:bottom w:val="none" w:sz="0" w:space="0" w:color="auto"/>
        <w:right w:val="none" w:sz="0" w:space="0" w:color="auto"/>
      </w:divBdr>
    </w:div>
    <w:div w:id="375543790">
      <w:bodyDiv w:val="1"/>
      <w:marLeft w:val="0"/>
      <w:marRight w:val="0"/>
      <w:marTop w:val="0"/>
      <w:marBottom w:val="0"/>
      <w:divBdr>
        <w:top w:val="none" w:sz="0" w:space="0" w:color="auto"/>
        <w:left w:val="none" w:sz="0" w:space="0" w:color="auto"/>
        <w:bottom w:val="none" w:sz="0" w:space="0" w:color="auto"/>
        <w:right w:val="none" w:sz="0" w:space="0" w:color="auto"/>
      </w:divBdr>
    </w:div>
    <w:div w:id="392242662">
      <w:bodyDiv w:val="1"/>
      <w:marLeft w:val="0"/>
      <w:marRight w:val="0"/>
      <w:marTop w:val="0"/>
      <w:marBottom w:val="0"/>
      <w:divBdr>
        <w:top w:val="none" w:sz="0" w:space="0" w:color="auto"/>
        <w:left w:val="none" w:sz="0" w:space="0" w:color="auto"/>
        <w:bottom w:val="none" w:sz="0" w:space="0" w:color="auto"/>
        <w:right w:val="none" w:sz="0" w:space="0" w:color="auto"/>
      </w:divBdr>
    </w:div>
    <w:div w:id="461652490">
      <w:bodyDiv w:val="1"/>
      <w:marLeft w:val="0"/>
      <w:marRight w:val="0"/>
      <w:marTop w:val="0"/>
      <w:marBottom w:val="0"/>
      <w:divBdr>
        <w:top w:val="none" w:sz="0" w:space="0" w:color="auto"/>
        <w:left w:val="none" w:sz="0" w:space="0" w:color="auto"/>
        <w:bottom w:val="none" w:sz="0" w:space="0" w:color="auto"/>
        <w:right w:val="none" w:sz="0" w:space="0" w:color="auto"/>
      </w:divBdr>
    </w:div>
    <w:div w:id="470025048">
      <w:bodyDiv w:val="1"/>
      <w:marLeft w:val="0"/>
      <w:marRight w:val="0"/>
      <w:marTop w:val="0"/>
      <w:marBottom w:val="0"/>
      <w:divBdr>
        <w:top w:val="none" w:sz="0" w:space="0" w:color="auto"/>
        <w:left w:val="none" w:sz="0" w:space="0" w:color="auto"/>
        <w:bottom w:val="none" w:sz="0" w:space="0" w:color="auto"/>
        <w:right w:val="none" w:sz="0" w:space="0" w:color="auto"/>
      </w:divBdr>
    </w:div>
    <w:div w:id="477697576">
      <w:bodyDiv w:val="1"/>
      <w:marLeft w:val="0"/>
      <w:marRight w:val="0"/>
      <w:marTop w:val="0"/>
      <w:marBottom w:val="0"/>
      <w:divBdr>
        <w:top w:val="none" w:sz="0" w:space="0" w:color="auto"/>
        <w:left w:val="none" w:sz="0" w:space="0" w:color="auto"/>
        <w:bottom w:val="none" w:sz="0" w:space="0" w:color="auto"/>
        <w:right w:val="none" w:sz="0" w:space="0" w:color="auto"/>
      </w:divBdr>
    </w:div>
    <w:div w:id="486098330">
      <w:bodyDiv w:val="1"/>
      <w:marLeft w:val="0"/>
      <w:marRight w:val="0"/>
      <w:marTop w:val="0"/>
      <w:marBottom w:val="0"/>
      <w:divBdr>
        <w:top w:val="none" w:sz="0" w:space="0" w:color="auto"/>
        <w:left w:val="none" w:sz="0" w:space="0" w:color="auto"/>
        <w:bottom w:val="none" w:sz="0" w:space="0" w:color="auto"/>
        <w:right w:val="none" w:sz="0" w:space="0" w:color="auto"/>
      </w:divBdr>
    </w:div>
    <w:div w:id="497161970">
      <w:bodyDiv w:val="1"/>
      <w:marLeft w:val="0"/>
      <w:marRight w:val="0"/>
      <w:marTop w:val="0"/>
      <w:marBottom w:val="0"/>
      <w:divBdr>
        <w:top w:val="none" w:sz="0" w:space="0" w:color="auto"/>
        <w:left w:val="none" w:sz="0" w:space="0" w:color="auto"/>
        <w:bottom w:val="none" w:sz="0" w:space="0" w:color="auto"/>
        <w:right w:val="none" w:sz="0" w:space="0" w:color="auto"/>
      </w:divBdr>
    </w:div>
    <w:div w:id="513424199">
      <w:bodyDiv w:val="1"/>
      <w:marLeft w:val="0"/>
      <w:marRight w:val="0"/>
      <w:marTop w:val="0"/>
      <w:marBottom w:val="0"/>
      <w:divBdr>
        <w:top w:val="none" w:sz="0" w:space="0" w:color="auto"/>
        <w:left w:val="none" w:sz="0" w:space="0" w:color="auto"/>
        <w:bottom w:val="none" w:sz="0" w:space="0" w:color="auto"/>
        <w:right w:val="none" w:sz="0" w:space="0" w:color="auto"/>
      </w:divBdr>
    </w:div>
    <w:div w:id="527914356">
      <w:bodyDiv w:val="1"/>
      <w:marLeft w:val="0"/>
      <w:marRight w:val="0"/>
      <w:marTop w:val="0"/>
      <w:marBottom w:val="0"/>
      <w:divBdr>
        <w:top w:val="none" w:sz="0" w:space="0" w:color="auto"/>
        <w:left w:val="none" w:sz="0" w:space="0" w:color="auto"/>
        <w:bottom w:val="none" w:sz="0" w:space="0" w:color="auto"/>
        <w:right w:val="none" w:sz="0" w:space="0" w:color="auto"/>
      </w:divBdr>
    </w:div>
    <w:div w:id="528221358">
      <w:bodyDiv w:val="1"/>
      <w:marLeft w:val="0"/>
      <w:marRight w:val="0"/>
      <w:marTop w:val="0"/>
      <w:marBottom w:val="0"/>
      <w:divBdr>
        <w:top w:val="none" w:sz="0" w:space="0" w:color="auto"/>
        <w:left w:val="none" w:sz="0" w:space="0" w:color="auto"/>
        <w:bottom w:val="none" w:sz="0" w:space="0" w:color="auto"/>
        <w:right w:val="none" w:sz="0" w:space="0" w:color="auto"/>
      </w:divBdr>
    </w:div>
    <w:div w:id="590243664">
      <w:bodyDiv w:val="1"/>
      <w:marLeft w:val="0"/>
      <w:marRight w:val="0"/>
      <w:marTop w:val="0"/>
      <w:marBottom w:val="0"/>
      <w:divBdr>
        <w:top w:val="none" w:sz="0" w:space="0" w:color="auto"/>
        <w:left w:val="none" w:sz="0" w:space="0" w:color="auto"/>
        <w:bottom w:val="none" w:sz="0" w:space="0" w:color="auto"/>
        <w:right w:val="none" w:sz="0" w:space="0" w:color="auto"/>
      </w:divBdr>
    </w:div>
    <w:div w:id="594483984">
      <w:bodyDiv w:val="1"/>
      <w:marLeft w:val="0"/>
      <w:marRight w:val="0"/>
      <w:marTop w:val="0"/>
      <w:marBottom w:val="0"/>
      <w:divBdr>
        <w:top w:val="none" w:sz="0" w:space="0" w:color="auto"/>
        <w:left w:val="none" w:sz="0" w:space="0" w:color="auto"/>
        <w:bottom w:val="none" w:sz="0" w:space="0" w:color="auto"/>
        <w:right w:val="none" w:sz="0" w:space="0" w:color="auto"/>
      </w:divBdr>
    </w:div>
    <w:div w:id="628365220">
      <w:bodyDiv w:val="1"/>
      <w:marLeft w:val="0"/>
      <w:marRight w:val="0"/>
      <w:marTop w:val="0"/>
      <w:marBottom w:val="0"/>
      <w:divBdr>
        <w:top w:val="none" w:sz="0" w:space="0" w:color="auto"/>
        <w:left w:val="none" w:sz="0" w:space="0" w:color="auto"/>
        <w:bottom w:val="none" w:sz="0" w:space="0" w:color="auto"/>
        <w:right w:val="none" w:sz="0" w:space="0" w:color="auto"/>
      </w:divBdr>
    </w:div>
    <w:div w:id="658264360">
      <w:bodyDiv w:val="1"/>
      <w:marLeft w:val="0"/>
      <w:marRight w:val="0"/>
      <w:marTop w:val="0"/>
      <w:marBottom w:val="0"/>
      <w:divBdr>
        <w:top w:val="none" w:sz="0" w:space="0" w:color="auto"/>
        <w:left w:val="none" w:sz="0" w:space="0" w:color="auto"/>
        <w:bottom w:val="none" w:sz="0" w:space="0" w:color="auto"/>
        <w:right w:val="none" w:sz="0" w:space="0" w:color="auto"/>
      </w:divBdr>
    </w:div>
    <w:div w:id="723019604">
      <w:bodyDiv w:val="1"/>
      <w:marLeft w:val="0"/>
      <w:marRight w:val="0"/>
      <w:marTop w:val="0"/>
      <w:marBottom w:val="0"/>
      <w:divBdr>
        <w:top w:val="none" w:sz="0" w:space="0" w:color="auto"/>
        <w:left w:val="none" w:sz="0" w:space="0" w:color="auto"/>
        <w:bottom w:val="none" w:sz="0" w:space="0" w:color="auto"/>
        <w:right w:val="none" w:sz="0" w:space="0" w:color="auto"/>
      </w:divBdr>
    </w:div>
    <w:div w:id="766510416">
      <w:bodyDiv w:val="1"/>
      <w:marLeft w:val="0"/>
      <w:marRight w:val="0"/>
      <w:marTop w:val="0"/>
      <w:marBottom w:val="0"/>
      <w:divBdr>
        <w:top w:val="none" w:sz="0" w:space="0" w:color="auto"/>
        <w:left w:val="none" w:sz="0" w:space="0" w:color="auto"/>
        <w:bottom w:val="none" w:sz="0" w:space="0" w:color="auto"/>
        <w:right w:val="none" w:sz="0" w:space="0" w:color="auto"/>
      </w:divBdr>
    </w:div>
    <w:div w:id="770011214">
      <w:bodyDiv w:val="1"/>
      <w:marLeft w:val="0"/>
      <w:marRight w:val="0"/>
      <w:marTop w:val="0"/>
      <w:marBottom w:val="0"/>
      <w:divBdr>
        <w:top w:val="none" w:sz="0" w:space="0" w:color="auto"/>
        <w:left w:val="none" w:sz="0" w:space="0" w:color="auto"/>
        <w:bottom w:val="none" w:sz="0" w:space="0" w:color="auto"/>
        <w:right w:val="none" w:sz="0" w:space="0" w:color="auto"/>
      </w:divBdr>
    </w:div>
    <w:div w:id="782848558">
      <w:bodyDiv w:val="1"/>
      <w:marLeft w:val="0"/>
      <w:marRight w:val="0"/>
      <w:marTop w:val="0"/>
      <w:marBottom w:val="0"/>
      <w:divBdr>
        <w:top w:val="none" w:sz="0" w:space="0" w:color="auto"/>
        <w:left w:val="none" w:sz="0" w:space="0" w:color="auto"/>
        <w:bottom w:val="none" w:sz="0" w:space="0" w:color="auto"/>
        <w:right w:val="none" w:sz="0" w:space="0" w:color="auto"/>
      </w:divBdr>
    </w:div>
    <w:div w:id="792746277">
      <w:bodyDiv w:val="1"/>
      <w:marLeft w:val="0"/>
      <w:marRight w:val="0"/>
      <w:marTop w:val="0"/>
      <w:marBottom w:val="0"/>
      <w:divBdr>
        <w:top w:val="none" w:sz="0" w:space="0" w:color="auto"/>
        <w:left w:val="none" w:sz="0" w:space="0" w:color="auto"/>
        <w:bottom w:val="none" w:sz="0" w:space="0" w:color="auto"/>
        <w:right w:val="none" w:sz="0" w:space="0" w:color="auto"/>
      </w:divBdr>
    </w:div>
    <w:div w:id="830217672">
      <w:bodyDiv w:val="1"/>
      <w:marLeft w:val="0"/>
      <w:marRight w:val="0"/>
      <w:marTop w:val="0"/>
      <w:marBottom w:val="0"/>
      <w:divBdr>
        <w:top w:val="none" w:sz="0" w:space="0" w:color="auto"/>
        <w:left w:val="none" w:sz="0" w:space="0" w:color="auto"/>
        <w:bottom w:val="none" w:sz="0" w:space="0" w:color="auto"/>
        <w:right w:val="none" w:sz="0" w:space="0" w:color="auto"/>
      </w:divBdr>
    </w:div>
    <w:div w:id="891234202">
      <w:bodyDiv w:val="1"/>
      <w:marLeft w:val="0"/>
      <w:marRight w:val="0"/>
      <w:marTop w:val="0"/>
      <w:marBottom w:val="0"/>
      <w:divBdr>
        <w:top w:val="none" w:sz="0" w:space="0" w:color="auto"/>
        <w:left w:val="none" w:sz="0" w:space="0" w:color="auto"/>
        <w:bottom w:val="none" w:sz="0" w:space="0" w:color="auto"/>
        <w:right w:val="none" w:sz="0" w:space="0" w:color="auto"/>
      </w:divBdr>
    </w:div>
    <w:div w:id="916521009">
      <w:bodyDiv w:val="1"/>
      <w:marLeft w:val="0"/>
      <w:marRight w:val="0"/>
      <w:marTop w:val="0"/>
      <w:marBottom w:val="0"/>
      <w:divBdr>
        <w:top w:val="none" w:sz="0" w:space="0" w:color="auto"/>
        <w:left w:val="none" w:sz="0" w:space="0" w:color="auto"/>
        <w:bottom w:val="none" w:sz="0" w:space="0" w:color="auto"/>
        <w:right w:val="none" w:sz="0" w:space="0" w:color="auto"/>
      </w:divBdr>
    </w:div>
    <w:div w:id="919602901">
      <w:bodyDiv w:val="1"/>
      <w:marLeft w:val="0"/>
      <w:marRight w:val="0"/>
      <w:marTop w:val="0"/>
      <w:marBottom w:val="0"/>
      <w:divBdr>
        <w:top w:val="none" w:sz="0" w:space="0" w:color="auto"/>
        <w:left w:val="none" w:sz="0" w:space="0" w:color="auto"/>
        <w:bottom w:val="none" w:sz="0" w:space="0" w:color="auto"/>
        <w:right w:val="none" w:sz="0" w:space="0" w:color="auto"/>
      </w:divBdr>
    </w:div>
    <w:div w:id="974795552">
      <w:bodyDiv w:val="1"/>
      <w:marLeft w:val="0"/>
      <w:marRight w:val="0"/>
      <w:marTop w:val="0"/>
      <w:marBottom w:val="0"/>
      <w:divBdr>
        <w:top w:val="none" w:sz="0" w:space="0" w:color="auto"/>
        <w:left w:val="none" w:sz="0" w:space="0" w:color="auto"/>
        <w:bottom w:val="none" w:sz="0" w:space="0" w:color="auto"/>
        <w:right w:val="none" w:sz="0" w:space="0" w:color="auto"/>
      </w:divBdr>
    </w:div>
    <w:div w:id="1021320187">
      <w:bodyDiv w:val="1"/>
      <w:marLeft w:val="0"/>
      <w:marRight w:val="0"/>
      <w:marTop w:val="0"/>
      <w:marBottom w:val="0"/>
      <w:divBdr>
        <w:top w:val="none" w:sz="0" w:space="0" w:color="auto"/>
        <w:left w:val="none" w:sz="0" w:space="0" w:color="auto"/>
        <w:bottom w:val="none" w:sz="0" w:space="0" w:color="auto"/>
        <w:right w:val="none" w:sz="0" w:space="0" w:color="auto"/>
      </w:divBdr>
    </w:div>
    <w:div w:id="1080180965">
      <w:bodyDiv w:val="1"/>
      <w:marLeft w:val="0"/>
      <w:marRight w:val="0"/>
      <w:marTop w:val="0"/>
      <w:marBottom w:val="0"/>
      <w:divBdr>
        <w:top w:val="none" w:sz="0" w:space="0" w:color="auto"/>
        <w:left w:val="none" w:sz="0" w:space="0" w:color="auto"/>
        <w:bottom w:val="none" w:sz="0" w:space="0" w:color="auto"/>
        <w:right w:val="none" w:sz="0" w:space="0" w:color="auto"/>
      </w:divBdr>
    </w:div>
    <w:div w:id="1102990463">
      <w:bodyDiv w:val="1"/>
      <w:marLeft w:val="0"/>
      <w:marRight w:val="0"/>
      <w:marTop w:val="0"/>
      <w:marBottom w:val="0"/>
      <w:divBdr>
        <w:top w:val="none" w:sz="0" w:space="0" w:color="auto"/>
        <w:left w:val="none" w:sz="0" w:space="0" w:color="auto"/>
        <w:bottom w:val="none" w:sz="0" w:space="0" w:color="auto"/>
        <w:right w:val="none" w:sz="0" w:space="0" w:color="auto"/>
      </w:divBdr>
    </w:div>
    <w:div w:id="1107845454">
      <w:bodyDiv w:val="1"/>
      <w:marLeft w:val="0"/>
      <w:marRight w:val="0"/>
      <w:marTop w:val="0"/>
      <w:marBottom w:val="0"/>
      <w:divBdr>
        <w:top w:val="none" w:sz="0" w:space="0" w:color="auto"/>
        <w:left w:val="none" w:sz="0" w:space="0" w:color="auto"/>
        <w:bottom w:val="none" w:sz="0" w:space="0" w:color="auto"/>
        <w:right w:val="none" w:sz="0" w:space="0" w:color="auto"/>
      </w:divBdr>
    </w:div>
    <w:div w:id="1124470700">
      <w:bodyDiv w:val="1"/>
      <w:marLeft w:val="0"/>
      <w:marRight w:val="0"/>
      <w:marTop w:val="0"/>
      <w:marBottom w:val="0"/>
      <w:divBdr>
        <w:top w:val="none" w:sz="0" w:space="0" w:color="auto"/>
        <w:left w:val="none" w:sz="0" w:space="0" w:color="auto"/>
        <w:bottom w:val="none" w:sz="0" w:space="0" w:color="auto"/>
        <w:right w:val="none" w:sz="0" w:space="0" w:color="auto"/>
      </w:divBdr>
    </w:div>
    <w:div w:id="1145898971">
      <w:bodyDiv w:val="1"/>
      <w:marLeft w:val="0"/>
      <w:marRight w:val="0"/>
      <w:marTop w:val="0"/>
      <w:marBottom w:val="0"/>
      <w:divBdr>
        <w:top w:val="none" w:sz="0" w:space="0" w:color="auto"/>
        <w:left w:val="none" w:sz="0" w:space="0" w:color="auto"/>
        <w:bottom w:val="none" w:sz="0" w:space="0" w:color="auto"/>
        <w:right w:val="none" w:sz="0" w:space="0" w:color="auto"/>
      </w:divBdr>
    </w:div>
    <w:div w:id="1151478960">
      <w:bodyDiv w:val="1"/>
      <w:marLeft w:val="0"/>
      <w:marRight w:val="0"/>
      <w:marTop w:val="0"/>
      <w:marBottom w:val="0"/>
      <w:divBdr>
        <w:top w:val="none" w:sz="0" w:space="0" w:color="auto"/>
        <w:left w:val="none" w:sz="0" w:space="0" w:color="auto"/>
        <w:bottom w:val="none" w:sz="0" w:space="0" w:color="auto"/>
        <w:right w:val="none" w:sz="0" w:space="0" w:color="auto"/>
      </w:divBdr>
    </w:div>
    <w:div w:id="1154299686">
      <w:bodyDiv w:val="1"/>
      <w:marLeft w:val="0"/>
      <w:marRight w:val="0"/>
      <w:marTop w:val="0"/>
      <w:marBottom w:val="0"/>
      <w:divBdr>
        <w:top w:val="none" w:sz="0" w:space="0" w:color="auto"/>
        <w:left w:val="none" w:sz="0" w:space="0" w:color="auto"/>
        <w:bottom w:val="none" w:sz="0" w:space="0" w:color="auto"/>
        <w:right w:val="none" w:sz="0" w:space="0" w:color="auto"/>
      </w:divBdr>
    </w:div>
    <w:div w:id="1222517722">
      <w:bodyDiv w:val="1"/>
      <w:marLeft w:val="0"/>
      <w:marRight w:val="0"/>
      <w:marTop w:val="0"/>
      <w:marBottom w:val="0"/>
      <w:divBdr>
        <w:top w:val="none" w:sz="0" w:space="0" w:color="auto"/>
        <w:left w:val="none" w:sz="0" w:space="0" w:color="auto"/>
        <w:bottom w:val="none" w:sz="0" w:space="0" w:color="auto"/>
        <w:right w:val="none" w:sz="0" w:space="0" w:color="auto"/>
      </w:divBdr>
    </w:div>
    <w:div w:id="1232078832">
      <w:bodyDiv w:val="1"/>
      <w:marLeft w:val="0"/>
      <w:marRight w:val="0"/>
      <w:marTop w:val="0"/>
      <w:marBottom w:val="0"/>
      <w:divBdr>
        <w:top w:val="none" w:sz="0" w:space="0" w:color="auto"/>
        <w:left w:val="none" w:sz="0" w:space="0" w:color="auto"/>
        <w:bottom w:val="none" w:sz="0" w:space="0" w:color="auto"/>
        <w:right w:val="none" w:sz="0" w:space="0" w:color="auto"/>
      </w:divBdr>
    </w:div>
    <w:div w:id="1252928976">
      <w:bodyDiv w:val="1"/>
      <w:marLeft w:val="0"/>
      <w:marRight w:val="0"/>
      <w:marTop w:val="0"/>
      <w:marBottom w:val="0"/>
      <w:divBdr>
        <w:top w:val="none" w:sz="0" w:space="0" w:color="auto"/>
        <w:left w:val="none" w:sz="0" w:space="0" w:color="auto"/>
        <w:bottom w:val="none" w:sz="0" w:space="0" w:color="auto"/>
        <w:right w:val="none" w:sz="0" w:space="0" w:color="auto"/>
      </w:divBdr>
    </w:div>
    <w:div w:id="1272855260">
      <w:bodyDiv w:val="1"/>
      <w:marLeft w:val="0"/>
      <w:marRight w:val="0"/>
      <w:marTop w:val="0"/>
      <w:marBottom w:val="0"/>
      <w:divBdr>
        <w:top w:val="none" w:sz="0" w:space="0" w:color="auto"/>
        <w:left w:val="none" w:sz="0" w:space="0" w:color="auto"/>
        <w:bottom w:val="none" w:sz="0" w:space="0" w:color="auto"/>
        <w:right w:val="none" w:sz="0" w:space="0" w:color="auto"/>
      </w:divBdr>
    </w:div>
    <w:div w:id="1296832117">
      <w:bodyDiv w:val="1"/>
      <w:marLeft w:val="0"/>
      <w:marRight w:val="0"/>
      <w:marTop w:val="0"/>
      <w:marBottom w:val="0"/>
      <w:divBdr>
        <w:top w:val="none" w:sz="0" w:space="0" w:color="auto"/>
        <w:left w:val="none" w:sz="0" w:space="0" w:color="auto"/>
        <w:bottom w:val="none" w:sz="0" w:space="0" w:color="auto"/>
        <w:right w:val="none" w:sz="0" w:space="0" w:color="auto"/>
      </w:divBdr>
    </w:div>
    <w:div w:id="1371147142">
      <w:bodyDiv w:val="1"/>
      <w:marLeft w:val="0"/>
      <w:marRight w:val="0"/>
      <w:marTop w:val="0"/>
      <w:marBottom w:val="0"/>
      <w:divBdr>
        <w:top w:val="none" w:sz="0" w:space="0" w:color="auto"/>
        <w:left w:val="none" w:sz="0" w:space="0" w:color="auto"/>
        <w:bottom w:val="none" w:sz="0" w:space="0" w:color="auto"/>
        <w:right w:val="none" w:sz="0" w:space="0" w:color="auto"/>
      </w:divBdr>
    </w:div>
    <w:div w:id="1404985248">
      <w:bodyDiv w:val="1"/>
      <w:marLeft w:val="0"/>
      <w:marRight w:val="0"/>
      <w:marTop w:val="0"/>
      <w:marBottom w:val="0"/>
      <w:divBdr>
        <w:top w:val="none" w:sz="0" w:space="0" w:color="auto"/>
        <w:left w:val="none" w:sz="0" w:space="0" w:color="auto"/>
        <w:bottom w:val="none" w:sz="0" w:space="0" w:color="auto"/>
        <w:right w:val="none" w:sz="0" w:space="0" w:color="auto"/>
      </w:divBdr>
    </w:div>
    <w:div w:id="1458720319">
      <w:bodyDiv w:val="1"/>
      <w:marLeft w:val="0"/>
      <w:marRight w:val="0"/>
      <w:marTop w:val="0"/>
      <w:marBottom w:val="0"/>
      <w:divBdr>
        <w:top w:val="none" w:sz="0" w:space="0" w:color="auto"/>
        <w:left w:val="none" w:sz="0" w:space="0" w:color="auto"/>
        <w:bottom w:val="none" w:sz="0" w:space="0" w:color="auto"/>
        <w:right w:val="none" w:sz="0" w:space="0" w:color="auto"/>
      </w:divBdr>
      <w:divsChild>
        <w:div w:id="1212956395">
          <w:marLeft w:val="0"/>
          <w:marRight w:val="0"/>
          <w:marTop w:val="0"/>
          <w:marBottom w:val="0"/>
          <w:divBdr>
            <w:top w:val="single" w:sz="2" w:space="0" w:color="E5E7EB"/>
            <w:left w:val="single" w:sz="2" w:space="0" w:color="E5E7EB"/>
            <w:bottom w:val="single" w:sz="2" w:space="0" w:color="E5E7EB"/>
            <w:right w:val="single" w:sz="2" w:space="0" w:color="E5E7EB"/>
          </w:divBdr>
          <w:divsChild>
            <w:div w:id="503785343">
              <w:marLeft w:val="0"/>
              <w:marRight w:val="0"/>
              <w:marTop w:val="0"/>
              <w:marBottom w:val="0"/>
              <w:divBdr>
                <w:top w:val="single" w:sz="2" w:space="0" w:color="E5E7EB"/>
                <w:left w:val="single" w:sz="2" w:space="0" w:color="E5E7EB"/>
                <w:bottom w:val="single" w:sz="2" w:space="0" w:color="E5E7EB"/>
                <w:right w:val="single" w:sz="2" w:space="0" w:color="E5E7EB"/>
              </w:divBdr>
              <w:divsChild>
                <w:div w:id="1659920411">
                  <w:marLeft w:val="0"/>
                  <w:marRight w:val="0"/>
                  <w:marTop w:val="0"/>
                  <w:marBottom w:val="0"/>
                  <w:divBdr>
                    <w:top w:val="single" w:sz="12" w:space="0" w:color="D3D3D3"/>
                    <w:left w:val="single" w:sz="2" w:space="0" w:color="E5E7EB"/>
                    <w:bottom w:val="single" w:sz="2" w:space="0" w:color="E5E7EB"/>
                    <w:right w:val="single" w:sz="2" w:space="0" w:color="E5E7EB"/>
                  </w:divBdr>
                </w:div>
                <w:div w:id="231159322">
                  <w:marLeft w:val="0"/>
                  <w:marRight w:val="0"/>
                  <w:marTop w:val="0"/>
                  <w:marBottom w:val="0"/>
                  <w:divBdr>
                    <w:top w:val="single" w:sz="12" w:space="0" w:color="D3D3D3"/>
                    <w:left w:val="single" w:sz="2" w:space="0" w:color="E5E7EB"/>
                    <w:bottom w:val="single" w:sz="2" w:space="0" w:color="E5E7EB"/>
                    <w:right w:val="single" w:sz="2" w:space="0" w:color="E5E7EB"/>
                  </w:divBdr>
                </w:div>
                <w:div w:id="618538248">
                  <w:marLeft w:val="0"/>
                  <w:marRight w:val="0"/>
                  <w:marTop w:val="0"/>
                  <w:marBottom w:val="0"/>
                  <w:divBdr>
                    <w:top w:val="single" w:sz="12" w:space="0" w:color="D3D3D3"/>
                    <w:left w:val="single" w:sz="2" w:space="0" w:color="E5E7EB"/>
                    <w:bottom w:val="single" w:sz="2" w:space="0" w:color="E5E7EB"/>
                    <w:right w:val="single" w:sz="2" w:space="0" w:color="E5E7EB"/>
                  </w:divBdr>
                </w:div>
                <w:div w:id="1085153465">
                  <w:marLeft w:val="0"/>
                  <w:marRight w:val="0"/>
                  <w:marTop w:val="0"/>
                  <w:marBottom w:val="0"/>
                  <w:divBdr>
                    <w:top w:val="single" w:sz="12" w:space="0" w:color="D3D3D3"/>
                    <w:left w:val="single" w:sz="2" w:space="0" w:color="E5E7EB"/>
                    <w:bottom w:val="single" w:sz="2" w:space="0" w:color="E5E7EB"/>
                    <w:right w:val="single" w:sz="2" w:space="0" w:color="E5E7EB"/>
                  </w:divBdr>
                </w:div>
                <w:div w:id="1743671925">
                  <w:marLeft w:val="0"/>
                  <w:marRight w:val="0"/>
                  <w:marTop w:val="0"/>
                  <w:marBottom w:val="0"/>
                  <w:divBdr>
                    <w:top w:val="single" w:sz="12" w:space="0" w:color="D3D3D3"/>
                    <w:left w:val="single" w:sz="2" w:space="0" w:color="E5E7EB"/>
                    <w:bottom w:val="single" w:sz="2" w:space="0" w:color="E5E7EB"/>
                    <w:right w:val="single" w:sz="2" w:space="0" w:color="E5E7EB"/>
                  </w:divBdr>
                </w:div>
                <w:div w:id="61758467">
                  <w:marLeft w:val="0"/>
                  <w:marRight w:val="0"/>
                  <w:marTop w:val="0"/>
                  <w:marBottom w:val="0"/>
                  <w:divBdr>
                    <w:top w:val="single" w:sz="12" w:space="0" w:color="D3D3D3"/>
                    <w:left w:val="single" w:sz="2" w:space="0" w:color="E5E7EB"/>
                    <w:bottom w:val="single" w:sz="2" w:space="0" w:color="E5E7EB"/>
                    <w:right w:val="single" w:sz="2" w:space="0" w:color="E5E7EB"/>
                  </w:divBdr>
                </w:div>
                <w:div w:id="256796712">
                  <w:marLeft w:val="0"/>
                  <w:marRight w:val="0"/>
                  <w:marTop w:val="0"/>
                  <w:marBottom w:val="0"/>
                  <w:divBdr>
                    <w:top w:val="single" w:sz="12" w:space="0" w:color="D3D3D3"/>
                    <w:left w:val="single" w:sz="2" w:space="0" w:color="E5E7EB"/>
                    <w:bottom w:val="single" w:sz="2" w:space="0" w:color="E5E7EB"/>
                    <w:right w:val="single" w:sz="2" w:space="0" w:color="E5E7EB"/>
                  </w:divBdr>
                </w:div>
                <w:div w:id="1663503052">
                  <w:marLeft w:val="0"/>
                  <w:marRight w:val="0"/>
                  <w:marTop w:val="0"/>
                  <w:marBottom w:val="0"/>
                  <w:divBdr>
                    <w:top w:val="single" w:sz="12" w:space="0" w:color="D3D3D3"/>
                    <w:left w:val="single" w:sz="2" w:space="0" w:color="E5E7EB"/>
                    <w:bottom w:val="single" w:sz="2" w:space="0" w:color="E5E7EB"/>
                    <w:right w:val="single" w:sz="2" w:space="0" w:color="E5E7EB"/>
                  </w:divBdr>
                </w:div>
                <w:div w:id="1197429745">
                  <w:marLeft w:val="0"/>
                  <w:marRight w:val="0"/>
                  <w:marTop w:val="0"/>
                  <w:marBottom w:val="0"/>
                  <w:divBdr>
                    <w:top w:val="single" w:sz="12" w:space="0" w:color="D3D3D3"/>
                    <w:left w:val="single" w:sz="2" w:space="0" w:color="E5E7EB"/>
                    <w:bottom w:val="single" w:sz="2" w:space="0" w:color="E5E7EB"/>
                    <w:right w:val="single" w:sz="2" w:space="0" w:color="E5E7EB"/>
                  </w:divBdr>
                </w:div>
                <w:div w:id="1781416747">
                  <w:marLeft w:val="0"/>
                  <w:marRight w:val="0"/>
                  <w:marTop w:val="0"/>
                  <w:marBottom w:val="0"/>
                  <w:divBdr>
                    <w:top w:val="single" w:sz="12" w:space="0" w:color="D3D3D3"/>
                    <w:left w:val="single" w:sz="2" w:space="0" w:color="E5E7EB"/>
                    <w:bottom w:val="single" w:sz="2" w:space="0" w:color="E5E7EB"/>
                    <w:right w:val="single" w:sz="2" w:space="0" w:color="E5E7EB"/>
                  </w:divBdr>
                </w:div>
                <w:div w:id="1462990518">
                  <w:marLeft w:val="0"/>
                  <w:marRight w:val="0"/>
                  <w:marTop w:val="0"/>
                  <w:marBottom w:val="0"/>
                  <w:divBdr>
                    <w:top w:val="single" w:sz="12" w:space="0" w:color="D3D3D3"/>
                    <w:left w:val="single" w:sz="2" w:space="0" w:color="E5E7EB"/>
                    <w:bottom w:val="single" w:sz="2" w:space="0" w:color="E5E7EB"/>
                    <w:right w:val="single" w:sz="2" w:space="0" w:color="E5E7EB"/>
                  </w:divBdr>
                </w:div>
                <w:div w:id="1188564687">
                  <w:marLeft w:val="0"/>
                  <w:marRight w:val="0"/>
                  <w:marTop w:val="0"/>
                  <w:marBottom w:val="0"/>
                  <w:divBdr>
                    <w:top w:val="single" w:sz="12" w:space="0" w:color="D3D3D3"/>
                    <w:left w:val="single" w:sz="2" w:space="0" w:color="E5E7EB"/>
                    <w:bottom w:val="single" w:sz="2" w:space="0" w:color="E5E7EB"/>
                    <w:right w:val="single" w:sz="2" w:space="0" w:color="E5E7EB"/>
                  </w:divBdr>
                </w:div>
                <w:div w:id="758719363">
                  <w:marLeft w:val="0"/>
                  <w:marRight w:val="0"/>
                  <w:marTop w:val="0"/>
                  <w:marBottom w:val="0"/>
                  <w:divBdr>
                    <w:top w:val="single" w:sz="12" w:space="0" w:color="D3D3D3"/>
                    <w:left w:val="single" w:sz="2" w:space="0" w:color="E5E7EB"/>
                    <w:bottom w:val="single" w:sz="2" w:space="0" w:color="E5E7EB"/>
                    <w:right w:val="single" w:sz="2" w:space="0" w:color="E5E7EB"/>
                  </w:divBdr>
                </w:div>
                <w:div w:id="1527870150">
                  <w:marLeft w:val="0"/>
                  <w:marRight w:val="0"/>
                  <w:marTop w:val="0"/>
                  <w:marBottom w:val="0"/>
                  <w:divBdr>
                    <w:top w:val="single" w:sz="12" w:space="0" w:color="D3D3D3"/>
                    <w:left w:val="single" w:sz="2" w:space="0" w:color="E5E7EB"/>
                    <w:bottom w:val="single" w:sz="2" w:space="0" w:color="E5E7EB"/>
                    <w:right w:val="single" w:sz="2" w:space="0" w:color="E5E7EB"/>
                  </w:divBdr>
                </w:div>
                <w:div w:id="1143698275">
                  <w:marLeft w:val="0"/>
                  <w:marRight w:val="0"/>
                  <w:marTop w:val="0"/>
                  <w:marBottom w:val="0"/>
                  <w:divBdr>
                    <w:top w:val="single" w:sz="12" w:space="0" w:color="D3D3D3"/>
                    <w:left w:val="single" w:sz="2" w:space="0" w:color="E5E7EB"/>
                    <w:bottom w:val="single" w:sz="2" w:space="0" w:color="E5E7EB"/>
                    <w:right w:val="single" w:sz="2" w:space="0" w:color="E5E7EB"/>
                  </w:divBdr>
                </w:div>
                <w:div w:id="1176386798">
                  <w:marLeft w:val="0"/>
                  <w:marRight w:val="0"/>
                  <w:marTop w:val="0"/>
                  <w:marBottom w:val="0"/>
                  <w:divBdr>
                    <w:top w:val="single" w:sz="12" w:space="0" w:color="D3D3D3"/>
                    <w:left w:val="single" w:sz="2" w:space="0" w:color="E5E7EB"/>
                    <w:bottom w:val="single" w:sz="2" w:space="0" w:color="E5E7EB"/>
                    <w:right w:val="single" w:sz="2" w:space="0" w:color="E5E7EB"/>
                  </w:divBdr>
                </w:div>
                <w:div w:id="301348214">
                  <w:marLeft w:val="0"/>
                  <w:marRight w:val="0"/>
                  <w:marTop w:val="0"/>
                  <w:marBottom w:val="0"/>
                  <w:divBdr>
                    <w:top w:val="single" w:sz="12" w:space="0" w:color="D3D3D3"/>
                    <w:left w:val="single" w:sz="2" w:space="0" w:color="E5E7EB"/>
                    <w:bottom w:val="single" w:sz="2" w:space="0" w:color="E5E7EB"/>
                    <w:right w:val="single" w:sz="2" w:space="0" w:color="E5E7EB"/>
                  </w:divBdr>
                </w:div>
                <w:div w:id="2026007691">
                  <w:marLeft w:val="0"/>
                  <w:marRight w:val="0"/>
                  <w:marTop w:val="0"/>
                  <w:marBottom w:val="0"/>
                  <w:divBdr>
                    <w:top w:val="single" w:sz="12" w:space="0" w:color="D3D3D3"/>
                    <w:left w:val="single" w:sz="2" w:space="0" w:color="E5E7EB"/>
                    <w:bottom w:val="single" w:sz="2" w:space="0" w:color="E5E7EB"/>
                    <w:right w:val="single" w:sz="2" w:space="0" w:color="E5E7EB"/>
                  </w:divBdr>
                </w:div>
                <w:div w:id="656418707">
                  <w:marLeft w:val="0"/>
                  <w:marRight w:val="0"/>
                  <w:marTop w:val="0"/>
                  <w:marBottom w:val="0"/>
                  <w:divBdr>
                    <w:top w:val="single" w:sz="12" w:space="0" w:color="D3D3D3"/>
                    <w:left w:val="single" w:sz="2" w:space="0" w:color="E5E7EB"/>
                    <w:bottom w:val="single" w:sz="2" w:space="0" w:color="E5E7EB"/>
                    <w:right w:val="single" w:sz="2" w:space="0" w:color="E5E7EB"/>
                  </w:divBdr>
                </w:div>
                <w:div w:id="1270234465">
                  <w:marLeft w:val="0"/>
                  <w:marRight w:val="0"/>
                  <w:marTop w:val="0"/>
                  <w:marBottom w:val="0"/>
                  <w:divBdr>
                    <w:top w:val="single" w:sz="12" w:space="0" w:color="D3D3D3"/>
                    <w:left w:val="single" w:sz="2" w:space="0" w:color="E5E7EB"/>
                    <w:bottom w:val="single" w:sz="2" w:space="0" w:color="E5E7EB"/>
                    <w:right w:val="single" w:sz="2" w:space="0" w:color="E5E7EB"/>
                  </w:divBdr>
                </w:div>
                <w:div w:id="1114904597">
                  <w:marLeft w:val="0"/>
                  <w:marRight w:val="0"/>
                  <w:marTop w:val="0"/>
                  <w:marBottom w:val="0"/>
                  <w:divBdr>
                    <w:top w:val="single" w:sz="12" w:space="0" w:color="D3D3D3"/>
                    <w:left w:val="single" w:sz="2" w:space="0" w:color="E5E7EB"/>
                    <w:bottom w:val="single" w:sz="2" w:space="0" w:color="E5E7EB"/>
                    <w:right w:val="single" w:sz="2" w:space="0" w:color="E5E7EB"/>
                  </w:divBdr>
                </w:div>
                <w:div w:id="1650788125">
                  <w:marLeft w:val="0"/>
                  <w:marRight w:val="0"/>
                  <w:marTop w:val="0"/>
                  <w:marBottom w:val="0"/>
                  <w:divBdr>
                    <w:top w:val="single" w:sz="12" w:space="0" w:color="D3D3D3"/>
                    <w:left w:val="single" w:sz="2" w:space="0" w:color="E5E7EB"/>
                    <w:bottom w:val="single" w:sz="2" w:space="0" w:color="E5E7EB"/>
                    <w:right w:val="single" w:sz="2" w:space="0" w:color="E5E7EB"/>
                  </w:divBdr>
                </w:div>
                <w:div w:id="1743916177">
                  <w:marLeft w:val="0"/>
                  <w:marRight w:val="0"/>
                  <w:marTop w:val="0"/>
                  <w:marBottom w:val="0"/>
                  <w:divBdr>
                    <w:top w:val="single" w:sz="12" w:space="0" w:color="D3D3D3"/>
                    <w:left w:val="single" w:sz="2" w:space="0" w:color="E5E7EB"/>
                    <w:bottom w:val="single" w:sz="2" w:space="0" w:color="E5E7EB"/>
                    <w:right w:val="single" w:sz="2" w:space="0" w:color="E5E7EB"/>
                  </w:divBdr>
                </w:div>
                <w:div w:id="422605963">
                  <w:marLeft w:val="0"/>
                  <w:marRight w:val="0"/>
                  <w:marTop w:val="0"/>
                  <w:marBottom w:val="0"/>
                  <w:divBdr>
                    <w:top w:val="single" w:sz="12" w:space="0" w:color="D3D3D3"/>
                    <w:left w:val="single" w:sz="2" w:space="0" w:color="E5E7EB"/>
                    <w:bottom w:val="single" w:sz="2" w:space="0" w:color="E5E7EB"/>
                    <w:right w:val="single" w:sz="2" w:space="0" w:color="E5E7EB"/>
                  </w:divBdr>
                </w:div>
                <w:div w:id="381445269">
                  <w:marLeft w:val="0"/>
                  <w:marRight w:val="0"/>
                  <w:marTop w:val="0"/>
                  <w:marBottom w:val="0"/>
                  <w:divBdr>
                    <w:top w:val="single" w:sz="12" w:space="0" w:color="D3D3D3"/>
                    <w:left w:val="single" w:sz="2" w:space="0" w:color="E5E7EB"/>
                    <w:bottom w:val="single" w:sz="2" w:space="0" w:color="E5E7EB"/>
                    <w:right w:val="single" w:sz="2" w:space="0" w:color="E5E7EB"/>
                  </w:divBdr>
                </w:div>
                <w:div w:id="1236740530">
                  <w:marLeft w:val="0"/>
                  <w:marRight w:val="0"/>
                  <w:marTop w:val="0"/>
                  <w:marBottom w:val="0"/>
                  <w:divBdr>
                    <w:top w:val="single" w:sz="12" w:space="0" w:color="D3D3D3"/>
                    <w:left w:val="single" w:sz="2" w:space="0" w:color="E5E7EB"/>
                    <w:bottom w:val="single" w:sz="2" w:space="0" w:color="E5E7EB"/>
                    <w:right w:val="single" w:sz="2" w:space="0" w:color="E5E7EB"/>
                  </w:divBdr>
                </w:div>
                <w:div w:id="644358154">
                  <w:marLeft w:val="0"/>
                  <w:marRight w:val="0"/>
                  <w:marTop w:val="0"/>
                  <w:marBottom w:val="0"/>
                  <w:divBdr>
                    <w:top w:val="single" w:sz="12" w:space="0" w:color="D3D3D3"/>
                    <w:left w:val="single" w:sz="2" w:space="0" w:color="E5E7EB"/>
                    <w:bottom w:val="single" w:sz="2" w:space="0" w:color="E5E7EB"/>
                    <w:right w:val="single" w:sz="2" w:space="0" w:color="E5E7EB"/>
                  </w:divBdr>
                </w:div>
                <w:div w:id="647516192">
                  <w:marLeft w:val="0"/>
                  <w:marRight w:val="0"/>
                  <w:marTop w:val="0"/>
                  <w:marBottom w:val="0"/>
                  <w:divBdr>
                    <w:top w:val="single" w:sz="12" w:space="0" w:color="D3D3D3"/>
                    <w:left w:val="single" w:sz="2" w:space="0" w:color="E5E7EB"/>
                    <w:bottom w:val="single" w:sz="2" w:space="0" w:color="E5E7EB"/>
                    <w:right w:val="single" w:sz="2" w:space="0" w:color="E5E7EB"/>
                  </w:divBdr>
                </w:div>
                <w:div w:id="228735758">
                  <w:marLeft w:val="0"/>
                  <w:marRight w:val="0"/>
                  <w:marTop w:val="0"/>
                  <w:marBottom w:val="0"/>
                  <w:divBdr>
                    <w:top w:val="single" w:sz="12" w:space="0" w:color="D3D3D3"/>
                    <w:left w:val="single" w:sz="2" w:space="0" w:color="E5E7EB"/>
                    <w:bottom w:val="single" w:sz="2" w:space="0" w:color="E5E7EB"/>
                    <w:right w:val="single" w:sz="2" w:space="0" w:color="E5E7EB"/>
                  </w:divBdr>
                </w:div>
              </w:divsChild>
            </w:div>
            <w:div w:id="442501049">
              <w:marLeft w:val="0"/>
              <w:marRight w:val="0"/>
              <w:marTop w:val="600"/>
              <w:marBottom w:val="0"/>
              <w:divBdr>
                <w:top w:val="single" w:sz="2" w:space="19" w:color="E5E7EB"/>
                <w:left w:val="single" w:sz="2" w:space="19" w:color="E5E7EB"/>
                <w:bottom w:val="single" w:sz="2" w:space="19" w:color="E5E7EB"/>
                <w:right w:val="single" w:sz="2" w:space="19" w:color="E5E7EB"/>
              </w:divBdr>
              <w:divsChild>
                <w:div w:id="1423917852">
                  <w:marLeft w:val="0"/>
                  <w:marRight w:val="0"/>
                  <w:marTop w:val="450"/>
                  <w:marBottom w:val="0"/>
                  <w:divBdr>
                    <w:top w:val="single" w:sz="2" w:space="0" w:color="E5E7EB"/>
                    <w:left w:val="single" w:sz="2" w:space="0" w:color="E5E7EB"/>
                    <w:bottom w:val="single" w:sz="2" w:space="0" w:color="E5E7EB"/>
                    <w:right w:val="single" w:sz="2" w:space="0" w:color="E5E7EB"/>
                  </w:divBdr>
                </w:div>
              </w:divsChild>
            </w:div>
          </w:divsChild>
        </w:div>
        <w:div w:id="2028755760">
          <w:marLeft w:val="0"/>
          <w:marRight w:val="0"/>
          <w:marTop w:val="0"/>
          <w:marBottom w:val="0"/>
          <w:divBdr>
            <w:top w:val="single" w:sz="2" w:space="0" w:color="E5E7EB"/>
            <w:left w:val="single" w:sz="2" w:space="0" w:color="E5E7EB"/>
            <w:bottom w:val="single" w:sz="2" w:space="0" w:color="E5E7EB"/>
            <w:right w:val="single" w:sz="2" w:space="0" w:color="E5E7EB"/>
          </w:divBdr>
          <w:divsChild>
            <w:div w:id="1674527773">
              <w:marLeft w:val="0"/>
              <w:marRight w:val="0"/>
              <w:marTop w:val="0"/>
              <w:marBottom w:val="0"/>
              <w:divBdr>
                <w:top w:val="single" w:sz="2" w:space="9" w:color="E5E7EB"/>
                <w:left w:val="single" w:sz="2" w:space="0" w:color="E5E7EB"/>
                <w:bottom w:val="single" w:sz="2" w:space="0" w:color="E5E7EB"/>
                <w:right w:val="single" w:sz="2" w:space="0" w:color="E5E7EB"/>
              </w:divBdr>
            </w:div>
            <w:div w:id="949242059">
              <w:marLeft w:val="0"/>
              <w:marRight w:val="0"/>
              <w:marTop w:val="150"/>
              <w:marBottom w:val="0"/>
              <w:divBdr>
                <w:top w:val="single" w:sz="2" w:space="0" w:color="E5E7EB"/>
                <w:left w:val="single" w:sz="2" w:space="0" w:color="E5E7EB"/>
                <w:bottom w:val="single" w:sz="2" w:space="0" w:color="E5E7EB"/>
                <w:right w:val="single" w:sz="2" w:space="0" w:color="E5E7EB"/>
              </w:divBdr>
            </w:div>
            <w:div w:id="533925372">
              <w:marLeft w:val="0"/>
              <w:marRight w:val="0"/>
              <w:marTop w:val="0"/>
              <w:marBottom w:val="0"/>
              <w:divBdr>
                <w:top w:val="single" w:sz="2" w:space="9" w:color="E5E7EB"/>
                <w:left w:val="single" w:sz="2" w:space="0" w:color="E5E7EB"/>
                <w:bottom w:val="single" w:sz="2" w:space="0" w:color="E5E7EB"/>
                <w:right w:val="single" w:sz="2" w:space="0" w:color="E5E7EB"/>
              </w:divBdr>
            </w:div>
          </w:divsChild>
        </w:div>
      </w:divsChild>
    </w:div>
    <w:div w:id="1469129858">
      <w:bodyDiv w:val="1"/>
      <w:marLeft w:val="0"/>
      <w:marRight w:val="0"/>
      <w:marTop w:val="0"/>
      <w:marBottom w:val="0"/>
      <w:divBdr>
        <w:top w:val="none" w:sz="0" w:space="0" w:color="auto"/>
        <w:left w:val="none" w:sz="0" w:space="0" w:color="auto"/>
        <w:bottom w:val="none" w:sz="0" w:space="0" w:color="auto"/>
        <w:right w:val="none" w:sz="0" w:space="0" w:color="auto"/>
      </w:divBdr>
    </w:div>
    <w:div w:id="1474985259">
      <w:bodyDiv w:val="1"/>
      <w:marLeft w:val="0"/>
      <w:marRight w:val="0"/>
      <w:marTop w:val="0"/>
      <w:marBottom w:val="0"/>
      <w:divBdr>
        <w:top w:val="none" w:sz="0" w:space="0" w:color="auto"/>
        <w:left w:val="none" w:sz="0" w:space="0" w:color="auto"/>
        <w:bottom w:val="none" w:sz="0" w:space="0" w:color="auto"/>
        <w:right w:val="none" w:sz="0" w:space="0" w:color="auto"/>
      </w:divBdr>
    </w:div>
    <w:div w:id="1541210440">
      <w:bodyDiv w:val="1"/>
      <w:marLeft w:val="0"/>
      <w:marRight w:val="0"/>
      <w:marTop w:val="0"/>
      <w:marBottom w:val="0"/>
      <w:divBdr>
        <w:top w:val="none" w:sz="0" w:space="0" w:color="auto"/>
        <w:left w:val="none" w:sz="0" w:space="0" w:color="auto"/>
        <w:bottom w:val="none" w:sz="0" w:space="0" w:color="auto"/>
        <w:right w:val="none" w:sz="0" w:space="0" w:color="auto"/>
      </w:divBdr>
    </w:div>
    <w:div w:id="1547713176">
      <w:bodyDiv w:val="1"/>
      <w:marLeft w:val="0"/>
      <w:marRight w:val="0"/>
      <w:marTop w:val="0"/>
      <w:marBottom w:val="0"/>
      <w:divBdr>
        <w:top w:val="none" w:sz="0" w:space="0" w:color="auto"/>
        <w:left w:val="none" w:sz="0" w:space="0" w:color="auto"/>
        <w:bottom w:val="none" w:sz="0" w:space="0" w:color="auto"/>
        <w:right w:val="none" w:sz="0" w:space="0" w:color="auto"/>
      </w:divBdr>
    </w:div>
    <w:div w:id="1594434061">
      <w:bodyDiv w:val="1"/>
      <w:marLeft w:val="0"/>
      <w:marRight w:val="0"/>
      <w:marTop w:val="0"/>
      <w:marBottom w:val="0"/>
      <w:divBdr>
        <w:top w:val="none" w:sz="0" w:space="0" w:color="auto"/>
        <w:left w:val="none" w:sz="0" w:space="0" w:color="auto"/>
        <w:bottom w:val="none" w:sz="0" w:space="0" w:color="auto"/>
        <w:right w:val="none" w:sz="0" w:space="0" w:color="auto"/>
      </w:divBdr>
    </w:div>
    <w:div w:id="1658804614">
      <w:bodyDiv w:val="1"/>
      <w:marLeft w:val="0"/>
      <w:marRight w:val="0"/>
      <w:marTop w:val="0"/>
      <w:marBottom w:val="0"/>
      <w:divBdr>
        <w:top w:val="none" w:sz="0" w:space="0" w:color="auto"/>
        <w:left w:val="none" w:sz="0" w:space="0" w:color="auto"/>
        <w:bottom w:val="none" w:sz="0" w:space="0" w:color="auto"/>
        <w:right w:val="none" w:sz="0" w:space="0" w:color="auto"/>
      </w:divBdr>
    </w:div>
    <w:div w:id="1727954352">
      <w:bodyDiv w:val="1"/>
      <w:marLeft w:val="0"/>
      <w:marRight w:val="0"/>
      <w:marTop w:val="0"/>
      <w:marBottom w:val="0"/>
      <w:divBdr>
        <w:top w:val="none" w:sz="0" w:space="0" w:color="auto"/>
        <w:left w:val="none" w:sz="0" w:space="0" w:color="auto"/>
        <w:bottom w:val="none" w:sz="0" w:space="0" w:color="auto"/>
        <w:right w:val="none" w:sz="0" w:space="0" w:color="auto"/>
      </w:divBdr>
    </w:div>
    <w:div w:id="1730305683">
      <w:bodyDiv w:val="1"/>
      <w:marLeft w:val="0"/>
      <w:marRight w:val="0"/>
      <w:marTop w:val="0"/>
      <w:marBottom w:val="0"/>
      <w:divBdr>
        <w:top w:val="none" w:sz="0" w:space="0" w:color="auto"/>
        <w:left w:val="none" w:sz="0" w:space="0" w:color="auto"/>
        <w:bottom w:val="none" w:sz="0" w:space="0" w:color="auto"/>
        <w:right w:val="none" w:sz="0" w:space="0" w:color="auto"/>
      </w:divBdr>
    </w:div>
    <w:div w:id="1778980538">
      <w:bodyDiv w:val="1"/>
      <w:marLeft w:val="0"/>
      <w:marRight w:val="0"/>
      <w:marTop w:val="0"/>
      <w:marBottom w:val="0"/>
      <w:divBdr>
        <w:top w:val="none" w:sz="0" w:space="0" w:color="auto"/>
        <w:left w:val="none" w:sz="0" w:space="0" w:color="auto"/>
        <w:bottom w:val="none" w:sz="0" w:space="0" w:color="auto"/>
        <w:right w:val="none" w:sz="0" w:space="0" w:color="auto"/>
      </w:divBdr>
    </w:div>
    <w:div w:id="1817145939">
      <w:bodyDiv w:val="1"/>
      <w:marLeft w:val="0"/>
      <w:marRight w:val="0"/>
      <w:marTop w:val="0"/>
      <w:marBottom w:val="0"/>
      <w:divBdr>
        <w:top w:val="none" w:sz="0" w:space="0" w:color="auto"/>
        <w:left w:val="none" w:sz="0" w:space="0" w:color="auto"/>
        <w:bottom w:val="none" w:sz="0" w:space="0" w:color="auto"/>
        <w:right w:val="none" w:sz="0" w:space="0" w:color="auto"/>
      </w:divBdr>
    </w:div>
    <w:div w:id="1909879899">
      <w:bodyDiv w:val="1"/>
      <w:marLeft w:val="0"/>
      <w:marRight w:val="0"/>
      <w:marTop w:val="0"/>
      <w:marBottom w:val="0"/>
      <w:divBdr>
        <w:top w:val="none" w:sz="0" w:space="0" w:color="auto"/>
        <w:left w:val="none" w:sz="0" w:space="0" w:color="auto"/>
        <w:bottom w:val="none" w:sz="0" w:space="0" w:color="auto"/>
        <w:right w:val="none" w:sz="0" w:space="0" w:color="auto"/>
      </w:divBdr>
    </w:div>
    <w:div w:id="1966614316">
      <w:bodyDiv w:val="1"/>
      <w:marLeft w:val="0"/>
      <w:marRight w:val="0"/>
      <w:marTop w:val="0"/>
      <w:marBottom w:val="0"/>
      <w:divBdr>
        <w:top w:val="none" w:sz="0" w:space="0" w:color="auto"/>
        <w:left w:val="none" w:sz="0" w:space="0" w:color="auto"/>
        <w:bottom w:val="none" w:sz="0" w:space="0" w:color="auto"/>
        <w:right w:val="none" w:sz="0" w:space="0" w:color="auto"/>
      </w:divBdr>
    </w:div>
    <w:div w:id="2077701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zquotes.com/quote/1012415" TargetMode="External"/><Relationship Id="rId13" Type="http://schemas.openxmlformats.org/officeDocument/2006/relationships/hyperlink" Target="https://www.azquotes.com/quote/1012411" TargetMode="External"/><Relationship Id="rId18" Type="http://schemas.openxmlformats.org/officeDocument/2006/relationships/hyperlink" Target="https://blog.validea.com/the-contrarians-guide-inside-david-dremans-value-investment-strategy/" TargetMode="External"/><Relationship Id="rId3" Type="http://schemas.openxmlformats.org/officeDocument/2006/relationships/settings" Target="settings.xml"/><Relationship Id="rId21" Type="http://schemas.openxmlformats.org/officeDocument/2006/relationships/hyperlink" Target="https://www.finnotes.org/people/david-dreman" TargetMode="External"/><Relationship Id="rId7" Type="http://schemas.openxmlformats.org/officeDocument/2006/relationships/hyperlink" Target="https://www.azquotes.com/quote/1012416" TargetMode="External"/><Relationship Id="rId12" Type="http://schemas.openxmlformats.org/officeDocument/2006/relationships/hyperlink" Target="https://www.investopaper.com/news/best-investing-insights-from-contrarian-investor-david-dreman/" TargetMode="External"/><Relationship Id="rId17" Type="http://schemas.openxmlformats.org/officeDocument/2006/relationships/hyperlink" Target="https://www.forbes.com/sites/investor/2021/10/06/avoid-the-psychological-traps-of-the-market-with-the-dreman-screen/" TargetMode="External"/><Relationship Id="rId2" Type="http://schemas.openxmlformats.org/officeDocument/2006/relationships/styles" Target="styles.xml"/><Relationship Id="rId16" Type="http://schemas.openxmlformats.org/officeDocument/2006/relationships/hyperlink" Target="https://www.investopaper.com/news/best-investing-insights-from-contrarian-investor-david-dreman/" TargetMode="External"/><Relationship Id="rId20" Type="http://schemas.openxmlformats.org/officeDocument/2006/relationships/hyperlink" Target="https://www.nasdaq.com/articles/validea-david-dreman-strategy-daily-upgrade-report-8-6-2025"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zquotes.com/quote/1012412" TargetMode="External"/><Relationship Id="rId5" Type="http://schemas.openxmlformats.org/officeDocument/2006/relationships/footnotes" Target="footnotes.xml"/><Relationship Id="rId15" Type="http://schemas.openxmlformats.org/officeDocument/2006/relationships/hyperlink" Target="https://www.investopaper.com/news/best-investing-insights-from-contrarian-investor-david-dreman/" TargetMode="External"/><Relationship Id="rId23" Type="http://schemas.openxmlformats.org/officeDocument/2006/relationships/theme" Target="theme/theme1.xml"/><Relationship Id="rId10" Type="http://schemas.openxmlformats.org/officeDocument/2006/relationships/hyperlink" Target="https://www.azquotes.com/quote/1012413" TargetMode="External"/><Relationship Id="rId19" Type="http://schemas.openxmlformats.org/officeDocument/2006/relationships/hyperlink" Target="https://www.mystocksecret.com/2025/01/23/super-investors-series-david-dreman-the-contrarian-investor/" TargetMode="External"/><Relationship Id="rId4" Type="http://schemas.openxmlformats.org/officeDocument/2006/relationships/webSettings" Target="webSettings.xml"/><Relationship Id="rId9" Type="http://schemas.openxmlformats.org/officeDocument/2006/relationships/hyperlink" Target="https://www.azquotes.com/quote/1012414" TargetMode="External"/><Relationship Id="rId14" Type="http://schemas.openxmlformats.org/officeDocument/2006/relationships/hyperlink" Target="https://www.forbes.com/sites/gurufocus/2015/10/12/interview-with-contrarian-david-dreman-why-the-low-pe-approach-works/"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10</Pages>
  <Words>4930</Words>
  <Characters>28101</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Nuraena Abad</cp:lastModifiedBy>
  <cp:revision>4</cp:revision>
  <dcterms:created xsi:type="dcterms:W3CDTF">2026-05-21T11:33:00Z</dcterms:created>
  <dcterms:modified xsi:type="dcterms:W3CDTF">2026-05-21T11:47:00Z</dcterms:modified>
</cp:coreProperties>
</file>