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1474A6B6" w:rsidR="00130275" w:rsidRPr="004B080D" w:rsidRDefault="004B080D" w:rsidP="00130275">
      <w:pPr>
        <w:rPr>
          <w:b/>
          <w:bCs/>
          <w:sz w:val="32"/>
          <w:szCs w:val="32"/>
        </w:rPr>
      </w:pPr>
      <w:r w:rsidRPr="004B080D">
        <w:rPr>
          <w:b/>
          <w:bCs/>
          <w:sz w:val="32"/>
          <w:szCs w:val="32"/>
        </w:rPr>
        <w:t>JEAN-MARIE EVEILLARD</w:t>
      </w:r>
    </w:p>
    <w:p w14:paraId="590513F7" w14:textId="7F5ADC3D" w:rsidR="00130275" w:rsidRDefault="00130275" w:rsidP="00130275"/>
    <w:p w14:paraId="325B9D43" w14:textId="77777777" w:rsidR="00E55E6B" w:rsidRDefault="00E55E6B" w:rsidP="00130275"/>
    <w:p w14:paraId="5399F6CC" w14:textId="5EE5DCDB" w:rsidR="003600B3" w:rsidRPr="003600B3" w:rsidRDefault="003600B3" w:rsidP="003600B3">
      <w:pPr>
        <w:jc w:val="both"/>
        <w:rPr>
          <w:b/>
          <w:bCs/>
          <w:sz w:val="24"/>
          <w:szCs w:val="24"/>
          <w:lang w:val="en-US"/>
        </w:rPr>
      </w:pPr>
      <w:r w:rsidRPr="003600B3">
        <w:rPr>
          <w:b/>
          <w:bCs/>
          <w:sz w:val="24"/>
          <w:szCs w:val="24"/>
          <w:lang w:val="en-US"/>
        </w:rPr>
        <w:t>Jean-Marie Eveillard is a French value investor known for his cautious, long-term approach at First Eagle Funds, where he managed global portfolios for over 25 years.</w:t>
      </w:r>
      <w:r w:rsidR="00027BCC">
        <w:rPr>
          <w:b/>
          <w:bCs/>
          <w:sz w:val="24"/>
          <w:szCs w:val="24"/>
          <w:lang w:val="en-US"/>
        </w:rPr>
        <w:t xml:space="preserve"> </w:t>
      </w:r>
      <w:r w:rsidRPr="003600B3">
        <w:rPr>
          <w:b/>
          <w:bCs/>
          <w:sz w:val="24"/>
          <w:szCs w:val="24"/>
          <w:lang w:val="en-US"/>
        </w:rPr>
        <w:t>Celebrated for capital preservation and contrarian thinking, he earned Morningstar’s Lifetime Achievement Award and remains a respected mentor in global investing.</w:t>
      </w:r>
    </w:p>
    <w:p w14:paraId="5EAF1682" w14:textId="77777777" w:rsidR="00167ABD" w:rsidRDefault="00167ABD" w:rsidP="00130275"/>
    <w:p w14:paraId="6EC5F2B0" w14:textId="255C050C" w:rsidR="00130275" w:rsidRPr="00292CBE" w:rsidRDefault="0018027C"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71473555" w14:textId="77777777" w:rsidR="003600B3" w:rsidRDefault="003600B3" w:rsidP="003600B3">
      <w:pPr>
        <w:jc w:val="both"/>
        <w:rPr>
          <w:sz w:val="20"/>
          <w:szCs w:val="20"/>
          <w:lang w:val="en-US"/>
        </w:rPr>
      </w:pPr>
      <w:r w:rsidRPr="003600B3">
        <w:rPr>
          <w:sz w:val="20"/>
          <w:szCs w:val="20"/>
          <w:lang w:val="en-US"/>
        </w:rPr>
        <w:t>Jean-Marie Eveillard was born on January 23, 1940, in Poitiers, France. He later relocated to the United States, where he built his career and has long resided in New York City. Eveillard is married to Elizabeth Mugar Eveillard, known as Betty, and together they have two daughters. While Eveillard has maintained a relatively private personal life, his family has occasionally appeared in public contexts, particularly through Betty Eveillard’s involvement in philanthropic and cultural institutions.</w:t>
      </w:r>
    </w:p>
    <w:p w14:paraId="6858EE23" w14:textId="77777777" w:rsidR="003600B3" w:rsidRPr="003600B3" w:rsidRDefault="003600B3" w:rsidP="003600B3">
      <w:pPr>
        <w:jc w:val="both"/>
        <w:rPr>
          <w:sz w:val="20"/>
          <w:szCs w:val="20"/>
          <w:lang w:val="en-US"/>
        </w:rPr>
      </w:pPr>
    </w:p>
    <w:p w14:paraId="5305A2DC" w14:textId="77777777" w:rsidR="003600B3" w:rsidRDefault="003600B3" w:rsidP="003600B3">
      <w:pPr>
        <w:jc w:val="both"/>
        <w:rPr>
          <w:sz w:val="20"/>
          <w:szCs w:val="20"/>
          <w:lang w:val="en-US"/>
        </w:rPr>
      </w:pPr>
      <w:r w:rsidRPr="003600B3">
        <w:rPr>
          <w:sz w:val="20"/>
          <w:szCs w:val="20"/>
          <w:lang w:val="en-US"/>
        </w:rPr>
        <w:t xml:space="preserve">The </w:t>
      </w:r>
      <w:proofErr w:type="spellStart"/>
      <w:r w:rsidRPr="003600B3">
        <w:rPr>
          <w:sz w:val="20"/>
          <w:szCs w:val="20"/>
          <w:lang w:val="en-US"/>
        </w:rPr>
        <w:t>Eveillards</w:t>
      </w:r>
      <w:proofErr w:type="spellEnd"/>
      <w:r w:rsidRPr="003600B3">
        <w:rPr>
          <w:sz w:val="20"/>
          <w:szCs w:val="20"/>
          <w:lang w:val="en-US"/>
        </w:rPr>
        <w:t xml:space="preserve"> are known to have longstanding ties to New York City, where they have been active in civic and cultural circles. Betty Eveillard has served on the boards of several institutions, including the Frick Collection, suggesting the family’s engagement with the arts and public service. However, these affiliations are not directly tied to Jean-Marie Eveillard’s professional or investment activities.</w:t>
      </w:r>
    </w:p>
    <w:p w14:paraId="3A58C1FE" w14:textId="77777777" w:rsidR="006B6885" w:rsidRDefault="006B6885" w:rsidP="003600B3">
      <w:pPr>
        <w:jc w:val="both"/>
        <w:rPr>
          <w:sz w:val="20"/>
          <w:szCs w:val="20"/>
          <w:lang w:val="en-US"/>
        </w:rPr>
      </w:pPr>
    </w:p>
    <w:p w14:paraId="58B5D937" w14:textId="77777777" w:rsidR="006B6885" w:rsidRPr="006B6885" w:rsidRDefault="006B6885" w:rsidP="006B6885">
      <w:pPr>
        <w:jc w:val="both"/>
        <w:rPr>
          <w:sz w:val="20"/>
          <w:szCs w:val="20"/>
          <w:lang w:val="en-US"/>
        </w:rPr>
      </w:pPr>
      <w:r w:rsidRPr="006B6885">
        <w:rPr>
          <w:sz w:val="20"/>
          <w:szCs w:val="20"/>
          <w:lang w:val="en-US"/>
        </w:rPr>
        <w:t>Beyond his professional reputation, Jean-Marie Eveillard is known for maintaining a very private and understated personal life. Despite living and working for decades in New York City, he has consistently avoided public attention, preferring a quiet lifestyle centered on family and intellectual pursuits rather than public visibility.</w:t>
      </w:r>
    </w:p>
    <w:p w14:paraId="535AF86F" w14:textId="77777777" w:rsidR="006B6885" w:rsidRPr="006B6885" w:rsidRDefault="006B6885" w:rsidP="006B6885">
      <w:pPr>
        <w:jc w:val="both"/>
        <w:rPr>
          <w:sz w:val="20"/>
          <w:szCs w:val="20"/>
          <w:lang w:val="en-US"/>
        </w:rPr>
      </w:pPr>
    </w:p>
    <w:p w14:paraId="63F991EA" w14:textId="77777777" w:rsidR="006B6885" w:rsidRPr="006B6885" w:rsidRDefault="006B6885" w:rsidP="006B6885">
      <w:pPr>
        <w:jc w:val="both"/>
        <w:rPr>
          <w:sz w:val="20"/>
          <w:szCs w:val="20"/>
          <w:lang w:val="en-US"/>
        </w:rPr>
      </w:pPr>
      <w:r w:rsidRPr="006B6885">
        <w:rPr>
          <w:sz w:val="20"/>
          <w:szCs w:val="20"/>
          <w:lang w:val="en-US"/>
        </w:rPr>
        <w:t>Eveillard is married to Elizabeth “Betty” Mugar Eveillard, and together they have two daughters. His family life has largely remained out of the media spotlight, reflecting his general preference for privacy. While he is a well-known figure in the investment world, he has deliberately kept personal matters separate from his professional identity, allowing his work rather than his private life to define his public image.</w:t>
      </w:r>
    </w:p>
    <w:p w14:paraId="785FA4CE" w14:textId="77777777" w:rsidR="006B6885" w:rsidRPr="006B6885" w:rsidRDefault="006B6885" w:rsidP="006B6885">
      <w:pPr>
        <w:jc w:val="both"/>
        <w:rPr>
          <w:sz w:val="20"/>
          <w:szCs w:val="20"/>
          <w:lang w:val="en-US"/>
        </w:rPr>
      </w:pPr>
    </w:p>
    <w:p w14:paraId="06B81AB4" w14:textId="08427B22" w:rsidR="006B6885" w:rsidRPr="003600B3" w:rsidRDefault="006B6885" w:rsidP="006B6885">
      <w:pPr>
        <w:jc w:val="both"/>
        <w:rPr>
          <w:sz w:val="20"/>
          <w:szCs w:val="20"/>
          <w:lang w:val="en-US"/>
        </w:rPr>
      </w:pPr>
      <w:r w:rsidRPr="006B6885">
        <w:rPr>
          <w:sz w:val="20"/>
          <w:szCs w:val="20"/>
          <w:lang w:val="en-US"/>
        </w:rPr>
        <w:t>The Eveillard family is also connected to broader cultural and civic engagement in New York through Betty Eveillard’s involvement in various arts and philanthropic organizations. These activities highlight the family’s interest in culture and public service, although Jean-Marie Eveillard himself has remained primarily focused on investment management and value investing rather than public-facing roles in these institutions.</w:t>
      </w:r>
    </w:p>
    <w:p w14:paraId="7BEBB670" w14:textId="77777777" w:rsidR="00130275" w:rsidRDefault="00130275" w:rsidP="00130275"/>
    <w:p w14:paraId="1CC2F2CE" w14:textId="0770B6FE" w:rsidR="00130275" w:rsidRPr="00292CBE" w:rsidRDefault="0018027C"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45B8E54E" w14:textId="6C1FF9E9" w:rsidR="003D03F7" w:rsidRDefault="003D03F7" w:rsidP="003D03F7">
      <w:pPr>
        <w:jc w:val="both"/>
        <w:rPr>
          <w:sz w:val="20"/>
          <w:szCs w:val="20"/>
          <w:lang w:val="en-US"/>
        </w:rPr>
      </w:pPr>
      <w:r w:rsidRPr="003D03F7">
        <w:rPr>
          <w:sz w:val="20"/>
          <w:szCs w:val="20"/>
          <w:lang w:val="en-US"/>
        </w:rPr>
        <w:t xml:space="preserve">Eveillard graduated from École des Hautes Études </w:t>
      </w:r>
      <w:proofErr w:type="spellStart"/>
      <w:r w:rsidRPr="003D03F7">
        <w:rPr>
          <w:sz w:val="20"/>
          <w:szCs w:val="20"/>
          <w:lang w:val="en-US"/>
        </w:rPr>
        <w:t>Commerciales</w:t>
      </w:r>
      <w:proofErr w:type="spellEnd"/>
      <w:r w:rsidRPr="003D03F7">
        <w:rPr>
          <w:sz w:val="20"/>
          <w:szCs w:val="20"/>
          <w:lang w:val="en-US"/>
        </w:rPr>
        <w:t xml:space="preserve"> (HEC Paris) in 1962 with a degree in economics. HEC Paris is one of France’s most prestigious business schools, known for producing leaders in finance, economics, and global business. Eveillard’s education at HEC laid the foundation for his disciplined, analytical approach to investing, which would later define his career in value investing.</w:t>
      </w:r>
    </w:p>
    <w:p w14:paraId="63270CB9" w14:textId="77777777" w:rsidR="003D03F7" w:rsidRPr="003D03F7" w:rsidRDefault="003D03F7" w:rsidP="003D03F7">
      <w:pPr>
        <w:jc w:val="both"/>
        <w:rPr>
          <w:sz w:val="20"/>
          <w:szCs w:val="20"/>
          <w:lang w:val="en-US"/>
        </w:rPr>
      </w:pPr>
    </w:p>
    <w:p w14:paraId="6141ACA3" w14:textId="42C0FD82" w:rsidR="003D03F7" w:rsidRDefault="003D03F7" w:rsidP="003D03F7">
      <w:pPr>
        <w:jc w:val="both"/>
        <w:rPr>
          <w:sz w:val="20"/>
          <w:szCs w:val="20"/>
          <w:lang w:val="en-US"/>
        </w:rPr>
      </w:pPr>
      <w:r w:rsidRPr="003D03F7">
        <w:rPr>
          <w:sz w:val="20"/>
          <w:szCs w:val="20"/>
          <w:lang w:val="en-US"/>
        </w:rPr>
        <w:t>Eveillard’s academic trajectory reflects a strong grounding in classical economic theory and international finance. His time at HEC Paris coincided with a period of growing interest in global markets, and the curriculum likely exposed him to both traditional European economic models and emerging global investment frameworks.</w:t>
      </w:r>
    </w:p>
    <w:p w14:paraId="5BF0DFA7" w14:textId="77777777" w:rsidR="003D03F7" w:rsidRPr="003D03F7" w:rsidRDefault="003D03F7" w:rsidP="003D03F7">
      <w:pPr>
        <w:jc w:val="both"/>
        <w:rPr>
          <w:sz w:val="20"/>
          <w:szCs w:val="20"/>
          <w:lang w:val="en-US"/>
        </w:rPr>
      </w:pPr>
    </w:p>
    <w:p w14:paraId="2F88D81C" w14:textId="77777777" w:rsidR="003D03F7" w:rsidRDefault="003D03F7" w:rsidP="003D03F7">
      <w:pPr>
        <w:jc w:val="both"/>
        <w:rPr>
          <w:sz w:val="20"/>
          <w:szCs w:val="20"/>
          <w:lang w:val="en-US"/>
        </w:rPr>
      </w:pPr>
      <w:r w:rsidRPr="003D03F7">
        <w:rPr>
          <w:sz w:val="20"/>
          <w:szCs w:val="20"/>
          <w:lang w:val="en-US"/>
        </w:rPr>
        <w:t xml:space="preserve">In recognition of his contributions to the field of investing, HEC Paris later established the “Jean-Marie Eveillard Chair” in Behavioral Finance and Value Investing. This endowed chair supports academic research and teaching in disciplines closely aligned with Eveillard’s investment philosophy, particularly the psychological dimensions of market behavior and the principles of long-term, fundamental analysis. The </w:t>
      </w:r>
      <w:r w:rsidRPr="003D03F7">
        <w:rPr>
          <w:sz w:val="20"/>
          <w:szCs w:val="20"/>
          <w:lang w:val="en-US"/>
        </w:rPr>
        <w:lastRenderedPageBreak/>
        <w:t>chair stands as a testament to Eveillard’s enduring influence on both the academic and professional investment communities.</w:t>
      </w:r>
    </w:p>
    <w:p w14:paraId="709A3AEB" w14:textId="77777777" w:rsidR="006B6885" w:rsidRDefault="006B6885" w:rsidP="003D03F7">
      <w:pPr>
        <w:jc w:val="both"/>
        <w:rPr>
          <w:sz w:val="20"/>
          <w:szCs w:val="20"/>
          <w:lang w:val="en-US"/>
        </w:rPr>
      </w:pPr>
    </w:p>
    <w:p w14:paraId="4282C845" w14:textId="75ADABB5" w:rsidR="006B6885" w:rsidRPr="006B6885" w:rsidRDefault="006B6885" w:rsidP="006B6885">
      <w:pPr>
        <w:jc w:val="both"/>
        <w:rPr>
          <w:sz w:val="20"/>
          <w:szCs w:val="20"/>
          <w:lang w:val="en-US"/>
        </w:rPr>
      </w:pPr>
      <w:r w:rsidRPr="006B6885">
        <w:rPr>
          <w:sz w:val="20"/>
          <w:szCs w:val="20"/>
          <w:lang w:val="en-US"/>
        </w:rPr>
        <w:t>Building on his academic foundation,</w:t>
      </w:r>
      <w:r w:rsidR="00E55E6B">
        <w:rPr>
          <w:sz w:val="20"/>
          <w:szCs w:val="20"/>
          <w:lang w:val="en-US"/>
        </w:rPr>
        <w:t xml:space="preserve"> </w:t>
      </w:r>
      <w:r w:rsidRPr="006B6885">
        <w:rPr>
          <w:sz w:val="20"/>
          <w:szCs w:val="20"/>
          <w:lang w:val="en-US"/>
        </w:rPr>
        <w:t>Eveillard developed a strong analytical mindset during his studies at HEC Paris. His education emphasized rigorous economic reasoning, structured financial analysis, and a disciplined approach to understanding markets, all of which later became central to his investment philosophy.</w:t>
      </w:r>
    </w:p>
    <w:p w14:paraId="2E49DE60" w14:textId="77777777" w:rsidR="006B6885" w:rsidRPr="006B6885" w:rsidRDefault="006B6885" w:rsidP="006B6885">
      <w:pPr>
        <w:jc w:val="both"/>
        <w:rPr>
          <w:sz w:val="20"/>
          <w:szCs w:val="20"/>
          <w:lang w:val="en-US"/>
        </w:rPr>
      </w:pPr>
    </w:p>
    <w:p w14:paraId="62E4E483" w14:textId="77777777" w:rsidR="006B6885" w:rsidRPr="006B6885" w:rsidRDefault="006B6885" w:rsidP="006B6885">
      <w:pPr>
        <w:jc w:val="both"/>
        <w:rPr>
          <w:sz w:val="20"/>
          <w:szCs w:val="20"/>
          <w:lang w:val="en-US"/>
        </w:rPr>
      </w:pPr>
      <w:r w:rsidRPr="006B6885">
        <w:rPr>
          <w:sz w:val="20"/>
          <w:szCs w:val="20"/>
          <w:lang w:val="en-US"/>
        </w:rPr>
        <w:t>Eveillard’s exposure to classical economic theory and international finance at HEC Paris helped shape his long-term, fundamentals-based perspective. The academic environment encouraged critical thinking about market behavior and valuation, reinforcing principles that align closely with value investing, particularly patience, conservatism, and careful assessment of intrinsic worth rather than short-term speculation.</w:t>
      </w:r>
    </w:p>
    <w:p w14:paraId="021F550D" w14:textId="77777777" w:rsidR="006B6885" w:rsidRPr="006B6885" w:rsidRDefault="006B6885" w:rsidP="006B6885">
      <w:pPr>
        <w:jc w:val="both"/>
        <w:rPr>
          <w:sz w:val="20"/>
          <w:szCs w:val="20"/>
          <w:lang w:val="en-US"/>
        </w:rPr>
      </w:pPr>
    </w:p>
    <w:p w14:paraId="48FB9758" w14:textId="070E96F0" w:rsidR="006B6885" w:rsidRPr="003D03F7" w:rsidRDefault="006B6885" w:rsidP="006B6885">
      <w:pPr>
        <w:jc w:val="both"/>
        <w:rPr>
          <w:sz w:val="20"/>
          <w:szCs w:val="20"/>
          <w:lang w:val="en-US"/>
        </w:rPr>
      </w:pPr>
      <w:r w:rsidRPr="006B6885">
        <w:rPr>
          <w:sz w:val="20"/>
          <w:szCs w:val="20"/>
          <w:lang w:val="en-US"/>
        </w:rPr>
        <w:t>In recognition of his professional achievements and intellectual contributions to investing, HEC Paris later established the “Jean-Marie Eveillard Chair” in Behavioral Finance and Value Investing. This academic endowment supports research into behavioral finance and long-term investment strategies, reflecting Eveillard’s lasting influence on both academic thought and practical investment management.</w:t>
      </w:r>
    </w:p>
    <w:p w14:paraId="62BE6491" w14:textId="77777777" w:rsidR="00705110" w:rsidRDefault="00705110" w:rsidP="00130275"/>
    <w:p w14:paraId="113C823A" w14:textId="040C6010" w:rsidR="00130275" w:rsidRPr="00292CBE" w:rsidRDefault="0018027C"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50051FB5" w14:textId="7C559099" w:rsidR="003D03F7" w:rsidRDefault="003D03F7" w:rsidP="003D03F7">
      <w:pPr>
        <w:jc w:val="both"/>
        <w:rPr>
          <w:sz w:val="20"/>
          <w:szCs w:val="20"/>
          <w:lang w:val="en-US"/>
        </w:rPr>
      </w:pPr>
      <w:r w:rsidRPr="003D03F7">
        <w:rPr>
          <w:sz w:val="20"/>
          <w:szCs w:val="20"/>
          <w:lang w:val="en-US"/>
        </w:rPr>
        <w:t>Eveillard began his professional career in 1962 as a securities analyst at Société Générale, a major French financial institution. He remained with the firm for 16 years, gaining experience in global markets and developing the analytical rigor that would later define his investment philosophy.</w:t>
      </w:r>
    </w:p>
    <w:p w14:paraId="08EF423C" w14:textId="77777777" w:rsidR="003D03F7" w:rsidRPr="003D03F7" w:rsidRDefault="003D03F7" w:rsidP="003D03F7">
      <w:pPr>
        <w:jc w:val="both"/>
        <w:rPr>
          <w:sz w:val="20"/>
          <w:szCs w:val="20"/>
          <w:lang w:val="en-US"/>
        </w:rPr>
      </w:pPr>
    </w:p>
    <w:p w14:paraId="6F9E4415" w14:textId="77777777" w:rsidR="003D03F7" w:rsidRDefault="003D03F7" w:rsidP="003D03F7">
      <w:pPr>
        <w:jc w:val="both"/>
        <w:rPr>
          <w:sz w:val="20"/>
          <w:szCs w:val="20"/>
          <w:lang w:val="en-US"/>
        </w:rPr>
      </w:pPr>
      <w:r w:rsidRPr="003D03F7">
        <w:rPr>
          <w:sz w:val="20"/>
          <w:szCs w:val="20"/>
          <w:lang w:val="en-US"/>
        </w:rPr>
        <w:t xml:space="preserve">In 1979, Eveillard became portfolio manager of the </w:t>
      </w:r>
      <w:proofErr w:type="spellStart"/>
      <w:r w:rsidRPr="003D03F7">
        <w:rPr>
          <w:sz w:val="20"/>
          <w:szCs w:val="20"/>
          <w:lang w:val="en-US"/>
        </w:rPr>
        <w:t>SoGen</w:t>
      </w:r>
      <w:proofErr w:type="spellEnd"/>
      <w:r w:rsidRPr="003D03F7">
        <w:rPr>
          <w:sz w:val="20"/>
          <w:szCs w:val="20"/>
          <w:lang w:val="en-US"/>
        </w:rPr>
        <w:t xml:space="preserve"> International Fund, a role he held until 2000. Under his stewardship, the fund was guided by a value-oriented, contrarian approach focused on long-term capital preservation. His leadership helped grow the fund’s assets from $15 million to several billion dollars, earning him recognition as one of the most respected global value investors of his generation.</w:t>
      </w:r>
    </w:p>
    <w:p w14:paraId="0DA5C732" w14:textId="77777777" w:rsidR="003D03F7" w:rsidRPr="003D03F7" w:rsidRDefault="003D03F7" w:rsidP="003D03F7">
      <w:pPr>
        <w:jc w:val="both"/>
        <w:rPr>
          <w:sz w:val="20"/>
          <w:szCs w:val="20"/>
          <w:lang w:val="en-US"/>
        </w:rPr>
      </w:pPr>
    </w:p>
    <w:p w14:paraId="25A6D7F6" w14:textId="77777777" w:rsidR="003D03F7" w:rsidRDefault="003D03F7" w:rsidP="003D03F7">
      <w:pPr>
        <w:jc w:val="both"/>
        <w:rPr>
          <w:sz w:val="20"/>
          <w:szCs w:val="20"/>
          <w:lang w:val="en-US"/>
        </w:rPr>
      </w:pPr>
      <w:r w:rsidRPr="003D03F7">
        <w:rPr>
          <w:sz w:val="20"/>
          <w:szCs w:val="20"/>
          <w:lang w:val="en-US"/>
        </w:rPr>
        <w:t xml:space="preserve">Following the rebranding of the </w:t>
      </w:r>
      <w:proofErr w:type="spellStart"/>
      <w:r w:rsidRPr="003D03F7">
        <w:rPr>
          <w:sz w:val="20"/>
          <w:szCs w:val="20"/>
          <w:lang w:val="en-US"/>
        </w:rPr>
        <w:t>SoGen</w:t>
      </w:r>
      <w:proofErr w:type="spellEnd"/>
      <w:r w:rsidRPr="003D03F7">
        <w:rPr>
          <w:sz w:val="20"/>
          <w:szCs w:val="20"/>
          <w:lang w:val="en-US"/>
        </w:rPr>
        <w:t xml:space="preserve"> International Fund into the First Eagle Global Fund, Eveillard continued as portfolio manager from 2000 to 2004. He stepped down from day-to-day management in 2004 but remained closely involved with First Eagle Funds as a senior adviser from 2005 to 2007, and again from 2008 onward. In 2009, he was appointed Senior Vice President and Trustee of First Eagle Investment Management, where he continues to serve in an advisory capacity.</w:t>
      </w:r>
    </w:p>
    <w:p w14:paraId="03D87CA2" w14:textId="77777777" w:rsidR="003D03F7" w:rsidRPr="003D03F7" w:rsidRDefault="003D03F7" w:rsidP="003D03F7">
      <w:pPr>
        <w:jc w:val="both"/>
        <w:rPr>
          <w:sz w:val="20"/>
          <w:szCs w:val="20"/>
          <w:lang w:val="en-US"/>
        </w:rPr>
      </w:pPr>
    </w:p>
    <w:p w14:paraId="0CB7B570" w14:textId="77777777" w:rsidR="003D03F7" w:rsidRDefault="003D03F7" w:rsidP="003D03F7">
      <w:pPr>
        <w:jc w:val="both"/>
        <w:rPr>
          <w:sz w:val="20"/>
          <w:szCs w:val="20"/>
          <w:lang w:val="en-US"/>
        </w:rPr>
      </w:pPr>
      <w:r w:rsidRPr="003D03F7">
        <w:rPr>
          <w:sz w:val="20"/>
          <w:szCs w:val="20"/>
          <w:lang w:val="en-US"/>
        </w:rPr>
        <w:t>Eveillard did not establish his own fund but played a transformative role in shaping First Eagle’s investment philosophy and global reputation. His tenure is marked by a consistent emphasis on fundamental analysis, downside protection, and patience—principles that have influenced generations of investors.</w:t>
      </w:r>
    </w:p>
    <w:p w14:paraId="53B338F5" w14:textId="77777777" w:rsidR="003D03F7" w:rsidRPr="003D03F7" w:rsidRDefault="003D03F7" w:rsidP="003D03F7">
      <w:pPr>
        <w:jc w:val="both"/>
        <w:rPr>
          <w:sz w:val="20"/>
          <w:szCs w:val="20"/>
          <w:lang w:val="en-US"/>
        </w:rPr>
      </w:pPr>
    </w:p>
    <w:p w14:paraId="7EB83E95" w14:textId="77777777" w:rsidR="003D03F7" w:rsidRDefault="003D03F7" w:rsidP="003D03F7">
      <w:pPr>
        <w:jc w:val="both"/>
        <w:rPr>
          <w:sz w:val="20"/>
          <w:szCs w:val="20"/>
          <w:lang w:val="en-US"/>
        </w:rPr>
      </w:pPr>
      <w:r w:rsidRPr="003D03F7">
        <w:rPr>
          <w:sz w:val="20"/>
          <w:szCs w:val="20"/>
          <w:lang w:val="en-US"/>
        </w:rPr>
        <w:t>Throughout his career, Eveillard has been recognized for his integrity and long-term perspective. In 2003, he received Morningstar’s Fund Manager Lifetime Achievement Award, honoring his decades of disciplined and principled investing. His professional legacy continues through his advisory work and through the enduring influence of the investment strategies he championed.</w:t>
      </w:r>
    </w:p>
    <w:p w14:paraId="4D085218" w14:textId="77777777" w:rsidR="006B6885" w:rsidRDefault="006B6885" w:rsidP="003D03F7">
      <w:pPr>
        <w:jc w:val="both"/>
        <w:rPr>
          <w:sz w:val="20"/>
          <w:szCs w:val="20"/>
          <w:lang w:val="en-US"/>
        </w:rPr>
      </w:pPr>
    </w:p>
    <w:p w14:paraId="11A1BFF4" w14:textId="77777777" w:rsidR="006B6885" w:rsidRPr="006B6885" w:rsidRDefault="006B6885" w:rsidP="006B6885">
      <w:pPr>
        <w:jc w:val="both"/>
        <w:rPr>
          <w:sz w:val="20"/>
          <w:szCs w:val="20"/>
          <w:lang w:val="en-US"/>
        </w:rPr>
      </w:pPr>
      <w:r w:rsidRPr="006B6885">
        <w:rPr>
          <w:sz w:val="20"/>
          <w:szCs w:val="20"/>
          <w:lang w:val="en-US"/>
        </w:rPr>
        <w:t>Building on his early career, Jean-Marie Eveillard began his professional journey in 1962 as a securities analyst at Société Générale. Over 16 years in this role, he developed strong expertise in global equity markets, refining his disciplined, research-driven approach to valuation and risk assessment. This long tenure helped establish the analytical foundation that would later define his investment philosophy.</w:t>
      </w:r>
    </w:p>
    <w:p w14:paraId="054DB2F5" w14:textId="77777777" w:rsidR="006B6885" w:rsidRPr="006B6885" w:rsidRDefault="006B6885" w:rsidP="006B6885">
      <w:pPr>
        <w:jc w:val="both"/>
        <w:rPr>
          <w:sz w:val="20"/>
          <w:szCs w:val="20"/>
          <w:lang w:val="en-US"/>
        </w:rPr>
      </w:pPr>
    </w:p>
    <w:p w14:paraId="10D72724" w14:textId="77777777" w:rsidR="006B6885" w:rsidRPr="006B6885" w:rsidRDefault="006B6885" w:rsidP="006B6885">
      <w:pPr>
        <w:jc w:val="both"/>
        <w:rPr>
          <w:sz w:val="20"/>
          <w:szCs w:val="20"/>
          <w:lang w:val="en-US"/>
        </w:rPr>
      </w:pPr>
      <w:r w:rsidRPr="006B6885">
        <w:rPr>
          <w:sz w:val="20"/>
          <w:szCs w:val="20"/>
          <w:lang w:val="en-US"/>
        </w:rPr>
        <w:t xml:space="preserve">In 1979, Eveillard was appointed portfolio manager of the </w:t>
      </w:r>
      <w:proofErr w:type="spellStart"/>
      <w:r w:rsidRPr="006B6885">
        <w:rPr>
          <w:sz w:val="20"/>
          <w:szCs w:val="20"/>
          <w:lang w:val="en-US"/>
        </w:rPr>
        <w:t>SoGen</w:t>
      </w:r>
      <w:proofErr w:type="spellEnd"/>
      <w:r w:rsidRPr="006B6885">
        <w:rPr>
          <w:sz w:val="20"/>
          <w:szCs w:val="20"/>
          <w:lang w:val="en-US"/>
        </w:rPr>
        <w:t xml:space="preserve"> International Fund, where he implemented a conservative, value-oriented strategy focused on capital preservation and long-term compounding. Under his leadership, the fund expanded significantly from approximately $15 million to several billion dollars in assets. His approach emphasized caution, diversification, and deep fundamental analysis, which earned him recognition as one of the leading global value investors of his generation.</w:t>
      </w:r>
    </w:p>
    <w:p w14:paraId="29054428" w14:textId="77777777" w:rsidR="006B6885" w:rsidRPr="006B6885" w:rsidRDefault="006B6885" w:rsidP="006B6885">
      <w:pPr>
        <w:jc w:val="both"/>
        <w:rPr>
          <w:sz w:val="20"/>
          <w:szCs w:val="20"/>
          <w:lang w:val="en-US"/>
        </w:rPr>
      </w:pPr>
    </w:p>
    <w:p w14:paraId="1B515691" w14:textId="4A146F39" w:rsidR="006B6885" w:rsidRPr="003D03F7" w:rsidRDefault="006B6885" w:rsidP="006B6885">
      <w:pPr>
        <w:jc w:val="both"/>
        <w:rPr>
          <w:sz w:val="20"/>
          <w:szCs w:val="20"/>
          <w:lang w:val="en-US"/>
        </w:rPr>
      </w:pPr>
      <w:r w:rsidRPr="006B6885">
        <w:rPr>
          <w:sz w:val="20"/>
          <w:szCs w:val="20"/>
          <w:lang w:val="en-US"/>
        </w:rPr>
        <w:lastRenderedPageBreak/>
        <w:t>After the fund was rebranded as the First Eagle Global Fund, Eveillard continued as portfolio manager from 2000 to 2004, before stepping down from day-to-day management. He remained involved as a senior adviser and later served in leadership and trustee roles at First Eagle Investment Management. His career was formally recognized in 2003 when he received Morningstar’s Fund Manager Lifetime Achievement Award, highlighting his long-standing commitment to disciplined, risk-aware investing and his influence on global value investing practices.</w:t>
      </w:r>
    </w:p>
    <w:p w14:paraId="1BAFCD1A" w14:textId="77777777" w:rsidR="00705110" w:rsidRDefault="00705110" w:rsidP="00130275"/>
    <w:p w14:paraId="0431534B" w14:textId="3705969E" w:rsidR="00130275" w:rsidRPr="00292CBE" w:rsidRDefault="0018027C"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1E75559E" w14:textId="4054D203" w:rsidR="003D03F7" w:rsidRDefault="003D03F7" w:rsidP="003D03F7">
      <w:pPr>
        <w:jc w:val="both"/>
        <w:rPr>
          <w:sz w:val="20"/>
          <w:szCs w:val="20"/>
          <w:lang w:val="en-US"/>
        </w:rPr>
      </w:pPr>
      <w:r w:rsidRPr="003D03F7">
        <w:rPr>
          <w:sz w:val="20"/>
          <w:szCs w:val="20"/>
          <w:lang w:val="en-US"/>
        </w:rPr>
        <w:t xml:space="preserve">Under </w:t>
      </w:r>
      <w:r w:rsidR="00E058D7">
        <w:rPr>
          <w:sz w:val="20"/>
          <w:szCs w:val="20"/>
          <w:lang w:val="en-US"/>
        </w:rPr>
        <w:t>Eveillard’s</w:t>
      </w:r>
      <w:r w:rsidR="00E058D7" w:rsidRPr="003D03F7">
        <w:rPr>
          <w:sz w:val="20"/>
          <w:szCs w:val="20"/>
          <w:lang w:val="en-US"/>
        </w:rPr>
        <w:t xml:space="preserve"> </w:t>
      </w:r>
      <w:r w:rsidRPr="003D03F7">
        <w:rPr>
          <w:sz w:val="20"/>
          <w:szCs w:val="20"/>
          <w:lang w:val="en-US"/>
        </w:rPr>
        <w:t xml:space="preserve">stewardship, the </w:t>
      </w:r>
      <w:proofErr w:type="spellStart"/>
      <w:r w:rsidR="00E058D7" w:rsidRPr="00E058D7">
        <w:rPr>
          <w:sz w:val="20"/>
          <w:szCs w:val="20"/>
          <w:lang w:val="en-US"/>
        </w:rPr>
        <w:t>SoGen</w:t>
      </w:r>
      <w:proofErr w:type="spellEnd"/>
      <w:r w:rsidR="00E058D7" w:rsidRPr="00E058D7">
        <w:rPr>
          <w:sz w:val="20"/>
          <w:szCs w:val="20"/>
          <w:lang w:val="en-US"/>
        </w:rPr>
        <w:t xml:space="preserve"> International Fund, which was later renamed the First Eagle Global Fund</w:t>
      </w:r>
      <w:r w:rsidRPr="003D03F7">
        <w:rPr>
          <w:sz w:val="20"/>
          <w:szCs w:val="20"/>
          <w:lang w:val="en-US"/>
        </w:rPr>
        <w:t xml:space="preserve"> achieved a compounded annual return of 15.76% from January 1979 through December 2004—a performance that placed it among the top tier of long-term equity funds during that period.</w:t>
      </w:r>
    </w:p>
    <w:p w14:paraId="7ADD3154" w14:textId="77777777" w:rsidR="003D03F7" w:rsidRPr="003D03F7" w:rsidRDefault="003D03F7" w:rsidP="003D03F7">
      <w:pPr>
        <w:jc w:val="both"/>
        <w:rPr>
          <w:sz w:val="20"/>
          <w:szCs w:val="20"/>
          <w:lang w:val="en-US"/>
        </w:rPr>
      </w:pPr>
    </w:p>
    <w:p w14:paraId="16625968" w14:textId="77777777" w:rsidR="003D03F7" w:rsidRDefault="003D03F7" w:rsidP="003D03F7">
      <w:pPr>
        <w:jc w:val="both"/>
        <w:rPr>
          <w:sz w:val="20"/>
          <w:szCs w:val="20"/>
          <w:lang w:val="en-US"/>
        </w:rPr>
      </w:pPr>
      <w:r w:rsidRPr="003D03F7">
        <w:rPr>
          <w:sz w:val="20"/>
          <w:szCs w:val="20"/>
          <w:lang w:val="en-US"/>
        </w:rPr>
        <w:t>Eveillard’s investment approach was rooted in a disciplined value philosophy, emphasizing capital preservation, margin of safety, and deep fundamental analysis. He was known for maintaining a contrarian stance, often holding substantial cash positions when he believed market valuations were excessive. This cautious strategy helped the fund avoid major drawdowns during periods of market turbulence, including the dot-com bubble of the late 1990s and early 2000s.</w:t>
      </w:r>
    </w:p>
    <w:p w14:paraId="14201521" w14:textId="77777777" w:rsidR="003D03F7" w:rsidRPr="003D03F7" w:rsidRDefault="003D03F7" w:rsidP="003D03F7">
      <w:pPr>
        <w:jc w:val="both"/>
        <w:rPr>
          <w:sz w:val="20"/>
          <w:szCs w:val="20"/>
          <w:lang w:val="en-US"/>
        </w:rPr>
      </w:pPr>
    </w:p>
    <w:p w14:paraId="560C9770" w14:textId="77777777" w:rsidR="003D03F7" w:rsidRDefault="003D03F7" w:rsidP="003D03F7">
      <w:pPr>
        <w:jc w:val="both"/>
        <w:rPr>
          <w:sz w:val="20"/>
          <w:szCs w:val="20"/>
          <w:lang w:val="en-US"/>
        </w:rPr>
      </w:pPr>
      <w:r w:rsidRPr="003D03F7">
        <w:rPr>
          <w:sz w:val="20"/>
          <w:szCs w:val="20"/>
          <w:lang w:val="en-US"/>
        </w:rPr>
        <w:t xml:space="preserve">Throughout his tenure, Eveillard invested in a range of undervalued and often overlooked companies. Notable holdings included </w:t>
      </w:r>
      <w:proofErr w:type="spellStart"/>
      <w:r w:rsidRPr="003D03F7">
        <w:rPr>
          <w:sz w:val="20"/>
          <w:szCs w:val="20"/>
          <w:lang w:val="en-US"/>
        </w:rPr>
        <w:t>Atico</w:t>
      </w:r>
      <w:proofErr w:type="spellEnd"/>
      <w:r w:rsidRPr="003D03F7">
        <w:rPr>
          <w:sz w:val="20"/>
          <w:szCs w:val="20"/>
          <w:lang w:val="en-US"/>
        </w:rPr>
        <w:t xml:space="preserve"> Financial, Burlington Northern, Enterra, Longview Fiber, Pope &amp; Talbot, GATX, Tennant, and Mills Music. These investments reflected his preference for businesses with strong balance sheets, consistent cash flows, and durable competitive advantages.</w:t>
      </w:r>
    </w:p>
    <w:p w14:paraId="358F0239" w14:textId="77777777" w:rsidR="003D03F7" w:rsidRPr="003D03F7" w:rsidRDefault="003D03F7" w:rsidP="003D03F7">
      <w:pPr>
        <w:jc w:val="both"/>
        <w:rPr>
          <w:sz w:val="20"/>
          <w:szCs w:val="20"/>
          <w:lang w:val="en-US"/>
        </w:rPr>
      </w:pPr>
    </w:p>
    <w:p w14:paraId="3C1A876B" w14:textId="77777777" w:rsidR="003D03F7" w:rsidRDefault="003D03F7" w:rsidP="003D03F7">
      <w:pPr>
        <w:jc w:val="both"/>
        <w:rPr>
          <w:sz w:val="20"/>
          <w:szCs w:val="20"/>
          <w:lang w:val="en-US"/>
        </w:rPr>
      </w:pPr>
      <w:r w:rsidRPr="003D03F7">
        <w:rPr>
          <w:sz w:val="20"/>
          <w:szCs w:val="20"/>
          <w:lang w:val="en-US"/>
        </w:rPr>
        <w:t>Eveillard’s performance was not only measured by returns but also by his ability to protect capital during downturns. His long-term orientation and refusal to chase short-term trends earned him a loyal base of investors and widespread recognition within the investment community. In 2003, Morningstar honored him with its “Fund Manager of the Year” award in the global equity category, citing his exceptional stewardship and consistent results.</w:t>
      </w:r>
    </w:p>
    <w:p w14:paraId="3ECF4F0A" w14:textId="77777777" w:rsidR="003D03F7" w:rsidRPr="003D03F7" w:rsidRDefault="003D03F7" w:rsidP="003D03F7">
      <w:pPr>
        <w:jc w:val="both"/>
        <w:rPr>
          <w:sz w:val="20"/>
          <w:szCs w:val="20"/>
          <w:lang w:val="en-US"/>
        </w:rPr>
      </w:pPr>
    </w:p>
    <w:p w14:paraId="60C9E4A4" w14:textId="77777777" w:rsidR="003D03F7" w:rsidRDefault="003D03F7" w:rsidP="003D03F7">
      <w:pPr>
        <w:jc w:val="both"/>
        <w:rPr>
          <w:sz w:val="20"/>
          <w:szCs w:val="20"/>
          <w:lang w:val="en-US"/>
        </w:rPr>
      </w:pPr>
      <w:r w:rsidRPr="003D03F7">
        <w:rPr>
          <w:sz w:val="20"/>
          <w:szCs w:val="20"/>
          <w:lang w:val="en-US"/>
        </w:rPr>
        <w:t>His legacy continues to influence value investors globally, and the First Eagle Global Fund remains a testament to the enduring principles he championed.</w:t>
      </w:r>
    </w:p>
    <w:p w14:paraId="50F6E0FA" w14:textId="77777777" w:rsidR="006B6885" w:rsidRDefault="006B6885" w:rsidP="003D03F7">
      <w:pPr>
        <w:jc w:val="both"/>
        <w:rPr>
          <w:sz w:val="20"/>
          <w:szCs w:val="20"/>
          <w:lang w:val="en-US"/>
        </w:rPr>
      </w:pPr>
    </w:p>
    <w:p w14:paraId="4A743B54" w14:textId="77777777" w:rsidR="006B6885" w:rsidRPr="006B6885" w:rsidRDefault="006B6885" w:rsidP="006B6885">
      <w:pPr>
        <w:jc w:val="both"/>
        <w:rPr>
          <w:sz w:val="20"/>
          <w:szCs w:val="20"/>
          <w:lang w:val="en-US"/>
        </w:rPr>
      </w:pPr>
      <w:r w:rsidRPr="006B6885">
        <w:rPr>
          <w:sz w:val="20"/>
          <w:szCs w:val="20"/>
          <w:lang w:val="en-US"/>
        </w:rPr>
        <w:t xml:space="preserve">Under the stewardship of Jean-Marie Eveillard, the </w:t>
      </w:r>
      <w:proofErr w:type="spellStart"/>
      <w:r w:rsidRPr="006B6885">
        <w:rPr>
          <w:sz w:val="20"/>
          <w:szCs w:val="20"/>
          <w:lang w:val="en-US"/>
        </w:rPr>
        <w:t>SoGen</w:t>
      </w:r>
      <w:proofErr w:type="spellEnd"/>
      <w:r w:rsidRPr="006B6885">
        <w:rPr>
          <w:sz w:val="20"/>
          <w:szCs w:val="20"/>
          <w:lang w:val="en-US"/>
        </w:rPr>
        <w:t xml:space="preserve"> International Fund—later renamed the First Eagle Global Fund—delivered a compounded annual return of approximately 15.76% from 1979 to 2004. This long-term performance placed the fund among the top tier of global equity managers during that period, reflecting consistent execution of a disciplined value investing strategy.</w:t>
      </w:r>
    </w:p>
    <w:p w14:paraId="6814EE57" w14:textId="77777777" w:rsidR="006B6885" w:rsidRPr="006B6885" w:rsidRDefault="006B6885" w:rsidP="006B6885">
      <w:pPr>
        <w:jc w:val="both"/>
        <w:rPr>
          <w:sz w:val="20"/>
          <w:szCs w:val="20"/>
          <w:lang w:val="en-US"/>
        </w:rPr>
      </w:pPr>
    </w:p>
    <w:p w14:paraId="06085DDE" w14:textId="77777777" w:rsidR="006B6885" w:rsidRPr="006B6885" w:rsidRDefault="006B6885" w:rsidP="006B6885">
      <w:pPr>
        <w:jc w:val="both"/>
        <w:rPr>
          <w:sz w:val="20"/>
          <w:szCs w:val="20"/>
          <w:lang w:val="en-US"/>
        </w:rPr>
      </w:pPr>
      <w:r w:rsidRPr="006B6885">
        <w:rPr>
          <w:sz w:val="20"/>
          <w:szCs w:val="20"/>
          <w:lang w:val="en-US"/>
        </w:rPr>
        <w:t>A defining feature of Eveillard’s performance was his strong emphasis on capital preservation and risk management. His approach prioritized margin of safety and deep fundamental analysis, often leading him to hold significant cash positions when market valuations appeared excessive. This conservative stance helped shield the fund from severe downturns, particularly during the dot-com bubble of the late 1990s and early 2000s, when many growth-oriented portfolios experienced substantial losses.</w:t>
      </w:r>
    </w:p>
    <w:p w14:paraId="0A05D476" w14:textId="77777777" w:rsidR="006B6885" w:rsidRPr="006B6885" w:rsidRDefault="006B6885" w:rsidP="006B6885">
      <w:pPr>
        <w:jc w:val="both"/>
        <w:rPr>
          <w:sz w:val="20"/>
          <w:szCs w:val="20"/>
          <w:lang w:val="en-US"/>
        </w:rPr>
      </w:pPr>
    </w:p>
    <w:p w14:paraId="1CB458EF" w14:textId="77777777" w:rsidR="006B6885" w:rsidRPr="006B6885" w:rsidRDefault="006B6885" w:rsidP="006B6885">
      <w:pPr>
        <w:jc w:val="both"/>
        <w:rPr>
          <w:sz w:val="20"/>
          <w:szCs w:val="20"/>
          <w:lang w:val="en-US"/>
        </w:rPr>
      </w:pPr>
      <w:r w:rsidRPr="006B6885">
        <w:rPr>
          <w:sz w:val="20"/>
          <w:szCs w:val="20"/>
          <w:lang w:val="en-US"/>
        </w:rPr>
        <w:t xml:space="preserve">Eveillard’s portfolio included a wide range of undervalued companies such as GATX Corporation and Tennant Company, reflecting his preference for businesses with stable cash flows, strong balance sheets, and durable competitive advantages. He was also known for investments in overlooked or out-of-favor firms like Longview </w:t>
      </w:r>
      <w:proofErr w:type="spellStart"/>
      <w:r w:rsidRPr="006B6885">
        <w:rPr>
          <w:sz w:val="20"/>
          <w:szCs w:val="20"/>
          <w:lang w:val="en-US"/>
        </w:rPr>
        <w:t>Fibre</w:t>
      </w:r>
      <w:proofErr w:type="spellEnd"/>
      <w:r w:rsidRPr="006B6885">
        <w:rPr>
          <w:sz w:val="20"/>
          <w:szCs w:val="20"/>
          <w:lang w:val="en-US"/>
        </w:rPr>
        <w:t xml:space="preserve"> and Pope &amp; Talbot, consistent with his contrarian philosophy.</w:t>
      </w:r>
    </w:p>
    <w:p w14:paraId="4DC486CA" w14:textId="77777777" w:rsidR="006B6885" w:rsidRPr="006B6885" w:rsidRDefault="006B6885" w:rsidP="006B6885">
      <w:pPr>
        <w:jc w:val="both"/>
        <w:rPr>
          <w:sz w:val="20"/>
          <w:szCs w:val="20"/>
          <w:lang w:val="en-US"/>
        </w:rPr>
      </w:pPr>
    </w:p>
    <w:p w14:paraId="323FC5FE" w14:textId="0773D58B" w:rsidR="006B6885" w:rsidRPr="003D03F7" w:rsidRDefault="006B6885" w:rsidP="006B6885">
      <w:pPr>
        <w:jc w:val="both"/>
        <w:rPr>
          <w:sz w:val="20"/>
          <w:szCs w:val="20"/>
          <w:lang w:val="en-US"/>
        </w:rPr>
      </w:pPr>
      <w:r w:rsidRPr="006B6885">
        <w:rPr>
          <w:sz w:val="20"/>
          <w:szCs w:val="20"/>
          <w:lang w:val="en-US"/>
        </w:rPr>
        <w:t>Over time, Eveillard’s results were measured not only by returns but also by his ability to avoid large losses during market crises. This balanced, defensive style earned him widespread respect, and in 2003 he received Morningstar’s “Fund Manager of the Year” award in global equity. His legacy continues to influence value investors, with the First Eagle Global Fund remaining a long-standing example of his principles in practice.</w:t>
      </w:r>
    </w:p>
    <w:p w14:paraId="2F5D0F05" w14:textId="77777777" w:rsidR="0073145F" w:rsidRDefault="0073145F" w:rsidP="0073145F"/>
    <w:p w14:paraId="3993BDA6" w14:textId="29A0002F" w:rsidR="00130275" w:rsidRPr="00292CBE" w:rsidRDefault="0018027C"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4BF847FB" w:rsidR="00461642" w:rsidRPr="009F2EAB" w:rsidRDefault="0018027C"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42DE4D22" w14:textId="77777777" w:rsidR="00605D42" w:rsidRPr="00605D42" w:rsidRDefault="00605D42" w:rsidP="00E55E6B">
      <w:pPr>
        <w:jc w:val="both"/>
        <w:rPr>
          <w:sz w:val="20"/>
          <w:szCs w:val="20"/>
          <w:lang w:val="en-US"/>
        </w:rPr>
      </w:pPr>
      <w:r w:rsidRPr="00605D42">
        <w:rPr>
          <w:sz w:val="20"/>
          <w:szCs w:val="20"/>
          <w:lang w:val="en-US"/>
        </w:rPr>
        <w:t xml:space="preserve">Eveillard’s investment style is best defined as </w:t>
      </w:r>
      <w:r w:rsidRPr="00E55E6B">
        <w:rPr>
          <w:sz w:val="20"/>
          <w:szCs w:val="20"/>
          <w:lang w:val="en-US"/>
        </w:rPr>
        <w:t>global, conservative, deep-value equity investing with a strong capital preservation bias and a long-horizon orientation</w:t>
      </w:r>
      <w:r w:rsidRPr="00605D42">
        <w:rPr>
          <w:sz w:val="20"/>
          <w:szCs w:val="20"/>
          <w:lang w:val="en-US"/>
        </w:rPr>
        <w:t>.</w:t>
      </w:r>
    </w:p>
    <w:p w14:paraId="6E1544ED" w14:textId="77777777" w:rsidR="00605D42" w:rsidRPr="00605D42" w:rsidRDefault="00605D42" w:rsidP="00E55E6B">
      <w:pPr>
        <w:jc w:val="both"/>
        <w:rPr>
          <w:sz w:val="20"/>
          <w:szCs w:val="20"/>
          <w:lang w:val="en-US"/>
        </w:rPr>
      </w:pPr>
    </w:p>
    <w:p w14:paraId="6541F827" w14:textId="77777777" w:rsidR="00605D42" w:rsidRPr="00605D42" w:rsidRDefault="00605D42" w:rsidP="00E55E6B">
      <w:pPr>
        <w:jc w:val="both"/>
        <w:rPr>
          <w:sz w:val="20"/>
          <w:szCs w:val="20"/>
          <w:lang w:val="en-US"/>
        </w:rPr>
      </w:pPr>
      <w:r w:rsidRPr="00605D42">
        <w:rPr>
          <w:sz w:val="20"/>
          <w:szCs w:val="20"/>
          <w:lang w:val="en-US"/>
        </w:rPr>
        <w:t xml:space="preserve">Unlike managers who specialize in domestic markets or narrow sectors, his approach is explicitly </w:t>
      </w:r>
      <w:r w:rsidRPr="00E55E6B">
        <w:rPr>
          <w:sz w:val="20"/>
          <w:szCs w:val="20"/>
          <w:lang w:val="en-US"/>
        </w:rPr>
        <w:t>international and opportunistic</w:t>
      </w:r>
      <w:r w:rsidRPr="00605D42">
        <w:rPr>
          <w:sz w:val="20"/>
          <w:szCs w:val="20"/>
          <w:lang w:val="en-US"/>
        </w:rPr>
        <w:t>, treating global equity markets as a single integrated universe of mispriced securities. He does not anchor his portfolio to benchmark weightings or regional allocations; instead, he moves capital toward areas where valuation dislocations are most extreme.</w:t>
      </w:r>
    </w:p>
    <w:p w14:paraId="276EB329" w14:textId="77777777" w:rsidR="00605D42" w:rsidRPr="00605D42" w:rsidRDefault="00605D42" w:rsidP="00E55E6B">
      <w:pPr>
        <w:jc w:val="both"/>
        <w:rPr>
          <w:sz w:val="20"/>
          <w:szCs w:val="20"/>
          <w:lang w:val="en-US"/>
        </w:rPr>
      </w:pPr>
    </w:p>
    <w:p w14:paraId="2ED9D21A" w14:textId="77777777" w:rsidR="00605D42" w:rsidRPr="00605D42" w:rsidRDefault="00605D42" w:rsidP="00E55E6B">
      <w:pPr>
        <w:jc w:val="both"/>
        <w:rPr>
          <w:sz w:val="20"/>
          <w:szCs w:val="20"/>
          <w:lang w:val="en-US"/>
        </w:rPr>
      </w:pPr>
      <w:r w:rsidRPr="00605D42">
        <w:rPr>
          <w:sz w:val="20"/>
          <w:szCs w:val="20"/>
          <w:lang w:val="en-US"/>
        </w:rPr>
        <w:t xml:space="preserve">A defining characteristic of his style is </w:t>
      </w:r>
      <w:r w:rsidRPr="00E55E6B">
        <w:rPr>
          <w:sz w:val="20"/>
          <w:szCs w:val="20"/>
          <w:lang w:val="en-US"/>
        </w:rPr>
        <w:t>defensive positioning without abandoning equity exposure</w:t>
      </w:r>
      <w:r w:rsidRPr="00605D42">
        <w:rPr>
          <w:sz w:val="20"/>
          <w:szCs w:val="20"/>
          <w:lang w:val="en-US"/>
        </w:rPr>
        <w:t>. He does not attempt to time markets or predict macro cycles. Instead, he builds portfolios that can withstand adverse conditions by focusing on:</w:t>
      </w:r>
    </w:p>
    <w:p w14:paraId="159643AF" w14:textId="77777777" w:rsidR="00605D42" w:rsidRPr="00605D42" w:rsidRDefault="00605D42" w:rsidP="00E55E6B">
      <w:pPr>
        <w:jc w:val="both"/>
        <w:rPr>
          <w:sz w:val="20"/>
          <w:szCs w:val="20"/>
          <w:lang w:val="en-US"/>
        </w:rPr>
      </w:pPr>
    </w:p>
    <w:p w14:paraId="755DF26E" w14:textId="77777777" w:rsidR="00605D42" w:rsidRPr="00605D42" w:rsidRDefault="00605D42" w:rsidP="00E55E6B">
      <w:pPr>
        <w:numPr>
          <w:ilvl w:val="0"/>
          <w:numId w:val="17"/>
        </w:numPr>
        <w:tabs>
          <w:tab w:val="left" w:pos="426"/>
        </w:tabs>
        <w:ind w:hanging="720"/>
        <w:jc w:val="both"/>
        <w:rPr>
          <w:sz w:val="20"/>
          <w:szCs w:val="20"/>
          <w:lang w:val="en-US"/>
        </w:rPr>
      </w:pPr>
      <w:r w:rsidRPr="00605D42">
        <w:rPr>
          <w:sz w:val="20"/>
          <w:szCs w:val="20"/>
          <w:lang w:val="en-US"/>
        </w:rPr>
        <w:t xml:space="preserve">strong balance sheets </w:t>
      </w:r>
    </w:p>
    <w:p w14:paraId="302A4EA3" w14:textId="77777777" w:rsidR="00605D42" w:rsidRPr="00605D42" w:rsidRDefault="00605D42" w:rsidP="00E55E6B">
      <w:pPr>
        <w:numPr>
          <w:ilvl w:val="0"/>
          <w:numId w:val="17"/>
        </w:numPr>
        <w:tabs>
          <w:tab w:val="left" w:pos="426"/>
        </w:tabs>
        <w:ind w:hanging="720"/>
        <w:jc w:val="both"/>
        <w:rPr>
          <w:sz w:val="20"/>
          <w:szCs w:val="20"/>
          <w:lang w:val="en-US"/>
        </w:rPr>
      </w:pPr>
      <w:r w:rsidRPr="00605D42">
        <w:rPr>
          <w:sz w:val="20"/>
          <w:szCs w:val="20"/>
          <w:lang w:val="en-US"/>
        </w:rPr>
        <w:t xml:space="preserve">sustainable earnings power </w:t>
      </w:r>
    </w:p>
    <w:p w14:paraId="6217939C" w14:textId="77777777" w:rsidR="00605D42" w:rsidRPr="00605D42" w:rsidRDefault="00605D42" w:rsidP="00E55E6B">
      <w:pPr>
        <w:numPr>
          <w:ilvl w:val="0"/>
          <w:numId w:val="17"/>
        </w:numPr>
        <w:tabs>
          <w:tab w:val="left" w:pos="426"/>
        </w:tabs>
        <w:ind w:hanging="720"/>
        <w:jc w:val="both"/>
        <w:rPr>
          <w:sz w:val="20"/>
          <w:szCs w:val="20"/>
          <w:lang w:val="en-US"/>
        </w:rPr>
      </w:pPr>
      <w:r w:rsidRPr="00605D42">
        <w:rPr>
          <w:sz w:val="20"/>
          <w:szCs w:val="20"/>
          <w:lang w:val="en-US"/>
        </w:rPr>
        <w:t xml:space="preserve">low financial leverage </w:t>
      </w:r>
    </w:p>
    <w:p w14:paraId="3D86C40E" w14:textId="77777777" w:rsidR="00605D42" w:rsidRPr="00605D42" w:rsidRDefault="00605D42" w:rsidP="00E55E6B">
      <w:pPr>
        <w:numPr>
          <w:ilvl w:val="0"/>
          <w:numId w:val="17"/>
        </w:numPr>
        <w:tabs>
          <w:tab w:val="left" w:pos="426"/>
        </w:tabs>
        <w:ind w:hanging="720"/>
        <w:jc w:val="both"/>
        <w:rPr>
          <w:sz w:val="20"/>
          <w:szCs w:val="20"/>
          <w:lang w:val="en-US"/>
        </w:rPr>
      </w:pPr>
      <w:r w:rsidRPr="00605D42">
        <w:rPr>
          <w:sz w:val="20"/>
          <w:szCs w:val="20"/>
          <w:lang w:val="en-US"/>
        </w:rPr>
        <w:t xml:space="preserve">undervaluation relative to conservative intrinsic value </w:t>
      </w:r>
    </w:p>
    <w:p w14:paraId="61C955DF" w14:textId="77777777" w:rsidR="00605D42" w:rsidRPr="00605D42" w:rsidRDefault="00605D42" w:rsidP="00E55E6B">
      <w:pPr>
        <w:jc w:val="both"/>
        <w:rPr>
          <w:sz w:val="20"/>
          <w:szCs w:val="20"/>
          <w:lang w:val="en-US"/>
        </w:rPr>
      </w:pPr>
    </w:p>
    <w:p w14:paraId="761C14A4" w14:textId="17D50263" w:rsidR="00605D42" w:rsidRPr="00605D42" w:rsidRDefault="00605D42" w:rsidP="00E55E6B">
      <w:pPr>
        <w:jc w:val="both"/>
        <w:rPr>
          <w:sz w:val="20"/>
          <w:szCs w:val="20"/>
          <w:lang w:val="en-US"/>
        </w:rPr>
      </w:pPr>
      <w:r w:rsidRPr="00605D42">
        <w:rPr>
          <w:sz w:val="20"/>
          <w:szCs w:val="20"/>
          <w:lang w:val="en-US"/>
        </w:rPr>
        <w:t xml:space="preserve">His style is also strongly influenced by </w:t>
      </w:r>
      <w:r w:rsidRPr="00E55E6B">
        <w:rPr>
          <w:sz w:val="20"/>
          <w:szCs w:val="20"/>
          <w:lang w:val="en-US"/>
        </w:rPr>
        <w:t>behavioral discipline</w:t>
      </w:r>
      <w:r w:rsidRPr="00605D42">
        <w:rPr>
          <w:sz w:val="20"/>
          <w:szCs w:val="20"/>
          <w:lang w:val="en-US"/>
        </w:rPr>
        <w:t>. He actively avoids popular sectors during periods of speculative enthusiasm, even when they dominate index performance. This leads to a naturally contrarian posture, especially during market bubbles.</w:t>
      </w:r>
    </w:p>
    <w:p w14:paraId="2FA007BF" w14:textId="77777777" w:rsidR="00605D42" w:rsidRPr="00605D42" w:rsidRDefault="00605D42" w:rsidP="00E55E6B">
      <w:pPr>
        <w:jc w:val="both"/>
        <w:rPr>
          <w:sz w:val="20"/>
          <w:szCs w:val="20"/>
          <w:lang w:val="en-US"/>
        </w:rPr>
      </w:pPr>
    </w:p>
    <w:p w14:paraId="2E50C354" w14:textId="77777777" w:rsidR="00605D42" w:rsidRPr="00605D42" w:rsidRDefault="00605D42" w:rsidP="00E55E6B">
      <w:pPr>
        <w:jc w:val="both"/>
        <w:rPr>
          <w:sz w:val="20"/>
          <w:szCs w:val="20"/>
          <w:lang w:val="en-US"/>
        </w:rPr>
      </w:pPr>
      <w:r w:rsidRPr="00605D42">
        <w:rPr>
          <w:sz w:val="20"/>
          <w:szCs w:val="20"/>
          <w:lang w:val="en-US"/>
        </w:rPr>
        <w:t>In practical terms, his style can be summarized as:</w:t>
      </w:r>
    </w:p>
    <w:p w14:paraId="46D7F68F" w14:textId="77777777" w:rsidR="00605D42" w:rsidRPr="00605D42" w:rsidRDefault="00605D42" w:rsidP="00E55E6B">
      <w:pPr>
        <w:jc w:val="both"/>
        <w:rPr>
          <w:sz w:val="20"/>
          <w:szCs w:val="20"/>
          <w:lang w:val="en-US"/>
        </w:rPr>
      </w:pPr>
    </w:p>
    <w:p w14:paraId="6B6228C8" w14:textId="77777777" w:rsidR="00605D42" w:rsidRPr="00605D42" w:rsidRDefault="00605D42" w:rsidP="00E55E6B">
      <w:pPr>
        <w:jc w:val="both"/>
        <w:rPr>
          <w:sz w:val="20"/>
          <w:szCs w:val="20"/>
          <w:lang w:val="en-US"/>
        </w:rPr>
      </w:pPr>
      <w:r w:rsidRPr="00605D42">
        <w:rPr>
          <w:sz w:val="20"/>
          <w:szCs w:val="20"/>
          <w:lang w:val="en-US"/>
        </w:rPr>
        <w:t>“Own undervalued businesses globally, avoid permanent loss, and accept short-term underperformance in exchange for long-term capital preservation.”</w:t>
      </w:r>
    </w:p>
    <w:p w14:paraId="1425A332" w14:textId="77777777" w:rsidR="003D03F7" w:rsidRDefault="003D03F7" w:rsidP="000C08D2">
      <w:pPr>
        <w:rPr>
          <w:b/>
          <w:bCs/>
          <w:sz w:val="24"/>
          <w:szCs w:val="24"/>
        </w:rPr>
      </w:pPr>
    </w:p>
    <w:p w14:paraId="6B461BB7" w14:textId="0AA9BDB1" w:rsidR="000C08D2" w:rsidRPr="00135786" w:rsidRDefault="0018027C"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0007AF03" w14:textId="77777777" w:rsidR="00605D42" w:rsidRDefault="00605D42" w:rsidP="00605D42">
      <w:pPr>
        <w:jc w:val="both"/>
        <w:rPr>
          <w:sz w:val="20"/>
          <w:szCs w:val="20"/>
          <w:lang w:val="en-US"/>
        </w:rPr>
      </w:pPr>
      <w:r w:rsidRPr="00605D42">
        <w:rPr>
          <w:sz w:val="20"/>
          <w:szCs w:val="20"/>
          <w:lang w:val="en-US"/>
        </w:rPr>
        <w:t xml:space="preserve">Eveillard’s philosophy is rooted in classical </w:t>
      </w:r>
      <w:r w:rsidRPr="00E55E6B">
        <w:rPr>
          <w:sz w:val="20"/>
          <w:szCs w:val="20"/>
          <w:lang w:val="en-US"/>
        </w:rPr>
        <w:t>Graham-and-Dodd value investing</w:t>
      </w:r>
      <w:r w:rsidRPr="00605D42">
        <w:rPr>
          <w:sz w:val="20"/>
          <w:szCs w:val="20"/>
          <w:lang w:val="en-US"/>
        </w:rPr>
        <w:t>, but refined through decades of global market experience.</w:t>
      </w:r>
    </w:p>
    <w:p w14:paraId="06AF5A76" w14:textId="77777777" w:rsidR="00605D42" w:rsidRPr="00605D42" w:rsidRDefault="00605D42" w:rsidP="00E55E6B">
      <w:pPr>
        <w:jc w:val="both"/>
        <w:rPr>
          <w:sz w:val="20"/>
          <w:szCs w:val="20"/>
          <w:lang w:val="en-US"/>
        </w:rPr>
      </w:pPr>
    </w:p>
    <w:p w14:paraId="41D1BB24" w14:textId="77777777" w:rsidR="00605D42" w:rsidRDefault="00605D42" w:rsidP="00605D42">
      <w:pPr>
        <w:jc w:val="both"/>
        <w:rPr>
          <w:sz w:val="20"/>
          <w:szCs w:val="20"/>
          <w:lang w:val="en-US"/>
        </w:rPr>
      </w:pPr>
      <w:r w:rsidRPr="00605D42">
        <w:rPr>
          <w:sz w:val="20"/>
          <w:szCs w:val="20"/>
          <w:lang w:val="en-US"/>
        </w:rPr>
        <w:t>At its core, his philosophy is built on three beliefs:</w:t>
      </w:r>
    </w:p>
    <w:p w14:paraId="799FABF6" w14:textId="77777777" w:rsidR="00605D42" w:rsidRPr="00605D42" w:rsidRDefault="00605D42" w:rsidP="00E55E6B">
      <w:pPr>
        <w:jc w:val="both"/>
        <w:rPr>
          <w:sz w:val="20"/>
          <w:szCs w:val="20"/>
          <w:lang w:val="en-US"/>
        </w:rPr>
      </w:pPr>
    </w:p>
    <w:p w14:paraId="26051EA3" w14:textId="77777777" w:rsidR="00605D42" w:rsidRDefault="00605D42" w:rsidP="00605D42">
      <w:pPr>
        <w:jc w:val="both"/>
        <w:rPr>
          <w:sz w:val="20"/>
          <w:szCs w:val="20"/>
          <w:lang w:val="en-US"/>
        </w:rPr>
      </w:pPr>
      <w:r w:rsidRPr="00605D42">
        <w:rPr>
          <w:sz w:val="20"/>
          <w:szCs w:val="20"/>
          <w:lang w:val="en-US"/>
        </w:rPr>
        <w:t xml:space="preserve">First, </w:t>
      </w:r>
      <w:r w:rsidRPr="00E55E6B">
        <w:rPr>
          <w:sz w:val="20"/>
          <w:szCs w:val="20"/>
          <w:lang w:val="en-US"/>
        </w:rPr>
        <w:t>markets are frequently wrong at the individual security level</w:t>
      </w:r>
      <w:r w:rsidRPr="00605D42">
        <w:rPr>
          <w:sz w:val="20"/>
          <w:szCs w:val="20"/>
          <w:lang w:val="en-US"/>
        </w:rPr>
        <w:t>, especially when emotion, complexity, or poor accounting transparency distort perception. He believes inefficiencies are most common in international markets where information quality varies significantly.</w:t>
      </w:r>
    </w:p>
    <w:p w14:paraId="6F1154AE" w14:textId="77777777" w:rsidR="00605D42" w:rsidRPr="00605D42" w:rsidRDefault="00605D42" w:rsidP="00E55E6B">
      <w:pPr>
        <w:jc w:val="both"/>
        <w:rPr>
          <w:sz w:val="20"/>
          <w:szCs w:val="20"/>
          <w:lang w:val="en-US"/>
        </w:rPr>
      </w:pPr>
    </w:p>
    <w:p w14:paraId="2D750A10" w14:textId="77777777" w:rsidR="00605D42" w:rsidRDefault="00605D42" w:rsidP="00605D42">
      <w:pPr>
        <w:jc w:val="both"/>
        <w:rPr>
          <w:sz w:val="20"/>
          <w:szCs w:val="20"/>
          <w:lang w:val="en-US"/>
        </w:rPr>
      </w:pPr>
      <w:r w:rsidRPr="00605D42">
        <w:rPr>
          <w:sz w:val="20"/>
          <w:szCs w:val="20"/>
          <w:lang w:val="en-US"/>
        </w:rPr>
        <w:t xml:space="preserve">Second, </w:t>
      </w:r>
      <w:r w:rsidRPr="00E55E6B">
        <w:rPr>
          <w:sz w:val="20"/>
          <w:szCs w:val="20"/>
          <w:lang w:val="en-US"/>
        </w:rPr>
        <w:t>risk is fundamentally permanent capital loss, not price volatility</w:t>
      </w:r>
      <w:r w:rsidRPr="00605D42">
        <w:rPr>
          <w:sz w:val="20"/>
          <w:szCs w:val="20"/>
          <w:lang w:val="en-US"/>
        </w:rPr>
        <w:t>. This leads him to prioritize downside protection above all other considerations. Volatility is not inherently dangerous; misjudged downside risk is.</w:t>
      </w:r>
    </w:p>
    <w:p w14:paraId="4FC89B2B" w14:textId="77777777" w:rsidR="00605D42" w:rsidRPr="00605D42" w:rsidRDefault="00605D42" w:rsidP="00E55E6B">
      <w:pPr>
        <w:jc w:val="both"/>
        <w:rPr>
          <w:sz w:val="20"/>
          <w:szCs w:val="20"/>
          <w:lang w:val="en-US"/>
        </w:rPr>
      </w:pPr>
    </w:p>
    <w:p w14:paraId="7E0FE026" w14:textId="77777777" w:rsidR="00605D42" w:rsidRDefault="00605D42" w:rsidP="00605D42">
      <w:pPr>
        <w:jc w:val="both"/>
        <w:rPr>
          <w:sz w:val="20"/>
          <w:szCs w:val="20"/>
          <w:lang w:val="en-US"/>
        </w:rPr>
      </w:pPr>
      <w:r w:rsidRPr="00605D42">
        <w:rPr>
          <w:sz w:val="20"/>
          <w:szCs w:val="20"/>
          <w:lang w:val="en-US"/>
        </w:rPr>
        <w:t xml:space="preserve">Third, </w:t>
      </w:r>
      <w:r w:rsidRPr="00E55E6B">
        <w:rPr>
          <w:sz w:val="20"/>
          <w:szCs w:val="20"/>
          <w:lang w:val="en-US"/>
        </w:rPr>
        <w:t>time is a critical advantage in investing</w:t>
      </w:r>
      <w:r w:rsidRPr="00605D42">
        <w:rPr>
          <w:sz w:val="20"/>
          <w:szCs w:val="20"/>
          <w:lang w:val="en-US"/>
        </w:rPr>
        <w:t>. He believes that patience allows intrinsic value to eventually assert itself, even when markets temporarily ignore fundamentals.</w:t>
      </w:r>
    </w:p>
    <w:p w14:paraId="320A032B" w14:textId="77777777" w:rsidR="00605D42" w:rsidRPr="00605D42" w:rsidRDefault="00605D42" w:rsidP="00E55E6B">
      <w:pPr>
        <w:jc w:val="both"/>
        <w:rPr>
          <w:sz w:val="20"/>
          <w:szCs w:val="20"/>
          <w:lang w:val="en-US"/>
        </w:rPr>
      </w:pPr>
    </w:p>
    <w:p w14:paraId="421717ED" w14:textId="77777777" w:rsidR="00605D42" w:rsidRDefault="00605D42" w:rsidP="00605D42">
      <w:pPr>
        <w:jc w:val="both"/>
        <w:rPr>
          <w:sz w:val="20"/>
          <w:szCs w:val="20"/>
          <w:lang w:val="en-US"/>
        </w:rPr>
      </w:pPr>
      <w:r w:rsidRPr="00605D42">
        <w:rPr>
          <w:sz w:val="20"/>
          <w:szCs w:val="20"/>
          <w:lang w:val="en-US"/>
        </w:rPr>
        <w:t xml:space="preserve">A key philosophical distinction in his thinking is between </w:t>
      </w:r>
      <w:r w:rsidRPr="00E55E6B">
        <w:rPr>
          <w:sz w:val="20"/>
          <w:szCs w:val="20"/>
          <w:lang w:val="en-US"/>
        </w:rPr>
        <w:t>“cheap” and “value.”</w:t>
      </w:r>
      <w:r w:rsidRPr="00605D42">
        <w:rPr>
          <w:sz w:val="20"/>
          <w:szCs w:val="20"/>
          <w:lang w:val="en-US"/>
        </w:rPr>
        <w:t xml:space="preserve"> A stock is not attractive simply because it has a low multiple; it must have a </w:t>
      </w:r>
      <w:r w:rsidRPr="00E55E6B">
        <w:rPr>
          <w:sz w:val="20"/>
          <w:szCs w:val="20"/>
          <w:lang w:val="en-US"/>
        </w:rPr>
        <w:t>clear gap between price and conservatively estimated intrinsic value</w:t>
      </w:r>
      <w:r w:rsidRPr="00605D42">
        <w:rPr>
          <w:sz w:val="20"/>
          <w:szCs w:val="20"/>
          <w:lang w:val="en-US"/>
        </w:rPr>
        <w:t>, with sufficient margin of safety.</w:t>
      </w:r>
    </w:p>
    <w:p w14:paraId="392766C9" w14:textId="77777777" w:rsidR="00605D42" w:rsidRPr="00605D42" w:rsidRDefault="00605D42" w:rsidP="00E55E6B">
      <w:pPr>
        <w:jc w:val="both"/>
        <w:rPr>
          <w:sz w:val="20"/>
          <w:szCs w:val="20"/>
          <w:lang w:val="en-US"/>
        </w:rPr>
      </w:pPr>
    </w:p>
    <w:p w14:paraId="0AFDBE56" w14:textId="77777777" w:rsidR="00605D42" w:rsidRPr="00605D42" w:rsidRDefault="00605D42" w:rsidP="00E55E6B">
      <w:pPr>
        <w:jc w:val="both"/>
        <w:rPr>
          <w:sz w:val="20"/>
          <w:szCs w:val="20"/>
          <w:lang w:val="en-US"/>
        </w:rPr>
      </w:pPr>
      <w:r w:rsidRPr="00605D42">
        <w:rPr>
          <w:sz w:val="20"/>
          <w:szCs w:val="20"/>
          <w:lang w:val="en-US"/>
        </w:rPr>
        <w:t xml:space="preserve">He also emphasizes that value investing is not mechanical. It requires </w:t>
      </w:r>
      <w:r w:rsidRPr="00E55E6B">
        <w:rPr>
          <w:sz w:val="20"/>
          <w:szCs w:val="20"/>
          <w:lang w:val="en-US"/>
        </w:rPr>
        <w:t>judgment under uncertainty</w:t>
      </w:r>
      <w:r w:rsidRPr="00605D42">
        <w:rPr>
          <w:sz w:val="20"/>
          <w:szCs w:val="20"/>
          <w:lang w:val="en-US"/>
        </w:rPr>
        <w:t>, particularly in international contexts where accounting standards, governance, and disclosure quality vary.</w:t>
      </w:r>
    </w:p>
    <w:p w14:paraId="68F79032" w14:textId="77777777" w:rsidR="003D03F7" w:rsidRDefault="003D03F7" w:rsidP="00135786">
      <w:pPr>
        <w:rPr>
          <w:b/>
          <w:bCs/>
          <w:sz w:val="24"/>
          <w:szCs w:val="24"/>
        </w:rPr>
      </w:pPr>
    </w:p>
    <w:p w14:paraId="4C0D8AC5" w14:textId="3AF47E0F" w:rsidR="00135786" w:rsidRPr="00135786" w:rsidRDefault="0018027C"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40BAFC59" w14:textId="77777777" w:rsidR="00605D42" w:rsidRPr="00605D42" w:rsidRDefault="00605D42" w:rsidP="00E55E6B">
      <w:pPr>
        <w:jc w:val="both"/>
        <w:rPr>
          <w:sz w:val="20"/>
          <w:szCs w:val="20"/>
        </w:rPr>
      </w:pPr>
      <w:r w:rsidRPr="00605D42">
        <w:rPr>
          <w:sz w:val="20"/>
          <w:szCs w:val="20"/>
        </w:rPr>
        <w:t>Eveillard’s principles are highly disciplined and consistently applied across decades of portfolio management.</w:t>
      </w:r>
    </w:p>
    <w:p w14:paraId="606FA88A" w14:textId="77777777" w:rsidR="00605D42" w:rsidRPr="00605D42" w:rsidRDefault="00605D42" w:rsidP="00E55E6B">
      <w:pPr>
        <w:jc w:val="both"/>
        <w:rPr>
          <w:sz w:val="20"/>
          <w:szCs w:val="20"/>
        </w:rPr>
      </w:pPr>
    </w:p>
    <w:p w14:paraId="36A1978A" w14:textId="77777777" w:rsidR="00605D42" w:rsidRPr="00605D42" w:rsidRDefault="00605D42" w:rsidP="00E55E6B">
      <w:pPr>
        <w:jc w:val="both"/>
        <w:rPr>
          <w:sz w:val="20"/>
          <w:szCs w:val="20"/>
        </w:rPr>
      </w:pPr>
      <w:r w:rsidRPr="00605D42">
        <w:rPr>
          <w:sz w:val="20"/>
          <w:szCs w:val="20"/>
        </w:rPr>
        <w:t>A central principle is capital preservation as the first obligation of an investor. Before any return objective, he prioritizes avoiding permanent impairment of capital. This principle shapes every other decision in his process.</w:t>
      </w:r>
    </w:p>
    <w:p w14:paraId="703F6810" w14:textId="77777777" w:rsidR="00605D42" w:rsidRPr="00605D42" w:rsidRDefault="00605D42" w:rsidP="00E55E6B">
      <w:pPr>
        <w:jc w:val="both"/>
        <w:rPr>
          <w:sz w:val="20"/>
          <w:szCs w:val="20"/>
        </w:rPr>
      </w:pPr>
    </w:p>
    <w:p w14:paraId="4B883356" w14:textId="77777777" w:rsidR="00605D42" w:rsidRPr="00605D42" w:rsidRDefault="00605D42" w:rsidP="00E55E6B">
      <w:pPr>
        <w:jc w:val="both"/>
        <w:rPr>
          <w:sz w:val="20"/>
          <w:szCs w:val="20"/>
        </w:rPr>
      </w:pPr>
      <w:r w:rsidRPr="00605D42">
        <w:rPr>
          <w:sz w:val="20"/>
          <w:szCs w:val="20"/>
        </w:rPr>
        <w:t xml:space="preserve">Another foundational principle is the requirement for a margin of safety, meaning every investment must be purchased at a price meaningfully below conservative intrinsic value </w:t>
      </w:r>
      <w:proofErr w:type="gramStart"/>
      <w:r w:rsidRPr="00605D42">
        <w:rPr>
          <w:sz w:val="20"/>
          <w:szCs w:val="20"/>
        </w:rPr>
        <w:t>estimates</w:t>
      </w:r>
      <w:proofErr w:type="gramEnd"/>
      <w:r w:rsidRPr="00605D42">
        <w:rPr>
          <w:sz w:val="20"/>
          <w:szCs w:val="20"/>
        </w:rPr>
        <w:t>. He explicitly avoids “fairly valued” investments, preferring clear asymmetry.</w:t>
      </w:r>
    </w:p>
    <w:p w14:paraId="43263818" w14:textId="77777777" w:rsidR="00605D42" w:rsidRPr="00605D42" w:rsidRDefault="00605D42" w:rsidP="00E55E6B">
      <w:pPr>
        <w:jc w:val="both"/>
        <w:rPr>
          <w:sz w:val="20"/>
          <w:szCs w:val="20"/>
        </w:rPr>
      </w:pPr>
    </w:p>
    <w:p w14:paraId="2C42BFFF" w14:textId="77777777" w:rsidR="00605D42" w:rsidRPr="00605D42" w:rsidRDefault="00605D42" w:rsidP="00E55E6B">
      <w:pPr>
        <w:jc w:val="both"/>
        <w:rPr>
          <w:sz w:val="20"/>
          <w:szCs w:val="20"/>
        </w:rPr>
      </w:pPr>
      <w:r w:rsidRPr="00605D42">
        <w:rPr>
          <w:sz w:val="20"/>
          <w:szCs w:val="20"/>
        </w:rPr>
        <w:t>He also follows a strict principle of avoiding leverage entirely. Leverage is seen as incompatible with value investing because it converts temporary price declines into permanent capital destruction risk.</w:t>
      </w:r>
    </w:p>
    <w:p w14:paraId="17CC53DC" w14:textId="77777777" w:rsidR="00605D42" w:rsidRPr="00605D42" w:rsidRDefault="00605D42" w:rsidP="00E55E6B">
      <w:pPr>
        <w:jc w:val="both"/>
        <w:rPr>
          <w:sz w:val="20"/>
          <w:szCs w:val="20"/>
        </w:rPr>
      </w:pPr>
    </w:p>
    <w:p w14:paraId="14B9D792" w14:textId="77777777" w:rsidR="00605D42" w:rsidRPr="00605D42" w:rsidRDefault="00605D42" w:rsidP="00E55E6B">
      <w:pPr>
        <w:jc w:val="both"/>
        <w:rPr>
          <w:sz w:val="20"/>
          <w:szCs w:val="20"/>
        </w:rPr>
      </w:pPr>
      <w:r w:rsidRPr="00605D42">
        <w:rPr>
          <w:sz w:val="20"/>
          <w:szCs w:val="20"/>
        </w:rPr>
        <w:t xml:space="preserve">A further principle is global opportunism with local </w:t>
      </w:r>
      <w:proofErr w:type="spellStart"/>
      <w:r w:rsidRPr="00605D42">
        <w:rPr>
          <w:sz w:val="20"/>
          <w:szCs w:val="20"/>
        </w:rPr>
        <w:t>skepticism</w:t>
      </w:r>
      <w:proofErr w:type="spellEnd"/>
      <w:r w:rsidRPr="00605D42">
        <w:rPr>
          <w:sz w:val="20"/>
          <w:szCs w:val="20"/>
        </w:rPr>
        <w:t xml:space="preserve">. While he invests globally, he applies heightened </w:t>
      </w:r>
      <w:proofErr w:type="spellStart"/>
      <w:r w:rsidRPr="00605D42">
        <w:rPr>
          <w:sz w:val="20"/>
          <w:szCs w:val="20"/>
        </w:rPr>
        <w:t>skepticism</w:t>
      </w:r>
      <w:proofErr w:type="spellEnd"/>
      <w:r w:rsidRPr="00605D42">
        <w:rPr>
          <w:sz w:val="20"/>
          <w:szCs w:val="20"/>
        </w:rPr>
        <w:t xml:space="preserve"> in environments with weaker accounting standards, lower transparency, or political instability.</w:t>
      </w:r>
    </w:p>
    <w:p w14:paraId="388FBBCE" w14:textId="77777777" w:rsidR="00605D42" w:rsidRPr="00605D42" w:rsidRDefault="00605D42" w:rsidP="00E55E6B">
      <w:pPr>
        <w:jc w:val="both"/>
        <w:rPr>
          <w:sz w:val="20"/>
          <w:szCs w:val="20"/>
        </w:rPr>
      </w:pPr>
    </w:p>
    <w:p w14:paraId="7D24976A" w14:textId="77777777" w:rsidR="00605D42" w:rsidRPr="00605D42" w:rsidRDefault="00605D42" w:rsidP="00E55E6B">
      <w:pPr>
        <w:jc w:val="both"/>
        <w:rPr>
          <w:sz w:val="20"/>
          <w:szCs w:val="20"/>
        </w:rPr>
      </w:pPr>
      <w:r w:rsidRPr="00605D42">
        <w:rPr>
          <w:sz w:val="20"/>
          <w:szCs w:val="20"/>
        </w:rPr>
        <w:t>He also adheres to the principle of intellectual independence, meaning investment decisions must be free from consensus pressure, index constraints, or short-term performance comparisons.</w:t>
      </w:r>
    </w:p>
    <w:p w14:paraId="7FD1A594" w14:textId="77777777" w:rsidR="00605D42" w:rsidRPr="00605D42" w:rsidRDefault="00605D42" w:rsidP="00E55E6B">
      <w:pPr>
        <w:jc w:val="both"/>
        <w:rPr>
          <w:sz w:val="20"/>
          <w:szCs w:val="20"/>
        </w:rPr>
      </w:pPr>
    </w:p>
    <w:p w14:paraId="2CD4F948" w14:textId="0692D1C6" w:rsidR="006B6885" w:rsidRDefault="00605D42" w:rsidP="00605D42">
      <w:pPr>
        <w:jc w:val="both"/>
        <w:rPr>
          <w:sz w:val="20"/>
          <w:szCs w:val="20"/>
        </w:rPr>
      </w:pPr>
      <w:r w:rsidRPr="00605D42">
        <w:rPr>
          <w:sz w:val="20"/>
          <w:szCs w:val="20"/>
        </w:rPr>
        <w:t>Finally, he embraces acceptance of long periods of underperformance as a natural consequence of disciplined investing. If markets are irrational, disciplined investors must be willing to diverge from them for extended periods.</w:t>
      </w:r>
    </w:p>
    <w:p w14:paraId="36B75720" w14:textId="77777777" w:rsidR="00605D42" w:rsidRDefault="00605D42" w:rsidP="00605D42">
      <w:pPr>
        <w:jc w:val="both"/>
        <w:rPr>
          <w:sz w:val="20"/>
          <w:szCs w:val="20"/>
        </w:rPr>
      </w:pPr>
    </w:p>
    <w:p w14:paraId="33CB5153" w14:textId="1144C33A" w:rsidR="004B080D" w:rsidRDefault="0018027C" w:rsidP="004B080D">
      <w:pPr>
        <w:tabs>
          <w:tab w:val="left" w:pos="567"/>
        </w:tabs>
        <w:rPr>
          <w:b/>
          <w:bCs/>
        </w:rPr>
      </w:pPr>
      <w:r>
        <w:rPr>
          <w:b/>
          <w:bCs/>
        </w:rPr>
        <w:t xml:space="preserve">5.4 </w:t>
      </w:r>
      <w:r w:rsidR="004B080D" w:rsidRPr="00E55E6B">
        <w:rPr>
          <w:b/>
          <w:bCs/>
        </w:rPr>
        <w:t>Asset Allocation Strategy</w:t>
      </w:r>
    </w:p>
    <w:p w14:paraId="72CD547C" w14:textId="77777777" w:rsidR="004B080D" w:rsidRDefault="004B080D" w:rsidP="004B080D">
      <w:pPr>
        <w:tabs>
          <w:tab w:val="left" w:pos="567"/>
        </w:tabs>
        <w:rPr>
          <w:b/>
          <w:bCs/>
        </w:rPr>
      </w:pPr>
    </w:p>
    <w:p w14:paraId="7E1F1C23" w14:textId="77777777" w:rsidR="00605D42" w:rsidRPr="00605D42" w:rsidRDefault="00605D42" w:rsidP="00605D42">
      <w:pPr>
        <w:tabs>
          <w:tab w:val="left" w:pos="567"/>
        </w:tabs>
        <w:jc w:val="both"/>
        <w:rPr>
          <w:sz w:val="20"/>
          <w:szCs w:val="20"/>
          <w:lang w:val="en-US"/>
        </w:rPr>
      </w:pPr>
      <w:r w:rsidRPr="00605D42">
        <w:rPr>
          <w:sz w:val="20"/>
          <w:szCs w:val="20"/>
          <w:lang w:val="en-US"/>
        </w:rPr>
        <w:t xml:space="preserve">Eveillard does not follow traditional top-down asset allocation models. Instead, his allocation is </w:t>
      </w:r>
      <w:r w:rsidRPr="00E55E6B">
        <w:rPr>
          <w:sz w:val="20"/>
          <w:szCs w:val="20"/>
          <w:lang w:val="en-US"/>
        </w:rPr>
        <w:t>opportunity-driven and bottom-up in nature</w:t>
      </w:r>
      <w:r w:rsidRPr="00605D42">
        <w:rPr>
          <w:sz w:val="20"/>
          <w:szCs w:val="20"/>
          <w:lang w:val="en-US"/>
        </w:rPr>
        <w:t>.</w:t>
      </w:r>
    </w:p>
    <w:p w14:paraId="11B49E36" w14:textId="77777777" w:rsidR="00605D42" w:rsidRPr="00605D42" w:rsidRDefault="00605D42" w:rsidP="00E55E6B">
      <w:pPr>
        <w:tabs>
          <w:tab w:val="left" w:pos="567"/>
        </w:tabs>
        <w:jc w:val="both"/>
        <w:rPr>
          <w:sz w:val="20"/>
          <w:szCs w:val="20"/>
          <w:lang w:val="en-US"/>
        </w:rPr>
      </w:pPr>
    </w:p>
    <w:p w14:paraId="0A87635A" w14:textId="77777777" w:rsidR="00605D42" w:rsidRPr="00605D42" w:rsidRDefault="00605D42" w:rsidP="00605D42">
      <w:pPr>
        <w:tabs>
          <w:tab w:val="left" w:pos="567"/>
        </w:tabs>
        <w:jc w:val="both"/>
        <w:rPr>
          <w:sz w:val="20"/>
          <w:szCs w:val="20"/>
          <w:lang w:val="en-US"/>
        </w:rPr>
      </w:pPr>
      <w:r w:rsidRPr="00605D42">
        <w:rPr>
          <w:sz w:val="20"/>
          <w:szCs w:val="20"/>
          <w:lang w:val="en-US"/>
        </w:rPr>
        <w:t>Capital is allocated dynamically across countries, sectors, and industries based on where he finds the highest concentration of undervalued securities.</w:t>
      </w:r>
    </w:p>
    <w:p w14:paraId="7B06EF2B" w14:textId="77777777" w:rsidR="00605D42" w:rsidRPr="00605D42" w:rsidRDefault="00605D42" w:rsidP="00E55E6B">
      <w:pPr>
        <w:tabs>
          <w:tab w:val="left" w:pos="567"/>
        </w:tabs>
        <w:jc w:val="both"/>
        <w:rPr>
          <w:sz w:val="20"/>
          <w:szCs w:val="20"/>
          <w:lang w:val="en-US"/>
        </w:rPr>
      </w:pPr>
    </w:p>
    <w:p w14:paraId="06FB3842" w14:textId="77777777" w:rsidR="00605D42" w:rsidRPr="00605D42" w:rsidRDefault="00605D42" w:rsidP="00605D42">
      <w:pPr>
        <w:tabs>
          <w:tab w:val="left" w:pos="567"/>
        </w:tabs>
        <w:jc w:val="both"/>
        <w:rPr>
          <w:sz w:val="20"/>
          <w:szCs w:val="20"/>
          <w:lang w:val="en-US"/>
        </w:rPr>
      </w:pPr>
      <w:r w:rsidRPr="00605D42">
        <w:rPr>
          <w:sz w:val="20"/>
          <w:szCs w:val="20"/>
          <w:lang w:val="en-US"/>
        </w:rPr>
        <w:t>This results in a portfolio that is:</w:t>
      </w:r>
    </w:p>
    <w:p w14:paraId="057E642A" w14:textId="77777777" w:rsidR="00605D42" w:rsidRPr="00605D42" w:rsidRDefault="00605D42" w:rsidP="00E55E6B">
      <w:pPr>
        <w:tabs>
          <w:tab w:val="left" w:pos="426"/>
        </w:tabs>
        <w:jc w:val="both"/>
        <w:rPr>
          <w:sz w:val="20"/>
          <w:szCs w:val="20"/>
          <w:lang w:val="en-US"/>
        </w:rPr>
      </w:pPr>
    </w:p>
    <w:p w14:paraId="6EA9F72B" w14:textId="77777777" w:rsidR="00605D42" w:rsidRPr="00605D42" w:rsidRDefault="00605D42" w:rsidP="00E55E6B">
      <w:pPr>
        <w:numPr>
          <w:ilvl w:val="0"/>
          <w:numId w:val="18"/>
        </w:numPr>
        <w:tabs>
          <w:tab w:val="left" w:pos="426"/>
        </w:tabs>
        <w:ind w:left="0" w:firstLine="0"/>
        <w:jc w:val="both"/>
        <w:rPr>
          <w:sz w:val="20"/>
          <w:szCs w:val="20"/>
          <w:lang w:val="en-US"/>
        </w:rPr>
      </w:pPr>
      <w:r w:rsidRPr="00605D42">
        <w:rPr>
          <w:sz w:val="20"/>
          <w:szCs w:val="20"/>
          <w:lang w:val="en-US"/>
        </w:rPr>
        <w:t xml:space="preserve">globally diversified </w:t>
      </w:r>
    </w:p>
    <w:p w14:paraId="097C197F" w14:textId="77777777" w:rsidR="00605D42" w:rsidRPr="00605D42" w:rsidRDefault="00605D42" w:rsidP="00E55E6B">
      <w:pPr>
        <w:numPr>
          <w:ilvl w:val="0"/>
          <w:numId w:val="18"/>
        </w:numPr>
        <w:tabs>
          <w:tab w:val="left" w:pos="426"/>
        </w:tabs>
        <w:ind w:left="0" w:firstLine="0"/>
        <w:jc w:val="both"/>
        <w:rPr>
          <w:sz w:val="20"/>
          <w:szCs w:val="20"/>
          <w:lang w:val="en-US"/>
        </w:rPr>
      </w:pPr>
      <w:r w:rsidRPr="00605D42">
        <w:rPr>
          <w:sz w:val="20"/>
          <w:szCs w:val="20"/>
          <w:lang w:val="en-US"/>
        </w:rPr>
        <w:t xml:space="preserve">unconstrained by benchmark weights </w:t>
      </w:r>
    </w:p>
    <w:p w14:paraId="78EACDC3" w14:textId="77777777" w:rsidR="00605D42" w:rsidRPr="00605D42" w:rsidRDefault="00605D42" w:rsidP="00E55E6B">
      <w:pPr>
        <w:numPr>
          <w:ilvl w:val="0"/>
          <w:numId w:val="18"/>
        </w:numPr>
        <w:tabs>
          <w:tab w:val="left" w:pos="426"/>
        </w:tabs>
        <w:ind w:left="0" w:firstLine="0"/>
        <w:jc w:val="both"/>
        <w:rPr>
          <w:sz w:val="20"/>
          <w:szCs w:val="20"/>
          <w:lang w:val="en-US"/>
        </w:rPr>
      </w:pPr>
      <w:r w:rsidRPr="00605D42">
        <w:rPr>
          <w:sz w:val="20"/>
          <w:szCs w:val="20"/>
          <w:lang w:val="en-US"/>
        </w:rPr>
        <w:t xml:space="preserve">flexible in geographic exposure </w:t>
      </w:r>
    </w:p>
    <w:p w14:paraId="62E4AD9F" w14:textId="77777777" w:rsidR="00605D42" w:rsidRPr="00605D42" w:rsidRDefault="00605D42" w:rsidP="00E55E6B">
      <w:pPr>
        <w:numPr>
          <w:ilvl w:val="0"/>
          <w:numId w:val="18"/>
        </w:numPr>
        <w:tabs>
          <w:tab w:val="left" w:pos="426"/>
        </w:tabs>
        <w:ind w:left="0" w:firstLine="0"/>
        <w:jc w:val="both"/>
        <w:rPr>
          <w:sz w:val="20"/>
          <w:szCs w:val="20"/>
          <w:lang w:val="en-US"/>
        </w:rPr>
      </w:pPr>
      <w:r w:rsidRPr="00605D42">
        <w:rPr>
          <w:sz w:val="20"/>
          <w:szCs w:val="20"/>
          <w:lang w:val="en-US"/>
        </w:rPr>
        <w:t xml:space="preserve">concentrated in high-conviction ideas </w:t>
      </w:r>
    </w:p>
    <w:p w14:paraId="60A81DF2" w14:textId="77777777" w:rsidR="00605D42" w:rsidRPr="00605D42" w:rsidRDefault="00605D42" w:rsidP="00605D42">
      <w:pPr>
        <w:tabs>
          <w:tab w:val="left" w:pos="567"/>
        </w:tabs>
        <w:jc w:val="both"/>
        <w:rPr>
          <w:sz w:val="20"/>
          <w:szCs w:val="20"/>
          <w:lang w:val="en-US"/>
        </w:rPr>
      </w:pPr>
    </w:p>
    <w:p w14:paraId="79E5894C" w14:textId="6B2AB67F" w:rsidR="00605D42" w:rsidRPr="00605D42" w:rsidRDefault="00605D42" w:rsidP="00605D42">
      <w:pPr>
        <w:tabs>
          <w:tab w:val="left" w:pos="567"/>
        </w:tabs>
        <w:jc w:val="both"/>
        <w:rPr>
          <w:sz w:val="20"/>
          <w:szCs w:val="20"/>
          <w:lang w:val="en-US"/>
        </w:rPr>
      </w:pPr>
      <w:r w:rsidRPr="00605D42">
        <w:rPr>
          <w:sz w:val="20"/>
          <w:szCs w:val="20"/>
          <w:lang w:val="en-US"/>
        </w:rPr>
        <w:t xml:space="preserve">A key feature of his allocation philosophy is that </w:t>
      </w:r>
      <w:r w:rsidRPr="00E55E6B">
        <w:rPr>
          <w:sz w:val="20"/>
          <w:szCs w:val="20"/>
          <w:lang w:val="en-US"/>
        </w:rPr>
        <w:t>cash is not a strategic asset class but a residual outcome of opportunity scarcity</w:t>
      </w:r>
      <w:r w:rsidRPr="00605D42">
        <w:rPr>
          <w:sz w:val="20"/>
          <w:szCs w:val="20"/>
          <w:lang w:val="en-US"/>
        </w:rPr>
        <w:t>. When fewer attractive investments exist, cash naturally rises; when opportunities expand, cash is deployed.</w:t>
      </w:r>
    </w:p>
    <w:p w14:paraId="208B713A" w14:textId="77777777" w:rsidR="00605D42" w:rsidRPr="00605D42" w:rsidRDefault="00605D42" w:rsidP="00E55E6B">
      <w:pPr>
        <w:tabs>
          <w:tab w:val="left" w:pos="567"/>
        </w:tabs>
        <w:jc w:val="both"/>
        <w:rPr>
          <w:sz w:val="20"/>
          <w:szCs w:val="20"/>
          <w:lang w:val="en-US"/>
        </w:rPr>
      </w:pPr>
    </w:p>
    <w:p w14:paraId="75D10EF5" w14:textId="77777777" w:rsidR="00605D42" w:rsidRPr="00605D42" w:rsidRDefault="00605D42" w:rsidP="00605D42">
      <w:pPr>
        <w:tabs>
          <w:tab w:val="left" w:pos="567"/>
        </w:tabs>
        <w:jc w:val="both"/>
        <w:rPr>
          <w:sz w:val="20"/>
          <w:szCs w:val="20"/>
          <w:lang w:val="en-US"/>
        </w:rPr>
      </w:pPr>
      <w:r w:rsidRPr="00605D42">
        <w:rPr>
          <w:sz w:val="20"/>
          <w:szCs w:val="20"/>
          <w:lang w:val="en-US"/>
        </w:rPr>
        <w:t xml:space="preserve">He does not attempt to forecast macroeconomic cycles or adjust exposure based on interest rates, GDP growth, or geopolitical expectations. Instead, allocation decisions emerge purely from </w:t>
      </w:r>
      <w:r w:rsidRPr="00E55E6B">
        <w:rPr>
          <w:sz w:val="20"/>
          <w:szCs w:val="20"/>
          <w:lang w:val="en-US"/>
        </w:rPr>
        <w:t>security-level valuation opportunities</w:t>
      </w:r>
      <w:r w:rsidRPr="00605D42">
        <w:rPr>
          <w:sz w:val="20"/>
          <w:szCs w:val="20"/>
          <w:lang w:val="en-US"/>
        </w:rPr>
        <w:t>.</w:t>
      </w:r>
    </w:p>
    <w:p w14:paraId="2DD4CBC6" w14:textId="77777777" w:rsidR="00605D42" w:rsidRPr="00605D42" w:rsidRDefault="00605D42" w:rsidP="00E55E6B">
      <w:pPr>
        <w:tabs>
          <w:tab w:val="left" w:pos="567"/>
        </w:tabs>
        <w:jc w:val="both"/>
        <w:rPr>
          <w:sz w:val="20"/>
          <w:szCs w:val="20"/>
          <w:lang w:val="en-US"/>
        </w:rPr>
      </w:pPr>
    </w:p>
    <w:p w14:paraId="7037D200" w14:textId="77777777" w:rsidR="00605D42" w:rsidRPr="00605D42" w:rsidRDefault="00605D42" w:rsidP="00E55E6B">
      <w:pPr>
        <w:tabs>
          <w:tab w:val="left" w:pos="567"/>
        </w:tabs>
        <w:jc w:val="both"/>
        <w:rPr>
          <w:sz w:val="20"/>
          <w:szCs w:val="20"/>
          <w:lang w:val="en-US"/>
        </w:rPr>
      </w:pPr>
      <w:r w:rsidRPr="00605D42">
        <w:rPr>
          <w:sz w:val="20"/>
          <w:szCs w:val="20"/>
          <w:lang w:val="en-US"/>
        </w:rPr>
        <w:t xml:space="preserve">This approach reflects a belief that </w:t>
      </w:r>
      <w:r w:rsidRPr="00E55E6B">
        <w:rPr>
          <w:sz w:val="20"/>
          <w:szCs w:val="20"/>
          <w:lang w:val="en-US"/>
        </w:rPr>
        <w:t>true control in investing comes from selection, not prediction</w:t>
      </w:r>
      <w:r w:rsidRPr="00605D42">
        <w:rPr>
          <w:sz w:val="20"/>
          <w:szCs w:val="20"/>
          <w:lang w:val="en-US"/>
        </w:rPr>
        <w:t>.</w:t>
      </w:r>
    </w:p>
    <w:p w14:paraId="7F1DBBE2" w14:textId="77777777" w:rsidR="0018027C" w:rsidRPr="00E55E6B" w:rsidRDefault="0018027C" w:rsidP="00E55E6B">
      <w:pPr>
        <w:tabs>
          <w:tab w:val="left" w:pos="567"/>
        </w:tabs>
        <w:rPr>
          <w:b/>
          <w:bCs/>
        </w:rPr>
      </w:pPr>
    </w:p>
    <w:p w14:paraId="19FBB053" w14:textId="291264E3" w:rsidR="004B080D" w:rsidRDefault="0018027C" w:rsidP="004B080D">
      <w:pPr>
        <w:tabs>
          <w:tab w:val="left" w:pos="567"/>
        </w:tabs>
        <w:rPr>
          <w:b/>
          <w:bCs/>
        </w:rPr>
      </w:pPr>
      <w:r>
        <w:rPr>
          <w:b/>
          <w:bCs/>
        </w:rPr>
        <w:t xml:space="preserve">5.5 </w:t>
      </w:r>
      <w:r w:rsidR="004B080D" w:rsidRPr="00E55E6B">
        <w:rPr>
          <w:b/>
          <w:bCs/>
        </w:rPr>
        <w:t>Stock Selection Methodology</w:t>
      </w:r>
    </w:p>
    <w:p w14:paraId="19F4CCA4" w14:textId="77777777" w:rsidR="004B080D" w:rsidRDefault="004B080D" w:rsidP="004B080D">
      <w:pPr>
        <w:tabs>
          <w:tab w:val="left" w:pos="567"/>
        </w:tabs>
        <w:rPr>
          <w:b/>
          <w:bCs/>
        </w:rPr>
      </w:pPr>
    </w:p>
    <w:p w14:paraId="2EE4DACF" w14:textId="77777777" w:rsidR="00605D42" w:rsidRPr="00605D42" w:rsidRDefault="00605D42" w:rsidP="00E55E6B">
      <w:pPr>
        <w:tabs>
          <w:tab w:val="left" w:pos="567"/>
        </w:tabs>
        <w:jc w:val="both"/>
        <w:rPr>
          <w:sz w:val="20"/>
          <w:szCs w:val="20"/>
          <w:lang w:val="en-US"/>
        </w:rPr>
      </w:pPr>
      <w:r w:rsidRPr="00605D42">
        <w:rPr>
          <w:sz w:val="20"/>
          <w:szCs w:val="20"/>
          <w:lang w:val="en-US"/>
        </w:rPr>
        <w:t xml:space="preserve">Eveillard’s stock selection process is fundamentally </w:t>
      </w:r>
      <w:r w:rsidRPr="00E55E6B">
        <w:rPr>
          <w:sz w:val="20"/>
          <w:szCs w:val="20"/>
          <w:lang w:val="en-US"/>
        </w:rPr>
        <w:t>bottom-up, forensic, and valuation-driven</w:t>
      </w:r>
      <w:r w:rsidRPr="00605D42">
        <w:rPr>
          <w:sz w:val="20"/>
          <w:szCs w:val="20"/>
          <w:lang w:val="en-US"/>
        </w:rPr>
        <w:t>.</w:t>
      </w:r>
    </w:p>
    <w:p w14:paraId="1CAB032E" w14:textId="77777777" w:rsidR="00605D42" w:rsidRPr="00605D42" w:rsidRDefault="00605D42" w:rsidP="00E55E6B">
      <w:pPr>
        <w:tabs>
          <w:tab w:val="left" w:pos="567"/>
        </w:tabs>
        <w:jc w:val="both"/>
        <w:rPr>
          <w:sz w:val="20"/>
          <w:szCs w:val="20"/>
          <w:lang w:val="en-US"/>
        </w:rPr>
      </w:pPr>
      <w:r w:rsidRPr="00605D42">
        <w:rPr>
          <w:sz w:val="20"/>
          <w:szCs w:val="20"/>
          <w:lang w:val="en-US"/>
        </w:rPr>
        <w:t>The process begins with identifying securities that appear mispriced relative to conservative estimates of intrinsic value. These opportunities often arise from:</w:t>
      </w:r>
    </w:p>
    <w:p w14:paraId="3BBA1876" w14:textId="77777777" w:rsidR="00605D42" w:rsidRPr="00605D42" w:rsidRDefault="00605D42" w:rsidP="00E55E6B">
      <w:pPr>
        <w:tabs>
          <w:tab w:val="left" w:pos="567"/>
        </w:tabs>
        <w:jc w:val="both"/>
        <w:rPr>
          <w:sz w:val="20"/>
          <w:szCs w:val="20"/>
          <w:lang w:val="en-US"/>
        </w:rPr>
      </w:pPr>
    </w:p>
    <w:p w14:paraId="67A5B63A" w14:textId="77777777" w:rsidR="00605D42" w:rsidRPr="00605D42" w:rsidRDefault="00605D42" w:rsidP="00E55E6B">
      <w:pPr>
        <w:numPr>
          <w:ilvl w:val="0"/>
          <w:numId w:val="19"/>
        </w:numPr>
        <w:tabs>
          <w:tab w:val="left" w:pos="426"/>
        </w:tabs>
        <w:ind w:hanging="720"/>
        <w:jc w:val="both"/>
        <w:rPr>
          <w:sz w:val="20"/>
          <w:szCs w:val="20"/>
          <w:lang w:val="en-US"/>
        </w:rPr>
      </w:pPr>
      <w:r w:rsidRPr="00605D42">
        <w:rPr>
          <w:sz w:val="20"/>
          <w:szCs w:val="20"/>
          <w:lang w:val="en-US"/>
        </w:rPr>
        <w:t xml:space="preserve">temporary earnings disruptions </w:t>
      </w:r>
    </w:p>
    <w:p w14:paraId="5B4CC9F4" w14:textId="77777777" w:rsidR="00605D42" w:rsidRPr="00605D42" w:rsidRDefault="00605D42" w:rsidP="00E55E6B">
      <w:pPr>
        <w:numPr>
          <w:ilvl w:val="0"/>
          <w:numId w:val="19"/>
        </w:numPr>
        <w:tabs>
          <w:tab w:val="left" w:pos="426"/>
        </w:tabs>
        <w:ind w:hanging="720"/>
        <w:jc w:val="both"/>
        <w:rPr>
          <w:sz w:val="20"/>
          <w:szCs w:val="20"/>
          <w:lang w:val="en-US"/>
        </w:rPr>
      </w:pPr>
      <w:r w:rsidRPr="00605D42">
        <w:rPr>
          <w:sz w:val="20"/>
          <w:szCs w:val="20"/>
          <w:lang w:val="en-US"/>
        </w:rPr>
        <w:t xml:space="preserve">market neglect of non-core geographies </w:t>
      </w:r>
    </w:p>
    <w:p w14:paraId="2BEC6B49" w14:textId="77777777" w:rsidR="00605D42" w:rsidRPr="00605D42" w:rsidRDefault="00605D42" w:rsidP="00E55E6B">
      <w:pPr>
        <w:numPr>
          <w:ilvl w:val="0"/>
          <w:numId w:val="19"/>
        </w:numPr>
        <w:tabs>
          <w:tab w:val="left" w:pos="426"/>
        </w:tabs>
        <w:ind w:hanging="720"/>
        <w:jc w:val="both"/>
        <w:rPr>
          <w:sz w:val="20"/>
          <w:szCs w:val="20"/>
          <w:lang w:val="en-US"/>
        </w:rPr>
      </w:pPr>
      <w:r w:rsidRPr="00605D42">
        <w:rPr>
          <w:sz w:val="20"/>
          <w:szCs w:val="20"/>
          <w:lang w:val="en-US"/>
        </w:rPr>
        <w:t xml:space="preserve">negative sentiment cycles </w:t>
      </w:r>
    </w:p>
    <w:p w14:paraId="27DC9A99" w14:textId="77777777" w:rsidR="00605D42" w:rsidRPr="00605D42" w:rsidRDefault="00605D42" w:rsidP="00E55E6B">
      <w:pPr>
        <w:numPr>
          <w:ilvl w:val="0"/>
          <w:numId w:val="19"/>
        </w:numPr>
        <w:tabs>
          <w:tab w:val="left" w:pos="426"/>
        </w:tabs>
        <w:ind w:hanging="720"/>
        <w:jc w:val="both"/>
        <w:rPr>
          <w:sz w:val="20"/>
          <w:szCs w:val="20"/>
          <w:lang w:val="en-US"/>
        </w:rPr>
      </w:pPr>
      <w:r w:rsidRPr="00605D42">
        <w:rPr>
          <w:sz w:val="20"/>
          <w:szCs w:val="20"/>
          <w:lang w:val="en-US"/>
        </w:rPr>
        <w:t xml:space="preserve">misunderstood balance sheet strength </w:t>
      </w:r>
    </w:p>
    <w:p w14:paraId="065E30E9" w14:textId="77777777" w:rsidR="00605D42" w:rsidRPr="00605D42" w:rsidRDefault="00605D42" w:rsidP="00E55E6B">
      <w:pPr>
        <w:tabs>
          <w:tab w:val="left" w:pos="567"/>
        </w:tabs>
        <w:jc w:val="both"/>
        <w:rPr>
          <w:sz w:val="20"/>
          <w:szCs w:val="20"/>
          <w:lang w:val="en-US"/>
        </w:rPr>
      </w:pPr>
    </w:p>
    <w:p w14:paraId="5523B992" w14:textId="36AC2D9A" w:rsidR="00605D42" w:rsidRPr="00605D42" w:rsidRDefault="00605D42" w:rsidP="00E55E6B">
      <w:pPr>
        <w:tabs>
          <w:tab w:val="left" w:pos="567"/>
        </w:tabs>
        <w:jc w:val="both"/>
        <w:rPr>
          <w:sz w:val="20"/>
          <w:szCs w:val="20"/>
          <w:lang w:val="en-US"/>
        </w:rPr>
      </w:pPr>
      <w:r w:rsidRPr="00605D42">
        <w:rPr>
          <w:sz w:val="20"/>
          <w:szCs w:val="20"/>
          <w:lang w:val="en-US"/>
        </w:rPr>
        <w:t>Once a candidate is identified, he conducts deep fundamental analysis focusing on three layers:</w:t>
      </w:r>
    </w:p>
    <w:p w14:paraId="1B0F0729" w14:textId="77777777" w:rsidR="00605D42" w:rsidRPr="00605D42" w:rsidRDefault="00605D42" w:rsidP="00E55E6B">
      <w:pPr>
        <w:tabs>
          <w:tab w:val="left" w:pos="567"/>
        </w:tabs>
        <w:jc w:val="both"/>
        <w:rPr>
          <w:sz w:val="20"/>
          <w:szCs w:val="20"/>
          <w:lang w:val="en-US"/>
        </w:rPr>
      </w:pPr>
    </w:p>
    <w:p w14:paraId="5692F5A6" w14:textId="77777777" w:rsidR="00605D42" w:rsidRPr="00605D42" w:rsidRDefault="00605D42" w:rsidP="00E55E6B">
      <w:pPr>
        <w:tabs>
          <w:tab w:val="left" w:pos="567"/>
        </w:tabs>
        <w:jc w:val="both"/>
        <w:rPr>
          <w:sz w:val="20"/>
          <w:szCs w:val="20"/>
          <w:lang w:val="en-US"/>
        </w:rPr>
      </w:pPr>
      <w:r w:rsidRPr="00605D42">
        <w:rPr>
          <w:sz w:val="20"/>
          <w:szCs w:val="20"/>
          <w:lang w:val="en-US"/>
        </w:rPr>
        <w:t xml:space="preserve">First is </w:t>
      </w:r>
      <w:r w:rsidRPr="00E55E6B">
        <w:rPr>
          <w:sz w:val="20"/>
          <w:szCs w:val="20"/>
          <w:lang w:val="en-US"/>
        </w:rPr>
        <w:t>financial statement integrity analysis</w:t>
      </w:r>
      <w:r w:rsidRPr="00605D42">
        <w:rPr>
          <w:sz w:val="20"/>
          <w:szCs w:val="20"/>
          <w:lang w:val="en-US"/>
        </w:rPr>
        <w:t>, where he evaluates earnings quality, cash flow reliability, balance sheet strength, and potential accounting distortions.</w:t>
      </w:r>
    </w:p>
    <w:p w14:paraId="032CF2F9" w14:textId="77777777" w:rsidR="00605D42" w:rsidRPr="00605D42" w:rsidRDefault="00605D42" w:rsidP="00E55E6B">
      <w:pPr>
        <w:tabs>
          <w:tab w:val="left" w:pos="567"/>
        </w:tabs>
        <w:jc w:val="both"/>
        <w:rPr>
          <w:sz w:val="20"/>
          <w:szCs w:val="20"/>
          <w:lang w:val="en-US"/>
        </w:rPr>
      </w:pPr>
    </w:p>
    <w:p w14:paraId="5EE6B273" w14:textId="77777777" w:rsidR="00605D42" w:rsidRPr="00605D42" w:rsidRDefault="00605D42" w:rsidP="00E55E6B">
      <w:pPr>
        <w:tabs>
          <w:tab w:val="left" w:pos="567"/>
        </w:tabs>
        <w:jc w:val="both"/>
        <w:rPr>
          <w:sz w:val="20"/>
          <w:szCs w:val="20"/>
          <w:lang w:val="en-US"/>
        </w:rPr>
      </w:pPr>
      <w:r w:rsidRPr="00605D42">
        <w:rPr>
          <w:sz w:val="20"/>
          <w:szCs w:val="20"/>
          <w:lang w:val="en-US"/>
        </w:rPr>
        <w:t xml:space="preserve">Second is </w:t>
      </w:r>
      <w:r w:rsidRPr="00E55E6B">
        <w:rPr>
          <w:sz w:val="20"/>
          <w:szCs w:val="20"/>
          <w:lang w:val="en-US"/>
        </w:rPr>
        <w:t>business durability assessment</w:t>
      </w:r>
      <w:r w:rsidRPr="00605D42">
        <w:rPr>
          <w:sz w:val="20"/>
          <w:szCs w:val="20"/>
          <w:lang w:val="en-US"/>
        </w:rPr>
        <w:t>, where he examines whether the company’s competitive position and earnings power are sustainable over time.</w:t>
      </w:r>
    </w:p>
    <w:p w14:paraId="65BDE643" w14:textId="77777777" w:rsidR="00605D42" w:rsidRPr="00605D42" w:rsidRDefault="00605D42" w:rsidP="00E55E6B">
      <w:pPr>
        <w:tabs>
          <w:tab w:val="left" w:pos="567"/>
        </w:tabs>
        <w:jc w:val="both"/>
        <w:rPr>
          <w:sz w:val="20"/>
          <w:szCs w:val="20"/>
          <w:lang w:val="en-US"/>
        </w:rPr>
      </w:pPr>
    </w:p>
    <w:p w14:paraId="5358DB1D" w14:textId="77777777" w:rsidR="00605D42" w:rsidRPr="00605D42" w:rsidRDefault="00605D42" w:rsidP="00E55E6B">
      <w:pPr>
        <w:tabs>
          <w:tab w:val="left" w:pos="567"/>
        </w:tabs>
        <w:jc w:val="both"/>
        <w:rPr>
          <w:sz w:val="20"/>
          <w:szCs w:val="20"/>
          <w:lang w:val="en-US"/>
        </w:rPr>
      </w:pPr>
      <w:r w:rsidRPr="00605D42">
        <w:rPr>
          <w:sz w:val="20"/>
          <w:szCs w:val="20"/>
          <w:lang w:val="en-US"/>
        </w:rPr>
        <w:t xml:space="preserve">Third is </w:t>
      </w:r>
      <w:r w:rsidRPr="00E55E6B">
        <w:rPr>
          <w:sz w:val="20"/>
          <w:szCs w:val="20"/>
          <w:lang w:val="en-US"/>
        </w:rPr>
        <w:t>valuation cross-checking</w:t>
      </w:r>
      <w:r w:rsidRPr="00605D42">
        <w:rPr>
          <w:sz w:val="20"/>
          <w:szCs w:val="20"/>
          <w:lang w:val="en-US"/>
        </w:rPr>
        <w:t>, where multiple valuation frameworks are applied to ensure consistency and conservatism.</w:t>
      </w:r>
    </w:p>
    <w:p w14:paraId="3E4CF231" w14:textId="77777777" w:rsidR="00605D42" w:rsidRPr="00605D42" w:rsidRDefault="00605D42" w:rsidP="00E55E6B">
      <w:pPr>
        <w:tabs>
          <w:tab w:val="left" w:pos="567"/>
        </w:tabs>
        <w:jc w:val="both"/>
        <w:rPr>
          <w:sz w:val="20"/>
          <w:szCs w:val="20"/>
          <w:lang w:val="en-US"/>
        </w:rPr>
      </w:pPr>
    </w:p>
    <w:p w14:paraId="12DAD29C" w14:textId="77777777" w:rsidR="00605D42" w:rsidRPr="00605D42" w:rsidRDefault="00605D42" w:rsidP="00E55E6B">
      <w:pPr>
        <w:tabs>
          <w:tab w:val="left" w:pos="567"/>
        </w:tabs>
        <w:jc w:val="both"/>
        <w:rPr>
          <w:sz w:val="20"/>
          <w:szCs w:val="20"/>
          <w:lang w:val="en-US"/>
        </w:rPr>
      </w:pPr>
      <w:r w:rsidRPr="00605D42">
        <w:rPr>
          <w:sz w:val="20"/>
          <w:szCs w:val="20"/>
          <w:lang w:val="en-US"/>
        </w:rPr>
        <w:t xml:space="preserve">A defining feature of his stock selection is </w:t>
      </w:r>
      <w:r w:rsidRPr="00E55E6B">
        <w:rPr>
          <w:sz w:val="20"/>
          <w:szCs w:val="20"/>
          <w:lang w:val="en-US"/>
        </w:rPr>
        <w:t>skepticism toward reported earnings quality</w:t>
      </w:r>
      <w:r w:rsidRPr="00605D42">
        <w:rPr>
          <w:sz w:val="20"/>
          <w:szCs w:val="20"/>
          <w:lang w:val="en-US"/>
        </w:rPr>
        <w:t>, particularly in international markets. He often adjusts reported figures downward to account for potential accounting aggressiveness.</w:t>
      </w:r>
    </w:p>
    <w:p w14:paraId="41DD4AB4" w14:textId="77777777" w:rsidR="00605D42" w:rsidRPr="00605D42" w:rsidRDefault="00605D42" w:rsidP="00E55E6B">
      <w:pPr>
        <w:tabs>
          <w:tab w:val="left" w:pos="567"/>
        </w:tabs>
        <w:jc w:val="both"/>
        <w:rPr>
          <w:sz w:val="20"/>
          <w:szCs w:val="20"/>
          <w:lang w:val="en-US"/>
        </w:rPr>
      </w:pPr>
    </w:p>
    <w:p w14:paraId="6FCE73CD" w14:textId="77777777" w:rsidR="00605D42" w:rsidRPr="00605D42" w:rsidRDefault="00605D42" w:rsidP="00E55E6B">
      <w:pPr>
        <w:tabs>
          <w:tab w:val="left" w:pos="567"/>
        </w:tabs>
        <w:jc w:val="both"/>
        <w:rPr>
          <w:sz w:val="20"/>
          <w:szCs w:val="20"/>
          <w:lang w:val="en-US"/>
        </w:rPr>
      </w:pPr>
      <w:r w:rsidRPr="00605D42">
        <w:rPr>
          <w:sz w:val="20"/>
          <w:szCs w:val="20"/>
          <w:lang w:val="en-US"/>
        </w:rPr>
        <w:t>He avoids speculative growth narratives and prefers businesses where value is derived from existing assets or established cash flows rather than uncertain future expansion.</w:t>
      </w:r>
    </w:p>
    <w:p w14:paraId="25C3A99C" w14:textId="77777777" w:rsidR="006B6885" w:rsidRPr="00E55E6B" w:rsidRDefault="006B6885" w:rsidP="00E55E6B">
      <w:pPr>
        <w:tabs>
          <w:tab w:val="left" w:pos="567"/>
        </w:tabs>
        <w:rPr>
          <w:b/>
          <w:bCs/>
        </w:rPr>
      </w:pPr>
    </w:p>
    <w:p w14:paraId="67A82B74" w14:textId="6F43F44C" w:rsidR="004B080D" w:rsidRDefault="0018027C" w:rsidP="004B080D">
      <w:pPr>
        <w:tabs>
          <w:tab w:val="left" w:pos="567"/>
        </w:tabs>
        <w:rPr>
          <w:b/>
          <w:bCs/>
        </w:rPr>
      </w:pPr>
      <w:r>
        <w:rPr>
          <w:b/>
          <w:bCs/>
        </w:rPr>
        <w:t xml:space="preserve">5.6 </w:t>
      </w:r>
      <w:r w:rsidR="004B080D" w:rsidRPr="00E55E6B">
        <w:rPr>
          <w:b/>
          <w:bCs/>
        </w:rPr>
        <w:t>Valuation Methodology</w:t>
      </w:r>
    </w:p>
    <w:p w14:paraId="5D8F35F2" w14:textId="77777777" w:rsidR="004B080D" w:rsidRDefault="004B080D" w:rsidP="004B080D">
      <w:pPr>
        <w:tabs>
          <w:tab w:val="left" w:pos="567"/>
        </w:tabs>
        <w:rPr>
          <w:b/>
          <w:bCs/>
        </w:rPr>
      </w:pPr>
    </w:p>
    <w:p w14:paraId="32B9922A" w14:textId="77777777" w:rsidR="00605D42" w:rsidRPr="00605D42" w:rsidRDefault="00605D42" w:rsidP="00E55E6B">
      <w:pPr>
        <w:tabs>
          <w:tab w:val="left" w:pos="567"/>
        </w:tabs>
        <w:jc w:val="both"/>
        <w:rPr>
          <w:sz w:val="20"/>
          <w:szCs w:val="20"/>
          <w:lang w:val="en-US"/>
        </w:rPr>
      </w:pPr>
      <w:r w:rsidRPr="00605D42">
        <w:rPr>
          <w:sz w:val="20"/>
          <w:szCs w:val="20"/>
          <w:lang w:val="en-US"/>
        </w:rPr>
        <w:t xml:space="preserve">Eveillard employs a </w:t>
      </w:r>
      <w:r w:rsidRPr="00E55E6B">
        <w:rPr>
          <w:sz w:val="20"/>
          <w:szCs w:val="20"/>
          <w:lang w:val="en-US"/>
        </w:rPr>
        <w:t>multi-framework intrinsic value approach</w:t>
      </w:r>
      <w:r w:rsidRPr="00605D42">
        <w:rPr>
          <w:sz w:val="20"/>
          <w:szCs w:val="20"/>
          <w:lang w:val="en-US"/>
        </w:rPr>
        <w:t>, always anchored in conservatism and margin of safety.</w:t>
      </w:r>
    </w:p>
    <w:p w14:paraId="51A8DFE0" w14:textId="77777777" w:rsidR="00605D42" w:rsidRPr="00605D42" w:rsidRDefault="00605D42" w:rsidP="00E55E6B">
      <w:pPr>
        <w:tabs>
          <w:tab w:val="left" w:pos="567"/>
        </w:tabs>
        <w:jc w:val="both"/>
        <w:rPr>
          <w:sz w:val="20"/>
          <w:szCs w:val="20"/>
          <w:lang w:val="en-US"/>
        </w:rPr>
      </w:pPr>
    </w:p>
    <w:p w14:paraId="142917A6" w14:textId="77777777" w:rsidR="00605D42" w:rsidRPr="00605D42" w:rsidRDefault="00605D42" w:rsidP="00E55E6B">
      <w:pPr>
        <w:tabs>
          <w:tab w:val="left" w:pos="567"/>
        </w:tabs>
        <w:jc w:val="both"/>
        <w:rPr>
          <w:sz w:val="20"/>
          <w:szCs w:val="20"/>
          <w:lang w:val="en-US"/>
        </w:rPr>
      </w:pPr>
      <w:r w:rsidRPr="00605D42">
        <w:rPr>
          <w:sz w:val="20"/>
          <w:szCs w:val="20"/>
          <w:lang w:val="en-US"/>
        </w:rPr>
        <w:t>He does not rely on a single valuation model. Instead, he triangulates value using several approaches depending on the nature of the business:</w:t>
      </w:r>
    </w:p>
    <w:p w14:paraId="75BAD999" w14:textId="77777777" w:rsidR="00605D42" w:rsidRPr="00605D42" w:rsidRDefault="00605D42" w:rsidP="00E55E6B">
      <w:pPr>
        <w:tabs>
          <w:tab w:val="left" w:pos="567"/>
        </w:tabs>
        <w:jc w:val="both"/>
        <w:rPr>
          <w:sz w:val="20"/>
          <w:szCs w:val="20"/>
          <w:lang w:val="en-US"/>
        </w:rPr>
      </w:pPr>
    </w:p>
    <w:p w14:paraId="077CEC3D" w14:textId="77777777" w:rsidR="00605D42" w:rsidRPr="00605D42" w:rsidRDefault="00605D42" w:rsidP="00E55E6B">
      <w:pPr>
        <w:tabs>
          <w:tab w:val="left" w:pos="567"/>
        </w:tabs>
        <w:jc w:val="both"/>
        <w:rPr>
          <w:sz w:val="20"/>
          <w:szCs w:val="20"/>
          <w:lang w:val="en-US"/>
        </w:rPr>
      </w:pPr>
      <w:r w:rsidRPr="00605D42">
        <w:rPr>
          <w:sz w:val="20"/>
          <w:szCs w:val="20"/>
          <w:lang w:val="en-US"/>
        </w:rPr>
        <w:t xml:space="preserve">For stable cash-generating companies, </w:t>
      </w:r>
      <w:proofErr w:type="gramStart"/>
      <w:r w:rsidRPr="00605D42">
        <w:rPr>
          <w:sz w:val="20"/>
          <w:szCs w:val="20"/>
          <w:lang w:val="en-US"/>
        </w:rPr>
        <w:t>he uses</w:t>
      </w:r>
      <w:proofErr w:type="gramEnd"/>
      <w:r w:rsidRPr="00605D42">
        <w:rPr>
          <w:sz w:val="20"/>
          <w:szCs w:val="20"/>
          <w:lang w:val="en-US"/>
        </w:rPr>
        <w:t xml:space="preserve"> </w:t>
      </w:r>
      <w:r w:rsidRPr="00E55E6B">
        <w:rPr>
          <w:sz w:val="20"/>
          <w:szCs w:val="20"/>
          <w:lang w:val="en-US"/>
        </w:rPr>
        <w:t>discounted cash flow analysis</w:t>
      </w:r>
      <w:r w:rsidRPr="00605D42">
        <w:rPr>
          <w:sz w:val="20"/>
          <w:szCs w:val="20"/>
          <w:lang w:val="en-US"/>
        </w:rPr>
        <w:t>, but with conservative assumptions:</w:t>
      </w:r>
    </w:p>
    <w:p w14:paraId="508438CB" w14:textId="77777777" w:rsidR="00605D42" w:rsidRPr="00605D42" w:rsidRDefault="00605D42" w:rsidP="00E55E6B">
      <w:pPr>
        <w:tabs>
          <w:tab w:val="left" w:pos="567"/>
        </w:tabs>
        <w:jc w:val="both"/>
        <w:rPr>
          <w:sz w:val="20"/>
          <w:szCs w:val="20"/>
          <w:lang w:val="en-US"/>
        </w:rPr>
      </w:pPr>
    </w:p>
    <w:p w14:paraId="5E7F84B9" w14:textId="77777777" w:rsidR="00605D42" w:rsidRPr="00605D42" w:rsidRDefault="00605D42" w:rsidP="00E55E6B">
      <w:pPr>
        <w:numPr>
          <w:ilvl w:val="0"/>
          <w:numId w:val="20"/>
        </w:numPr>
        <w:tabs>
          <w:tab w:val="left" w:pos="426"/>
        </w:tabs>
        <w:ind w:hanging="720"/>
        <w:jc w:val="both"/>
        <w:rPr>
          <w:sz w:val="20"/>
          <w:szCs w:val="20"/>
          <w:lang w:val="en-US"/>
        </w:rPr>
      </w:pPr>
      <w:r w:rsidRPr="00605D42">
        <w:rPr>
          <w:sz w:val="20"/>
          <w:szCs w:val="20"/>
          <w:lang w:val="en-US"/>
        </w:rPr>
        <w:t xml:space="preserve">lower-than-consensus growth rates </w:t>
      </w:r>
    </w:p>
    <w:p w14:paraId="5D139F9F" w14:textId="77777777" w:rsidR="00605D42" w:rsidRPr="00605D42" w:rsidRDefault="00605D42" w:rsidP="00E55E6B">
      <w:pPr>
        <w:numPr>
          <w:ilvl w:val="0"/>
          <w:numId w:val="20"/>
        </w:numPr>
        <w:tabs>
          <w:tab w:val="left" w:pos="426"/>
        </w:tabs>
        <w:ind w:hanging="720"/>
        <w:jc w:val="both"/>
        <w:rPr>
          <w:sz w:val="20"/>
          <w:szCs w:val="20"/>
          <w:lang w:val="en-US"/>
        </w:rPr>
      </w:pPr>
      <w:r w:rsidRPr="00605D42">
        <w:rPr>
          <w:sz w:val="20"/>
          <w:szCs w:val="20"/>
          <w:lang w:val="en-US"/>
        </w:rPr>
        <w:t xml:space="preserve">normalized margins rather than peak performance </w:t>
      </w:r>
    </w:p>
    <w:p w14:paraId="54DF7E9D" w14:textId="77777777" w:rsidR="00605D42" w:rsidRPr="00605D42" w:rsidRDefault="00605D42" w:rsidP="00E55E6B">
      <w:pPr>
        <w:numPr>
          <w:ilvl w:val="0"/>
          <w:numId w:val="20"/>
        </w:numPr>
        <w:tabs>
          <w:tab w:val="left" w:pos="426"/>
        </w:tabs>
        <w:ind w:hanging="720"/>
        <w:jc w:val="both"/>
        <w:rPr>
          <w:sz w:val="20"/>
          <w:szCs w:val="20"/>
          <w:lang w:val="en-US"/>
        </w:rPr>
      </w:pPr>
      <w:r w:rsidRPr="00605D42">
        <w:rPr>
          <w:sz w:val="20"/>
          <w:szCs w:val="20"/>
          <w:lang w:val="en-US"/>
        </w:rPr>
        <w:t xml:space="preserve">higher discount rates to reflect uncertainty </w:t>
      </w:r>
    </w:p>
    <w:p w14:paraId="7378346A" w14:textId="77777777" w:rsidR="00605D42" w:rsidRPr="00605D42" w:rsidRDefault="00605D42" w:rsidP="00E55E6B">
      <w:pPr>
        <w:tabs>
          <w:tab w:val="left" w:pos="567"/>
        </w:tabs>
        <w:jc w:val="both"/>
        <w:rPr>
          <w:sz w:val="20"/>
          <w:szCs w:val="20"/>
          <w:lang w:val="en-US"/>
        </w:rPr>
      </w:pPr>
    </w:p>
    <w:p w14:paraId="1D091D70" w14:textId="2A289F68" w:rsidR="00605D42" w:rsidRPr="00605D42" w:rsidRDefault="00605D42" w:rsidP="00E55E6B">
      <w:pPr>
        <w:tabs>
          <w:tab w:val="left" w:pos="567"/>
        </w:tabs>
        <w:jc w:val="both"/>
        <w:rPr>
          <w:sz w:val="20"/>
          <w:szCs w:val="20"/>
          <w:lang w:val="en-US"/>
        </w:rPr>
      </w:pPr>
      <w:r w:rsidRPr="00605D42">
        <w:rPr>
          <w:sz w:val="20"/>
          <w:szCs w:val="20"/>
          <w:lang w:val="en-US"/>
        </w:rPr>
        <w:t xml:space="preserve">For asset-heavy businesses, he uses </w:t>
      </w:r>
      <w:r w:rsidRPr="00E55E6B">
        <w:rPr>
          <w:sz w:val="20"/>
          <w:szCs w:val="20"/>
          <w:lang w:val="en-US"/>
        </w:rPr>
        <w:t>net asset value and liquidation-based valuation</w:t>
      </w:r>
      <w:r w:rsidRPr="00605D42">
        <w:rPr>
          <w:sz w:val="20"/>
          <w:szCs w:val="20"/>
          <w:lang w:val="en-US"/>
        </w:rPr>
        <w:t>, focusing on what could be recovered under stressed conditions.</w:t>
      </w:r>
    </w:p>
    <w:p w14:paraId="4484E3ED" w14:textId="77777777" w:rsidR="00605D42" w:rsidRPr="00605D42" w:rsidRDefault="00605D42" w:rsidP="00E55E6B">
      <w:pPr>
        <w:tabs>
          <w:tab w:val="left" w:pos="567"/>
        </w:tabs>
        <w:jc w:val="both"/>
        <w:rPr>
          <w:sz w:val="20"/>
          <w:szCs w:val="20"/>
          <w:lang w:val="en-US"/>
        </w:rPr>
      </w:pPr>
    </w:p>
    <w:p w14:paraId="01BB0159" w14:textId="77777777" w:rsidR="00605D42" w:rsidRPr="00605D42" w:rsidRDefault="00605D42" w:rsidP="00E55E6B">
      <w:pPr>
        <w:tabs>
          <w:tab w:val="left" w:pos="567"/>
        </w:tabs>
        <w:jc w:val="both"/>
        <w:rPr>
          <w:sz w:val="20"/>
          <w:szCs w:val="20"/>
          <w:lang w:val="en-US"/>
        </w:rPr>
      </w:pPr>
      <w:r w:rsidRPr="00605D42">
        <w:rPr>
          <w:sz w:val="20"/>
          <w:szCs w:val="20"/>
          <w:lang w:val="en-US"/>
        </w:rPr>
        <w:t xml:space="preserve">For diversified conglomerates, he applies </w:t>
      </w:r>
      <w:r w:rsidRPr="00E55E6B">
        <w:rPr>
          <w:sz w:val="20"/>
          <w:szCs w:val="20"/>
          <w:lang w:val="en-US"/>
        </w:rPr>
        <w:t>sum-of-the-parts valuation</w:t>
      </w:r>
      <w:r w:rsidRPr="00605D42">
        <w:rPr>
          <w:sz w:val="20"/>
          <w:szCs w:val="20"/>
          <w:lang w:val="en-US"/>
        </w:rPr>
        <w:t>, breaking businesses into independently valued components to identify hidden value.</w:t>
      </w:r>
    </w:p>
    <w:p w14:paraId="0803BB0C" w14:textId="77777777" w:rsidR="00605D42" w:rsidRPr="00605D42" w:rsidRDefault="00605D42" w:rsidP="00E55E6B">
      <w:pPr>
        <w:tabs>
          <w:tab w:val="left" w:pos="567"/>
        </w:tabs>
        <w:jc w:val="both"/>
        <w:rPr>
          <w:sz w:val="20"/>
          <w:szCs w:val="20"/>
          <w:lang w:val="en-US"/>
        </w:rPr>
      </w:pPr>
    </w:p>
    <w:p w14:paraId="7E2F5486" w14:textId="77777777" w:rsidR="00605D42" w:rsidRPr="00605D42" w:rsidRDefault="00605D42" w:rsidP="00E55E6B">
      <w:pPr>
        <w:tabs>
          <w:tab w:val="left" w:pos="567"/>
        </w:tabs>
        <w:jc w:val="both"/>
        <w:rPr>
          <w:sz w:val="20"/>
          <w:szCs w:val="20"/>
          <w:lang w:val="en-US"/>
        </w:rPr>
      </w:pPr>
      <w:r w:rsidRPr="00605D42">
        <w:rPr>
          <w:sz w:val="20"/>
          <w:szCs w:val="20"/>
          <w:lang w:val="en-US"/>
        </w:rPr>
        <w:t xml:space="preserve">For cyclical businesses, he uses </w:t>
      </w:r>
      <w:r w:rsidRPr="00E55E6B">
        <w:rPr>
          <w:sz w:val="20"/>
          <w:szCs w:val="20"/>
          <w:lang w:val="en-US"/>
        </w:rPr>
        <w:t>normalized earnings approaches</w:t>
      </w:r>
      <w:r w:rsidRPr="00605D42">
        <w:rPr>
          <w:sz w:val="20"/>
          <w:szCs w:val="20"/>
          <w:lang w:val="en-US"/>
        </w:rPr>
        <w:t>, smoothing earnings across cycles to avoid overestimating peak profitability.</w:t>
      </w:r>
    </w:p>
    <w:p w14:paraId="57EB21C7" w14:textId="77777777" w:rsidR="00605D42" w:rsidRPr="00605D42" w:rsidRDefault="00605D42" w:rsidP="00E55E6B">
      <w:pPr>
        <w:tabs>
          <w:tab w:val="left" w:pos="567"/>
        </w:tabs>
        <w:jc w:val="both"/>
        <w:rPr>
          <w:sz w:val="20"/>
          <w:szCs w:val="20"/>
          <w:lang w:val="en-US"/>
        </w:rPr>
      </w:pPr>
    </w:p>
    <w:p w14:paraId="78CA846D" w14:textId="77777777" w:rsidR="00605D42" w:rsidRPr="00605D42" w:rsidRDefault="00605D42" w:rsidP="00E55E6B">
      <w:pPr>
        <w:tabs>
          <w:tab w:val="left" w:pos="567"/>
        </w:tabs>
        <w:jc w:val="both"/>
        <w:rPr>
          <w:sz w:val="20"/>
          <w:szCs w:val="20"/>
          <w:lang w:val="en-US"/>
        </w:rPr>
      </w:pPr>
      <w:r w:rsidRPr="00605D42">
        <w:rPr>
          <w:sz w:val="20"/>
          <w:szCs w:val="20"/>
          <w:lang w:val="en-US"/>
        </w:rPr>
        <w:t xml:space="preserve">Across all methods, the defining feature is </w:t>
      </w:r>
      <w:r w:rsidRPr="00E55E6B">
        <w:rPr>
          <w:sz w:val="20"/>
          <w:szCs w:val="20"/>
          <w:lang w:val="en-US"/>
        </w:rPr>
        <w:t>conservatism</w:t>
      </w:r>
      <w:r w:rsidRPr="00605D42">
        <w:rPr>
          <w:sz w:val="20"/>
          <w:szCs w:val="20"/>
          <w:lang w:val="en-US"/>
        </w:rPr>
        <w:t>. He deliberately avoids optimistic assumptions and instead builds valuation ranges that reflect uncertainty and downside protection.</w:t>
      </w:r>
    </w:p>
    <w:p w14:paraId="5E4247DF" w14:textId="77777777" w:rsidR="00605D42" w:rsidRPr="00605D42" w:rsidRDefault="00605D42" w:rsidP="00E55E6B">
      <w:pPr>
        <w:tabs>
          <w:tab w:val="left" w:pos="567"/>
        </w:tabs>
        <w:jc w:val="both"/>
        <w:rPr>
          <w:sz w:val="20"/>
          <w:szCs w:val="20"/>
          <w:lang w:val="en-US"/>
        </w:rPr>
      </w:pPr>
    </w:p>
    <w:p w14:paraId="0C474229" w14:textId="77777777" w:rsidR="00605D42" w:rsidRPr="00605D42" w:rsidRDefault="00605D42" w:rsidP="00E55E6B">
      <w:pPr>
        <w:tabs>
          <w:tab w:val="left" w:pos="567"/>
        </w:tabs>
        <w:jc w:val="both"/>
        <w:rPr>
          <w:sz w:val="20"/>
          <w:szCs w:val="20"/>
          <w:lang w:val="en-US"/>
        </w:rPr>
      </w:pPr>
      <w:r w:rsidRPr="00605D42">
        <w:rPr>
          <w:sz w:val="20"/>
          <w:szCs w:val="20"/>
          <w:lang w:val="en-US"/>
        </w:rPr>
        <w:t xml:space="preserve">Valuation is not treated as precision, but as </w:t>
      </w:r>
      <w:r w:rsidRPr="00E55E6B">
        <w:rPr>
          <w:sz w:val="20"/>
          <w:szCs w:val="20"/>
          <w:lang w:val="en-US"/>
        </w:rPr>
        <w:t>a disciplined estimate of risk-adjusted worth under conservative assumptions</w:t>
      </w:r>
      <w:r w:rsidRPr="00605D42">
        <w:rPr>
          <w:sz w:val="20"/>
          <w:szCs w:val="20"/>
          <w:lang w:val="en-US"/>
        </w:rPr>
        <w:t>.</w:t>
      </w:r>
    </w:p>
    <w:p w14:paraId="16D3DC1B" w14:textId="77777777" w:rsidR="0018027C" w:rsidRPr="00E55E6B" w:rsidRDefault="0018027C" w:rsidP="00E55E6B">
      <w:pPr>
        <w:tabs>
          <w:tab w:val="left" w:pos="567"/>
        </w:tabs>
        <w:rPr>
          <w:b/>
          <w:bCs/>
        </w:rPr>
      </w:pPr>
    </w:p>
    <w:p w14:paraId="7BDDE728" w14:textId="0AB2AE21" w:rsidR="004B080D" w:rsidRDefault="0018027C" w:rsidP="004B080D">
      <w:pPr>
        <w:tabs>
          <w:tab w:val="left" w:pos="567"/>
        </w:tabs>
        <w:rPr>
          <w:b/>
          <w:bCs/>
        </w:rPr>
      </w:pPr>
      <w:r>
        <w:rPr>
          <w:b/>
          <w:bCs/>
        </w:rPr>
        <w:t xml:space="preserve">5.7 </w:t>
      </w:r>
      <w:r w:rsidR="004B080D" w:rsidRPr="00E55E6B">
        <w:rPr>
          <w:b/>
          <w:bCs/>
        </w:rPr>
        <w:t>Selling Criteria</w:t>
      </w:r>
    </w:p>
    <w:p w14:paraId="00F756B8" w14:textId="77777777" w:rsidR="004B080D" w:rsidRDefault="004B080D" w:rsidP="004B080D">
      <w:pPr>
        <w:tabs>
          <w:tab w:val="left" w:pos="567"/>
        </w:tabs>
        <w:rPr>
          <w:b/>
          <w:bCs/>
        </w:rPr>
      </w:pPr>
    </w:p>
    <w:p w14:paraId="201A52C1" w14:textId="77777777" w:rsidR="00605D42" w:rsidRDefault="00605D42" w:rsidP="00605D42">
      <w:pPr>
        <w:tabs>
          <w:tab w:val="left" w:pos="567"/>
        </w:tabs>
        <w:jc w:val="both"/>
        <w:rPr>
          <w:sz w:val="20"/>
          <w:szCs w:val="20"/>
          <w:lang w:val="en-US"/>
        </w:rPr>
      </w:pPr>
      <w:r w:rsidRPr="00605D42">
        <w:rPr>
          <w:sz w:val="20"/>
          <w:szCs w:val="20"/>
          <w:lang w:val="en-US"/>
        </w:rPr>
        <w:lastRenderedPageBreak/>
        <w:t>Eveillard’s selling discipline is structured around valuation, thesis integrity, and opportunity cost.</w:t>
      </w:r>
    </w:p>
    <w:p w14:paraId="16AC47E7" w14:textId="77777777" w:rsidR="00605D42" w:rsidRPr="00605D42" w:rsidRDefault="00605D42" w:rsidP="00E55E6B">
      <w:pPr>
        <w:tabs>
          <w:tab w:val="left" w:pos="567"/>
        </w:tabs>
        <w:jc w:val="both"/>
        <w:rPr>
          <w:sz w:val="20"/>
          <w:szCs w:val="20"/>
          <w:lang w:val="en-US"/>
        </w:rPr>
      </w:pPr>
    </w:p>
    <w:p w14:paraId="2CE5840A" w14:textId="77777777" w:rsidR="00605D42" w:rsidRDefault="00605D42" w:rsidP="00605D42">
      <w:pPr>
        <w:tabs>
          <w:tab w:val="left" w:pos="567"/>
        </w:tabs>
        <w:jc w:val="both"/>
        <w:rPr>
          <w:sz w:val="20"/>
          <w:szCs w:val="20"/>
          <w:lang w:val="en-US"/>
        </w:rPr>
      </w:pPr>
      <w:r w:rsidRPr="00605D42">
        <w:rPr>
          <w:sz w:val="20"/>
          <w:szCs w:val="20"/>
          <w:lang w:val="en-US"/>
        </w:rPr>
        <w:t xml:space="preserve">The primary reason for selling a position is </w:t>
      </w:r>
      <w:r w:rsidRPr="00E55E6B">
        <w:rPr>
          <w:sz w:val="20"/>
          <w:szCs w:val="20"/>
          <w:lang w:val="en-US"/>
        </w:rPr>
        <w:t>valuation realization</w:t>
      </w:r>
      <w:r w:rsidRPr="00605D42">
        <w:rPr>
          <w:sz w:val="20"/>
          <w:szCs w:val="20"/>
          <w:lang w:val="en-US"/>
        </w:rPr>
        <w:t>—when price approaches or exceeds conservative intrinsic value estimates. At that point, the risk-reward balance becomes less attractive, and capital is redeployed elsewhere.</w:t>
      </w:r>
    </w:p>
    <w:p w14:paraId="74FE537F" w14:textId="77777777" w:rsidR="00605D42" w:rsidRPr="00605D42" w:rsidRDefault="00605D42" w:rsidP="00E55E6B">
      <w:pPr>
        <w:tabs>
          <w:tab w:val="left" w:pos="567"/>
        </w:tabs>
        <w:jc w:val="both"/>
        <w:rPr>
          <w:sz w:val="20"/>
          <w:szCs w:val="20"/>
          <w:lang w:val="en-US"/>
        </w:rPr>
      </w:pPr>
    </w:p>
    <w:p w14:paraId="7C0749DF" w14:textId="77777777" w:rsidR="00605D42" w:rsidRDefault="00605D42" w:rsidP="00605D42">
      <w:pPr>
        <w:tabs>
          <w:tab w:val="left" w:pos="567"/>
        </w:tabs>
        <w:jc w:val="both"/>
        <w:rPr>
          <w:sz w:val="20"/>
          <w:szCs w:val="20"/>
          <w:lang w:val="en-US"/>
        </w:rPr>
      </w:pPr>
      <w:r w:rsidRPr="00605D42">
        <w:rPr>
          <w:sz w:val="20"/>
          <w:szCs w:val="20"/>
          <w:lang w:val="en-US"/>
        </w:rPr>
        <w:t xml:space="preserve">He also sells when there is a </w:t>
      </w:r>
      <w:r w:rsidRPr="00E55E6B">
        <w:rPr>
          <w:sz w:val="20"/>
          <w:szCs w:val="20"/>
          <w:lang w:val="en-US"/>
        </w:rPr>
        <w:t>fundamental breakdown in the investment thesis</w:t>
      </w:r>
      <w:r w:rsidRPr="00605D42">
        <w:rPr>
          <w:sz w:val="20"/>
          <w:szCs w:val="20"/>
          <w:lang w:val="en-US"/>
        </w:rPr>
        <w:t>, including:</w:t>
      </w:r>
    </w:p>
    <w:p w14:paraId="2BA03624" w14:textId="77777777" w:rsidR="00605D42" w:rsidRPr="00605D42" w:rsidRDefault="00605D42" w:rsidP="00E55E6B">
      <w:pPr>
        <w:tabs>
          <w:tab w:val="left" w:pos="567"/>
        </w:tabs>
        <w:jc w:val="both"/>
        <w:rPr>
          <w:sz w:val="20"/>
          <w:szCs w:val="20"/>
          <w:lang w:val="en-US"/>
        </w:rPr>
      </w:pPr>
    </w:p>
    <w:p w14:paraId="3EA9F2D6" w14:textId="77777777" w:rsidR="00605D42" w:rsidRPr="00605D42" w:rsidRDefault="00605D42" w:rsidP="00E55E6B">
      <w:pPr>
        <w:numPr>
          <w:ilvl w:val="0"/>
          <w:numId w:val="21"/>
        </w:numPr>
        <w:tabs>
          <w:tab w:val="left" w:pos="426"/>
        </w:tabs>
        <w:ind w:hanging="720"/>
        <w:jc w:val="both"/>
        <w:rPr>
          <w:sz w:val="20"/>
          <w:szCs w:val="20"/>
          <w:lang w:val="en-US"/>
        </w:rPr>
      </w:pPr>
      <w:r w:rsidRPr="00605D42">
        <w:rPr>
          <w:sz w:val="20"/>
          <w:szCs w:val="20"/>
          <w:lang w:val="en-US"/>
        </w:rPr>
        <w:t xml:space="preserve">deterioration in business fundamentals </w:t>
      </w:r>
    </w:p>
    <w:p w14:paraId="18D5DB47" w14:textId="77777777" w:rsidR="00605D42" w:rsidRPr="00605D42" w:rsidRDefault="00605D42" w:rsidP="00E55E6B">
      <w:pPr>
        <w:numPr>
          <w:ilvl w:val="0"/>
          <w:numId w:val="21"/>
        </w:numPr>
        <w:tabs>
          <w:tab w:val="left" w:pos="426"/>
        </w:tabs>
        <w:ind w:hanging="720"/>
        <w:jc w:val="both"/>
        <w:rPr>
          <w:sz w:val="20"/>
          <w:szCs w:val="20"/>
          <w:lang w:val="en-US"/>
        </w:rPr>
      </w:pPr>
      <w:r w:rsidRPr="00605D42">
        <w:rPr>
          <w:sz w:val="20"/>
          <w:szCs w:val="20"/>
          <w:lang w:val="en-US"/>
        </w:rPr>
        <w:t xml:space="preserve">structural industry changes </w:t>
      </w:r>
    </w:p>
    <w:p w14:paraId="5F49FCF8" w14:textId="77777777" w:rsidR="00605D42" w:rsidRPr="00605D42" w:rsidRDefault="00605D42" w:rsidP="00E55E6B">
      <w:pPr>
        <w:numPr>
          <w:ilvl w:val="0"/>
          <w:numId w:val="21"/>
        </w:numPr>
        <w:tabs>
          <w:tab w:val="left" w:pos="426"/>
        </w:tabs>
        <w:ind w:hanging="720"/>
        <w:jc w:val="both"/>
        <w:rPr>
          <w:sz w:val="20"/>
          <w:szCs w:val="20"/>
          <w:lang w:val="en-US"/>
        </w:rPr>
      </w:pPr>
      <w:r w:rsidRPr="00605D42">
        <w:rPr>
          <w:sz w:val="20"/>
          <w:szCs w:val="20"/>
          <w:lang w:val="en-US"/>
        </w:rPr>
        <w:t xml:space="preserve">unexpected balance sheet weakening </w:t>
      </w:r>
    </w:p>
    <w:p w14:paraId="347AAF8E" w14:textId="77777777" w:rsidR="00605D42" w:rsidRPr="00605D42" w:rsidRDefault="00605D42" w:rsidP="00E55E6B">
      <w:pPr>
        <w:numPr>
          <w:ilvl w:val="0"/>
          <w:numId w:val="21"/>
        </w:numPr>
        <w:tabs>
          <w:tab w:val="left" w:pos="426"/>
        </w:tabs>
        <w:ind w:hanging="720"/>
        <w:jc w:val="both"/>
        <w:rPr>
          <w:sz w:val="20"/>
          <w:szCs w:val="20"/>
          <w:lang w:val="en-US"/>
        </w:rPr>
      </w:pPr>
      <w:r w:rsidRPr="00605D42">
        <w:rPr>
          <w:sz w:val="20"/>
          <w:szCs w:val="20"/>
          <w:lang w:val="en-US"/>
        </w:rPr>
        <w:t xml:space="preserve">governance or accounting concerns </w:t>
      </w:r>
    </w:p>
    <w:p w14:paraId="621930DC" w14:textId="77777777" w:rsidR="00605D42" w:rsidRDefault="00605D42" w:rsidP="00605D42">
      <w:pPr>
        <w:tabs>
          <w:tab w:val="left" w:pos="567"/>
        </w:tabs>
        <w:jc w:val="both"/>
        <w:rPr>
          <w:sz w:val="20"/>
          <w:szCs w:val="20"/>
          <w:lang w:val="en-US"/>
        </w:rPr>
      </w:pPr>
    </w:p>
    <w:p w14:paraId="61AD9EEB" w14:textId="53C25A90" w:rsidR="00605D42" w:rsidRDefault="00605D42" w:rsidP="00605D42">
      <w:pPr>
        <w:tabs>
          <w:tab w:val="left" w:pos="567"/>
        </w:tabs>
        <w:jc w:val="both"/>
        <w:rPr>
          <w:sz w:val="20"/>
          <w:szCs w:val="20"/>
          <w:lang w:val="en-US"/>
        </w:rPr>
      </w:pPr>
      <w:r w:rsidRPr="00605D42">
        <w:rPr>
          <w:sz w:val="20"/>
          <w:szCs w:val="20"/>
          <w:lang w:val="en-US"/>
        </w:rPr>
        <w:t>For positions where the original thesis remains intact, he generally avoids premature selling, even during volatility.</w:t>
      </w:r>
    </w:p>
    <w:p w14:paraId="2E2A5271" w14:textId="77777777" w:rsidR="00605D42" w:rsidRPr="00605D42" w:rsidRDefault="00605D42" w:rsidP="00E55E6B">
      <w:pPr>
        <w:tabs>
          <w:tab w:val="left" w:pos="567"/>
        </w:tabs>
        <w:jc w:val="both"/>
        <w:rPr>
          <w:sz w:val="20"/>
          <w:szCs w:val="20"/>
          <w:lang w:val="en-US"/>
        </w:rPr>
      </w:pPr>
    </w:p>
    <w:p w14:paraId="5CB69062" w14:textId="77777777" w:rsidR="00605D42" w:rsidRDefault="00605D42" w:rsidP="00605D42">
      <w:pPr>
        <w:tabs>
          <w:tab w:val="left" w:pos="567"/>
        </w:tabs>
        <w:jc w:val="both"/>
        <w:rPr>
          <w:sz w:val="20"/>
          <w:szCs w:val="20"/>
          <w:lang w:val="en-US"/>
        </w:rPr>
      </w:pPr>
      <w:r w:rsidRPr="00605D42">
        <w:rPr>
          <w:sz w:val="20"/>
          <w:szCs w:val="20"/>
          <w:lang w:val="en-US"/>
        </w:rPr>
        <w:t xml:space="preserve">He also considers </w:t>
      </w:r>
      <w:r w:rsidRPr="00E55E6B">
        <w:rPr>
          <w:sz w:val="20"/>
          <w:szCs w:val="20"/>
          <w:lang w:val="en-US"/>
        </w:rPr>
        <w:t>opportunity cost</w:t>
      </w:r>
      <w:r w:rsidRPr="00605D42">
        <w:rPr>
          <w:sz w:val="20"/>
          <w:szCs w:val="20"/>
          <w:lang w:val="en-US"/>
        </w:rPr>
        <w:t>, meaning a position may be sold not because it is failing, but because a significantly better opportunity has been identified elsewhere.</w:t>
      </w:r>
    </w:p>
    <w:p w14:paraId="0C8325C8" w14:textId="77777777" w:rsidR="00605D42" w:rsidRPr="00605D42" w:rsidRDefault="00605D42" w:rsidP="00E55E6B">
      <w:pPr>
        <w:tabs>
          <w:tab w:val="left" w:pos="567"/>
        </w:tabs>
        <w:jc w:val="both"/>
        <w:rPr>
          <w:sz w:val="20"/>
          <w:szCs w:val="20"/>
          <w:lang w:val="en-US"/>
        </w:rPr>
      </w:pPr>
    </w:p>
    <w:p w14:paraId="62CDF8D5" w14:textId="77777777" w:rsidR="00605D42" w:rsidRDefault="00605D42" w:rsidP="00605D42">
      <w:pPr>
        <w:tabs>
          <w:tab w:val="left" w:pos="567"/>
        </w:tabs>
        <w:jc w:val="both"/>
        <w:rPr>
          <w:sz w:val="20"/>
          <w:szCs w:val="20"/>
          <w:lang w:val="en-US"/>
        </w:rPr>
      </w:pPr>
      <w:r w:rsidRPr="00605D42">
        <w:rPr>
          <w:sz w:val="20"/>
          <w:szCs w:val="20"/>
          <w:lang w:val="en-US"/>
        </w:rPr>
        <w:t xml:space="preserve">Importantly, he does not use mechanical stop-loss rules. Instead, selling decisions are based on </w:t>
      </w:r>
      <w:r w:rsidRPr="00E55E6B">
        <w:rPr>
          <w:sz w:val="20"/>
          <w:szCs w:val="20"/>
          <w:lang w:val="en-US"/>
        </w:rPr>
        <w:t>continuous reassessment of intrinsic value versus market price under updated information</w:t>
      </w:r>
      <w:r w:rsidRPr="00605D42">
        <w:rPr>
          <w:sz w:val="20"/>
          <w:szCs w:val="20"/>
          <w:lang w:val="en-US"/>
        </w:rPr>
        <w:t>.</w:t>
      </w:r>
    </w:p>
    <w:p w14:paraId="7F244F7E" w14:textId="77777777" w:rsidR="00605D42" w:rsidRPr="00605D42" w:rsidRDefault="00605D42" w:rsidP="00E55E6B">
      <w:pPr>
        <w:tabs>
          <w:tab w:val="left" w:pos="567"/>
        </w:tabs>
        <w:jc w:val="both"/>
        <w:rPr>
          <w:sz w:val="20"/>
          <w:szCs w:val="20"/>
          <w:lang w:val="en-US"/>
        </w:rPr>
      </w:pPr>
    </w:p>
    <w:p w14:paraId="12CFFF8A" w14:textId="77777777" w:rsidR="00605D42" w:rsidRPr="00605D42" w:rsidRDefault="00605D42" w:rsidP="00E55E6B">
      <w:pPr>
        <w:tabs>
          <w:tab w:val="left" w:pos="567"/>
        </w:tabs>
        <w:jc w:val="both"/>
        <w:rPr>
          <w:sz w:val="20"/>
          <w:szCs w:val="20"/>
          <w:lang w:val="en-US"/>
        </w:rPr>
      </w:pPr>
      <w:r w:rsidRPr="00605D42">
        <w:rPr>
          <w:sz w:val="20"/>
          <w:szCs w:val="20"/>
          <w:lang w:val="en-US"/>
        </w:rPr>
        <w:t>This ensures that portfolio turnover remains low and that decisions are driven by fundamentals rather than short-term market noise.</w:t>
      </w:r>
    </w:p>
    <w:p w14:paraId="4CED41F9" w14:textId="77777777" w:rsidR="003D03F7" w:rsidRDefault="003D03F7" w:rsidP="0065485B">
      <w:pPr>
        <w:rPr>
          <w:b/>
          <w:bCs/>
          <w:sz w:val="24"/>
          <w:szCs w:val="24"/>
        </w:rPr>
      </w:pPr>
    </w:p>
    <w:p w14:paraId="1CA497BC" w14:textId="760DBDA6" w:rsidR="0065485B" w:rsidRPr="00135786" w:rsidRDefault="0018027C" w:rsidP="0065485B">
      <w:pPr>
        <w:rPr>
          <w:b/>
          <w:bCs/>
          <w:sz w:val="24"/>
          <w:szCs w:val="24"/>
        </w:rPr>
      </w:pPr>
      <w:r>
        <w:rPr>
          <w:b/>
          <w:bCs/>
          <w:sz w:val="24"/>
          <w:szCs w:val="24"/>
        </w:rPr>
        <w:t xml:space="preserve">6. </w:t>
      </w:r>
      <w:r w:rsidR="004B080D" w:rsidRPr="00135786">
        <w:rPr>
          <w:b/>
          <w:bCs/>
          <w:sz w:val="24"/>
          <w:szCs w:val="24"/>
        </w:rPr>
        <w:t xml:space="preserve">INVESTMENT </w:t>
      </w:r>
      <w:r w:rsidR="004B080D">
        <w:rPr>
          <w:b/>
          <w:bCs/>
          <w:sz w:val="24"/>
          <w:szCs w:val="24"/>
        </w:rPr>
        <w:t>MISTAKES</w:t>
      </w:r>
    </w:p>
    <w:p w14:paraId="4435E035" w14:textId="6B9A61BE" w:rsidR="0065485B" w:rsidRPr="009F2EAB" w:rsidRDefault="0065485B" w:rsidP="000C08D2">
      <w:pPr>
        <w:rPr>
          <w:sz w:val="20"/>
          <w:szCs w:val="20"/>
        </w:rPr>
      </w:pPr>
    </w:p>
    <w:p w14:paraId="1313B6B5" w14:textId="3783B865" w:rsidR="006B6885" w:rsidRPr="006B6885" w:rsidRDefault="006B6885" w:rsidP="00E55E6B">
      <w:pPr>
        <w:jc w:val="both"/>
        <w:rPr>
          <w:sz w:val="20"/>
          <w:szCs w:val="20"/>
          <w:lang w:val="en-US"/>
        </w:rPr>
      </w:pPr>
      <w:r w:rsidRPr="006B6885">
        <w:rPr>
          <w:sz w:val="20"/>
          <w:szCs w:val="20"/>
          <w:lang w:val="en-US"/>
        </w:rPr>
        <w:t>Despite his strong long-term reputation as a disciplined global value investor, Eveillard experienced periods where his cautious and valuation-driven approach led to relative underperformance during speculative market cycles.</w:t>
      </w:r>
    </w:p>
    <w:p w14:paraId="7654FEF0" w14:textId="77777777" w:rsidR="006B6885" w:rsidRPr="006B6885" w:rsidRDefault="006B6885" w:rsidP="00E55E6B">
      <w:pPr>
        <w:jc w:val="both"/>
        <w:rPr>
          <w:sz w:val="20"/>
          <w:szCs w:val="20"/>
          <w:lang w:val="en-US"/>
        </w:rPr>
      </w:pPr>
    </w:p>
    <w:p w14:paraId="35C53E71" w14:textId="77777777" w:rsidR="006B6885" w:rsidRPr="006B6885" w:rsidRDefault="006B6885" w:rsidP="00E55E6B">
      <w:pPr>
        <w:jc w:val="both"/>
        <w:rPr>
          <w:sz w:val="20"/>
          <w:szCs w:val="20"/>
          <w:lang w:val="en-US"/>
        </w:rPr>
      </w:pPr>
      <w:r w:rsidRPr="006B6885">
        <w:rPr>
          <w:sz w:val="20"/>
          <w:szCs w:val="20"/>
          <w:lang w:val="en-US"/>
        </w:rPr>
        <w:t xml:space="preserve">One of the most commonly discussed periods of difficulty occurred during the late 1990s technology boom. While equity markets were being driven by high-growth technology and internet-related companies, Eveillard maintained a conservative stance and avoided many of these high-valuation sectors due to a lack of </w:t>
      </w:r>
      <w:proofErr w:type="gramStart"/>
      <w:r w:rsidRPr="006B6885">
        <w:rPr>
          <w:sz w:val="20"/>
          <w:szCs w:val="20"/>
          <w:lang w:val="en-US"/>
        </w:rPr>
        <w:t>margin of safety</w:t>
      </w:r>
      <w:proofErr w:type="gramEnd"/>
      <w:r w:rsidRPr="006B6885">
        <w:rPr>
          <w:sz w:val="20"/>
          <w:szCs w:val="20"/>
          <w:lang w:val="en-US"/>
        </w:rPr>
        <w:t>. As a result, his portfolios significantly lagged benchmark indices during this period of speculative exuberance.</w:t>
      </w:r>
    </w:p>
    <w:p w14:paraId="6AF93543" w14:textId="77777777" w:rsidR="006B6885" w:rsidRPr="006B6885" w:rsidRDefault="006B6885" w:rsidP="00E55E6B">
      <w:pPr>
        <w:jc w:val="both"/>
        <w:rPr>
          <w:sz w:val="20"/>
          <w:szCs w:val="20"/>
          <w:lang w:val="en-US"/>
        </w:rPr>
      </w:pPr>
    </w:p>
    <w:p w14:paraId="757D3EBA" w14:textId="77777777" w:rsidR="006B6885" w:rsidRPr="006B6885" w:rsidRDefault="006B6885" w:rsidP="00E55E6B">
      <w:pPr>
        <w:jc w:val="both"/>
        <w:rPr>
          <w:sz w:val="20"/>
          <w:szCs w:val="20"/>
          <w:lang w:val="en-US"/>
        </w:rPr>
      </w:pPr>
      <w:r w:rsidRPr="006B6885">
        <w:rPr>
          <w:sz w:val="20"/>
          <w:szCs w:val="20"/>
          <w:lang w:val="en-US"/>
        </w:rPr>
        <w:t>From a performance perspective, this was not a failure of analysis but a structural consequence of his philosophy: his emphasis on capital preservation and valuation discipline meant that he systematically underweighted the most aggressive growth segment of the market at the time.</w:t>
      </w:r>
    </w:p>
    <w:p w14:paraId="60DC5B48" w14:textId="77777777" w:rsidR="006B6885" w:rsidRPr="006B6885" w:rsidRDefault="006B6885" w:rsidP="00E55E6B">
      <w:pPr>
        <w:jc w:val="both"/>
        <w:rPr>
          <w:sz w:val="20"/>
          <w:szCs w:val="20"/>
          <w:lang w:val="en-US"/>
        </w:rPr>
      </w:pPr>
    </w:p>
    <w:p w14:paraId="00A6C0C9" w14:textId="77777777" w:rsidR="006B6885" w:rsidRPr="006B6885" w:rsidRDefault="006B6885" w:rsidP="00E55E6B">
      <w:pPr>
        <w:jc w:val="both"/>
        <w:rPr>
          <w:sz w:val="20"/>
          <w:szCs w:val="20"/>
          <w:lang w:val="en-US"/>
        </w:rPr>
      </w:pPr>
      <w:r w:rsidRPr="006B6885">
        <w:rPr>
          <w:sz w:val="20"/>
          <w:szCs w:val="20"/>
          <w:lang w:val="en-US"/>
        </w:rPr>
        <w:t>Another challenge emerged during periods of strong momentum-driven markets in emerging technology and cyclical sectors, where traditional value metrics temporarily became less relevant to investor behavior. During these phases, his focus on intrinsic value and downside protection resulted in periods of relative underperformance compared to more growth-oriented managers.</w:t>
      </w:r>
    </w:p>
    <w:p w14:paraId="183E9A84" w14:textId="77777777" w:rsidR="006B6885" w:rsidRPr="006B6885" w:rsidRDefault="006B6885" w:rsidP="00E55E6B">
      <w:pPr>
        <w:jc w:val="both"/>
        <w:rPr>
          <w:sz w:val="20"/>
          <w:szCs w:val="20"/>
          <w:lang w:val="en-US"/>
        </w:rPr>
      </w:pPr>
    </w:p>
    <w:p w14:paraId="34BA75F9" w14:textId="77777777" w:rsidR="006B6885" w:rsidRPr="006B6885" w:rsidRDefault="006B6885" w:rsidP="00E55E6B">
      <w:pPr>
        <w:jc w:val="both"/>
        <w:rPr>
          <w:sz w:val="20"/>
          <w:szCs w:val="20"/>
          <w:lang w:val="en-US"/>
        </w:rPr>
      </w:pPr>
      <w:r w:rsidRPr="006B6885">
        <w:rPr>
          <w:sz w:val="20"/>
          <w:szCs w:val="20"/>
          <w:lang w:val="en-US"/>
        </w:rPr>
        <w:t>Additionally, his global investment approach occasionally exposed him to country-specific risks, particularly in emerging markets where political instability, currency fluctuations, or accounting transparency issues could temporarily affect valuation assumptions and investor confidence.</w:t>
      </w:r>
    </w:p>
    <w:p w14:paraId="704CA363" w14:textId="77777777" w:rsidR="006B6885" w:rsidRPr="006B6885" w:rsidRDefault="006B6885" w:rsidP="00E55E6B">
      <w:pPr>
        <w:jc w:val="both"/>
        <w:rPr>
          <w:sz w:val="20"/>
          <w:szCs w:val="20"/>
          <w:lang w:val="en-US"/>
        </w:rPr>
      </w:pPr>
    </w:p>
    <w:p w14:paraId="25873DD0" w14:textId="1D126087" w:rsidR="006B6885" w:rsidRPr="003D03F7" w:rsidRDefault="006B6885" w:rsidP="006B6885">
      <w:pPr>
        <w:jc w:val="both"/>
        <w:rPr>
          <w:sz w:val="20"/>
          <w:szCs w:val="20"/>
          <w:lang w:val="en-US"/>
        </w:rPr>
      </w:pPr>
      <w:r w:rsidRPr="006B6885">
        <w:rPr>
          <w:sz w:val="20"/>
          <w:szCs w:val="20"/>
          <w:lang w:val="en-US"/>
        </w:rPr>
        <w:t>Despite these periods of underperformance, Eveillard consistently maintained that avoiding permanent capital loss and preserving long-term compounding ability was more important than matching short-term benchmark returns.</w:t>
      </w:r>
    </w:p>
    <w:p w14:paraId="19D9929C" w14:textId="77777777" w:rsidR="003D03F7" w:rsidRPr="009F2EAB" w:rsidRDefault="003D03F7" w:rsidP="00130275">
      <w:pPr>
        <w:rPr>
          <w:sz w:val="20"/>
          <w:szCs w:val="20"/>
        </w:rPr>
      </w:pPr>
    </w:p>
    <w:p w14:paraId="565A397C" w14:textId="75BB7AC5" w:rsidR="00130275" w:rsidRPr="00292CBE" w:rsidRDefault="0018027C"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1B4BF83A" w14:textId="53492A44" w:rsidR="003D03F7" w:rsidRDefault="003D03F7" w:rsidP="00E55E6B">
      <w:pPr>
        <w:tabs>
          <w:tab w:val="left" w:pos="426"/>
        </w:tabs>
        <w:ind w:left="426" w:hanging="426"/>
        <w:rPr>
          <w:sz w:val="20"/>
          <w:szCs w:val="20"/>
        </w:rPr>
      </w:pPr>
      <w:r w:rsidRPr="003D03F7">
        <w:rPr>
          <w:b/>
          <w:bCs/>
          <w:sz w:val="20"/>
          <w:szCs w:val="20"/>
          <w:lang w:val="en-US"/>
        </w:rPr>
        <w:lastRenderedPageBreak/>
        <w:t xml:space="preserve">1. </w:t>
      </w:r>
      <w:r w:rsidR="00E55E6B">
        <w:rPr>
          <w:b/>
          <w:bCs/>
          <w:sz w:val="20"/>
          <w:szCs w:val="20"/>
          <w:lang w:val="en-US"/>
        </w:rPr>
        <w:tab/>
      </w:r>
      <w:r w:rsidRPr="003D03F7">
        <w:rPr>
          <w:b/>
          <w:bCs/>
          <w:sz w:val="20"/>
          <w:szCs w:val="20"/>
          <w:lang w:val="en-US"/>
        </w:rPr>
        <w:t>“I would rather lose half of our clients than half of our clients’ money.”</w:t>
      </w:r>
      <w:r>
        <w:rPr>
          <w:sz w:val="20"/>
          <w:szCs w:val="20"/>
          <w:lang w:val="en-US"/>
        </w:rPr>
        <w:t xml:space="preserve"> </w:t>
      </w:r>
      <w:r w:rsidRPr="003D03F7">
        <w:rPr>
          <w:sz w:val="20"/>
          <w:szCs w:val="20"/>
          <w:lang w:val="en-US"/>
        </w:rPr>
        <w:t xml:space="preserve">— </w:t>
      </w:r>
      <w:r w:rsidRPr="003D03F7">
        <w:rPr>
          <w:i/>
          <w:iCs/>
          <w:sz w:val="20"/>
          <w:szCs w:val="20"/>
          <w:lang w:val="en-US"/>
        </w:rPr>
        <w:t>The Wall Street Journal</w:t>
      </w:r>
      <w:r w:rsidRPr="003D03F7">
        <w:rPr>
          <w:sz w:val="20"/>
          <w:szCs w:val="20"/>
          <w:lang w:val="en-US"/>
        </w:rPr>
        <w:t xml:space="preserve">, by Jason Zweig, February 15, 2013, </w:t>
      </w:r>
      <w:r w:rsidRPr="003D03F7">
        <w:rPr>
          <w:i/>
          <w:iCs/>
          <w:sz w:val="20"/>
          <w:szCs w:val="20"/>
          <w:lang w:val="en-US"/>
        </w:rPr>
        <w:t>Value Stocks Are Hot – But Most Investors Will Burn Out</w:t>
      </w:r>
      <w:r>
        <w:rPr>
          <w:sz w:val="20"/>
          <w:szCs w:val="20"/>
          <w:lang w:val="en-US"/>
        </w:rPr>
        <w:t xml:space="preserve">, </w:t>
      </w:r>
      <w:hyperlink r:id="rId7" w:history="1">
        <w:r w:rsidRPr="003D03F7">
          <w:rPr>
            <w:rStyle w:val="Hyperlink"/>
            <w:sz w:val="20"/>
            <w:szCs w:val="20"/>
            <w:lang w:val="en-US"/>
          </w:rPr>
          <w:t>https://www.azquotes.com/author/75544-Jean_Marie_Eveillard</w:t>
        </w:r>
      </w:hyperlink>
    </w:p>
    <w:p w14:paraId="4BD77C2F" w14:textId="77777777" w:rsidR="003D03F7" w:rsidRPr="003D03F7" w:rsidRDefault="003D03F7" w:rsidP="00E55E6B">
      <w:pPr>
        <w:tabs>
          <w:tab w:val="left" w:pos="426"/>
        </w:tabs>
        <w:ind w:left="426" w:hanging="426"/>
        <w:rPr>
          <w:sz w:val="20"/>
          <w:szCs w:val="20"/>
          <w:lang w:val="en-US"/>
        </w:rPr>
      </w:pPr>
    </w:p>
    <w:p w14:paraId="4C7E9892" w14:textId="38E75FCD" w:rsidR="003D03F7" w:rsidRDefault="003D03F7" w:rsidP="00E55E6B">
      <w:pPr>
        <w:tabs>
          <w:tab w:val="left" w:pos="426"/>
        </w:tabs>
        <w:ind w:left="426" w:hanging="426"/>
        <w:rPr>
          <w:sz w:val="20"/>
          <w:szCs w:val="20"/>
        </w:rPr>
      </w:pPr>
      <w:r w:rsidRPr="003D03F7">
        <w:rPr>
          <w:b/>
          <w:bCs/>
          <w:sz w:val="20"/>
          <w:szCs w:val="20"/>
          <w:lang w:val="en-US"/>
        </w:rPr>
        <w:t xml:space="preserve">2. </w:t>
      </w:r>
      <w:r w:rsidR="00E55E6B">
        <w:rPr>
          <w:b/>
          <w:bCs/>
          <w:sz w:val="20"/>
          <w:szCs w:val="20"/>
          <w:lang w:val="en-US"/>
        </w:rPr>
        <w:tab/>
      </w:r>
      <w:r w:rsidRPr="003D03F7">
        <w:rPr>
          <w:b/>
          <w:bCs/>
          <w:sz w:val="20"/>
          <w:szCs w:val="20"/>
          <w:lang w:val="en-US"/>
        </w:rPr>
        <w:t>“To be a value investor, you have to be willing [and able] to suffer pain.”</w:t>
      </w:r>
      <w:r>
        <w:rPr>
          <w:sz w:val="20"/>
          <w:szCs w:val="20"/>
          <w:lang w:val="en-US"/>
        </w:rPr>
        <w:t xml:space="preserve"> </w:t>
      </w:r>
      <w:r w:rsidRPr="003D03F7">
        <w:rPr>
          <w:sz w:val="20"/>
          <w:szCs w:val="20"/>
          <w:lang w:val="en-US"/>
        </w:rPr>
        <w:t xml:space="preserve">— </w:t>
      </w:r>
      <w:r w:rsidRPr="003D03F7">
        <w:rPr>
          <w:i/>
          <w:iCs/>
          <w:sz w:val="20"/>
          <w:szCs w:val="20"/>
          <w:lang w:val="en-US"/>
        </w:rPr>
        <w:t>The Wall Street Journal</w:t>
      </w:r>
      <w:r w:rsidRPr="003D03F7">
        <w:rPr>
          <w:sz w:val="20"/>
          <w:szCs w:val="20"/>
          <w:lang w:val="en-US"/>
        </w:rPr>
        <w:t xml:space="preserve">, by Jason Zweig, February 15, 2013, </w:t>
      </w:r>
      <w:r w:rsidRPr="003D03F7">
        <w:rPr>
          <w:i/>
          <w:iCs/>
          <w:sz w:val="20"/>
          <w:szCs w:val="20"/>
          <w:lang w:val="en-US"/>
        </w:rPr>
        <w:t>Value Stocks Are Hot – But Most Investors Will Burn Out</w:t>
      </w:r>
      <w:r>
        <w:rPr>
          <w:sz w:val="20"/>
          <w:szCs w:val="20"/>
          <w:lang w:val="en-US"/>
        </w:rPr>
        <w:t xml:space="preserve">, </w:t>
      </w:r>
      <w:hyperlink r:id="rId8" w:history="1">
        <w:r w:rsidRPr="003D03F7">
          <w:rPr>
            <w:rStyle w:val="Hyperlink"/>
            <w:sz w:val="20"/>
            <w:szCs w:val="20"/>
            <w:lang w:val="en-US"/>
          </w:rPr>
          <w:t>https://www.azquotes.com/author/75544-Jean_Marie_Eveillard</w:t>
        </w:r>
      </w:hyperlink>
    </w:p>
    <w:p w14:paraId="41EAA96E" w14:textId="77777777" w:rsidR="003D03F7" w:rsidRPr="003D03F7" w:rsidRDefault="003D03F7" w:rsidP="00E55E6B">
      <w:pPr>
        <w:tabs>
          <w:tab w:val="left" w:pos="426"/>
        </w:tabs>
        <w:ind w:left="426" w:hanging="426"/>
        <w:rPr>
          <w:sz w:val="20"/>
          <w:szCs w:val="20"/>
          <w:lang w:val="en-US"/>
        </w:rPr>
      </w:pPr>
    </w:p>
    <w:p w14:paraId="2FAFE82A" w14:textId="1F5300EF" w:rsidR="003D03F7" w:rsidRDefault="003D03F7" w:rsidP="00E55E6B">
      <w:pPr>
        <w:tabs>
          <w:tab w:val="left" w:pos="426"/>
        </w:tabs>
        <w:ind w:left="426" w:hanging="426"/>
        <w:rPr>
          <w:sz w:val="20"/>
          <w:szCs w:val="20"/>
        </w:rPr>
      </w:pPr>
      <w:r w:rsidRPr="003D03F7">
        <w:rPr>
          <w:b/>
          <w:bCs/>
          <w:sz w:val="20"/>
          <w:szCs w:val="20"/>
          <w:lang w:val="en-US"/>
        </w:rPr>
        <w:t xml:space="preserve">3. </w:t>
      </w:r>
      <w:r w:rsidR="00E55E6B">
        <w:rPr>
          <w:b/>
          <w:bCs/>
          <w:sz w:val="20"/>
          <w:szCs w:val="20"/>
          <w:lang w:val="en-US"/>
        </w:rPr>
        <w:tab/>
      </w:r>
      <w:r w:rsidRPr="003D03F7">
        <w:rPr>
          <w:b/>
          <w:bCs/>
          <w:sz w:val="20"/>
          <w:szCs w:val="20"/>
          <w:lang w:val="en-US"/>
        </w:rPr>
        <w:t>“Most people aren’t cut out for value investing, because human nature shrinks from pain.”</w:t>
      </w:r>
      <w:r>
        <w:rPr>
          <w:sz w:val="20"/>
          <w:szCs w:val="20"/>
          <w:lang w:val="en-US"/>
        </w:rPr>
        <w:t xml:space="preserve"> </w:t>
      </w:r>
      <w:r w:rsidRPr="003D03F7">
        <w:rPr>
          <w:sz w:val="20"/>
          <w:szCs w:val="20"/>
          <w:lang w:val="en-US"/>
        </w:rPr>
        <w:t xml:space="preserve">— </w:t>
      </w:r>
      <w:r w:rsidRPr="003D03F7">
        <w:rPr>
          <w:i/>
          <w:iCs/>
          <w:sz w:val="20"/>
          <w:szCs w:val="20"/>
          <w:lang w:val="en-US"/>
        </w:rPr>
        <w:t>The Wall Street Journal</w:t>
      </w:r>
      <w:r w:rsidRPr="003D03F7">
        <w:rPr>
          <w:sz w:val="20"/>
          <w:szCs w:val="20"/>
          <w:lang w:val="en-US"/>
        </w:rPr>
        <w:t xml:space="preserve">, by Jason Zweig, February 15, 2013, </w:t>
      </w:r>
      <w:r w:rsidRPr="003D03F7">
        <w:rPr>
          <w:i/>
          <w:iCs/>
          <w:sz w:val="20"/>
          <w:szCs w:val="20"/>
          <w:lang w:val="en-US"/>
        </w:rPr>
        <w:t>Value Stocks Are Hot – But Most Investors Will Burn Out</w:t>
      </w:r>
      <w:r>
        <w:rPr>
          <w:sz w:val="20"/>
          <w:szCs w:val="20"/>
          <w:lang w:val="en-US"/>
        </w:rPr>
        <w:t xml:space="preserve">, </w:t>
      </w:r>
      <w:hyperlink r:id="rId9" w:history="1">
        <w:r w:rsidRPr="003D03F7">
          <w:rPr>
            <w:rStyle w:val="Hyperlink"/>
            <w:sz w:val="20"/>
            <w:szCs w:val="20"/>
            <w:lang w:val="en-US"/>
          </w:rPr>
          <w:t>https://www.azquotes.com/author/75544-Jean_Marie_Eveillard</w:t>
        </w:r>
      </w:hyperlink>
    </w:p>
    <w:p w14:paraId="11288274" w14:textId="77777777" w:rsidR="003D03F7" w:rsidRPr="003D03F7" w:rsidRDefault="003D03F7" w:rsidP="00E55E6B">
      <w:pPr>
        <w:tabs>
          <w:tab w:val="left" w:pos="426"/>
        </w:tabs>
        <w:ind w:left="426" w:hanging="426"/>
        <w:rPr>
          <w:sz w:val="20"/>
          <w:szCs w:val="20"/>
          <w:lang w:val="en-US"/>
        </w:rPr>
      </w:pPr>
    </w:p>
    <w:p w14:paraId="0A6A65E8" w14:textId="4E5792E9" w:rsidR="003D03F7" w:rsidRDefault="003D03F7" w:rsidP="00E55E6B">
      <w:pPr>
        <w:tabs>
          <w:tab w:val="left" w:pos="426"/>
        </w:tabs>
        <w:ind w:left="426" w:hanging="426"/>
        <w:rPr>
          <w:sz w:val="20"/>
          <w:szCs w:val="20"/>
        </w:rPr>
      </w:pPr>
      <w:r w:rsidRPr="003D03F7">
        <w:rPr>
          <w:b/>
          <w:bCs/>
          <w:sz w:val="20"/>
          <w:szCs w:val="20"/>
          <w:lang w:val="en-US"/>
        </w:rPr>
        <w:t xml:space="preserve">4. </w:t>
      </w:r>
      <w:r w:rsidR="00E55E6B">
        <w:rPr>
          <w:b/>
          <w:bCs/>
          <w:sz w:val="20"/>
          <w:szCs w:val="20"/>
          <w:lang w:val="en-US"/>
        </w:rPr>
        <w:tab/>
      </w:r>
      <w:r w:rsidRPr="003D03F7">
        <w:rPr>
          <w:b/>
          <w:bCs/>
          <w:sz w:val="20"/>
          <w:szCs w:val="20"/>
          <w:lang w:val="en-US"/>
        </w:rPr>
        <w:t>“If you are a value investor, you are a long-term investor. If you are a long-term investor, you have to be willing to suffer.”</w:t>
      </w:r>
      <w:r>
        <w:rPr>
          <w:sz w:val="20"/>
          <w:szCs w:val="20"/>
          <w:lang w:val="en-US"/>
        </w:rPr>
        <w:t xml:space="preserve"> </w:t>
      </w:r>
      <w:r w:rsidRPr="003D03F7">
        <w:rPr>
          <w:sz w:val="20"/>
          <w:szCs w:val="20"/>
          <w:lang w:val="en-US"/>
        </w:rPr>
        <w:t xml:space="preserve">— </w:t>
      </w:r>
      <w:r w:rsidRPr="003D03F7">
        <w:rPr>
          <w:i/>
          <w:iCs/>
          <w:sz w:val="20"/>
          <w:szCs w:val="20"/>
          <w:lang w:val="en-US"/>
        </w:rPr>
        <w:t>MOI Global</w:t>
      </w:r>
      <w:r w:rsidRPr="003D03F7">
        <w:rPr>
          <w:sz w:val="20"/>
          <w:szCs w:val="20"/>
          <w:lang w:val="en-US"/>
        </w:rPr>
        <w:t xml:space="preserve">, by Alex Gilchrist, August 18, 2021, </w:t>
      </w:r>
      <w:r w:rsidRPr="003D03F7">
        <w:rPr>
          <w:i/>
          <w:iCs/>
          <w:sz w:val="20"/>
          <w:szCs w:val="20"/>
          <w:lang w:val="en-US"/>
        </w:rPr>
        <w:t xml:space="preserve">Learning </w:t>
      </w:r>
      <w:proofErr w:type="gramStart"/>
      <w:r w:rsidRPr="003D03F7">
        <w:rPr>
          <w:i/>
          <w:iCs/>
          <w:sz w:val="20"/>
          <w:szCs w:val="20"/>
          <w:lang w:val="en-US"/>
        </w:rPr>
        <w:t>From</w:t>
      </w:r>
      <w:proofErr w:type="gramEnd"/>
      <w:r w:rsidRPr="003D03F7">
        <w:rPr>
          <w:i/>
          <w:iCs/>
          <w:sz w:val="20"/>
          <w:szCs w:val="20"/>
          <w:lang w:val="en-US"/>
        </w:rPr>
        <w:t xml:space="preserve"> Jean-Marie Eveillard: Quotations and References</w:t>
      </w:r>
      <w:r>
        <w:rPr>
          <w:sz w:val="20"/>
          <w:szCs w:val="20"/>
          <w:lang w:val="en-US"/>
        </w:rPr>
        <w:t xml:space="preserve">, </w:t>
      </w:r>
      <w:hyperlink r:id="rId10" w:history="1">
        <w:r w:rsidRPr="003D03F7">
          <w:rPr>
            <w:rStyle w:val="Hyperlink"/>
            <w:sz w:val="20"/>
            <w:szCs w:val="20"/>
            <w:lang w:val="en-US"/>
          </w:rPr>
          <w:t>https://moiglobal.com/jean-marie-eveillard-quotations-references/</w:t>
        </w:r>
      </w:hyperlink>
    </w:p>
    <w:p w14:paraId="612A0413" w14:textId="77777777" w:rsidR="003D03F7" w:rsidRPr="003D03F7" w:rsidRDefault="003D03F7" w:rsidP="00E55E6B">
      <w:pPr>
        <w:tabs>
          <w:tab w:val="left" w:pos="426"/>
        </w:tabs>
        <w:ind w:left="426" w:hanging="426"/>
        <w:rPr>
          <w:sz w:val="20"/>
          <w:szCs w:val="20"/>
          <w:lang w:val="en-US"/>
        </w:rPr>
      </w:pPr>
    </w:p>
    <w:p w14:paraId="2ED4362C" w14:textId="10ABD66E" w:rsidR="003D03F7" w:rsidRDefault="003D03F7" w:rsidP="00E55E6B">
      <w:pPr>
        <w:tabs>
          <w:tab w:val="left" w:pos="426"/>
        </w:tabs>
        <w:ind w:left="426" w:hanging="426"/>
        <w:rPr>
          <w:sz w:val="20"/>
          <w:szCs w:val="20"/>
        </w:rPr>
      </w:pPr>
      <w:r w:rsidRPr="003D03F7">
        <w:rPr>
          <w:b/>
          <w:bCs/>
          <w:sz w:val="20"/>
          <w:szCs w:val="20"/>
          <w:lang w:val="en-US"/>
        </w:rPr>
        <w:t xml:space="preserve">5. </w:t>
      </w:r>
      <w:r w:rsidR="00E55E6B">
        <w:rPr>
          <w:b/>
          <w:bCs/>
          <w:sz w:val="20"/>
          <w:szCs w:val="20"/>
          <w:lang w:val="en-US"/>
        </w:rPr>
        <w:tab/>
      </w:r>
      <w:r w:rsidRPr="003D03F7">
        <w:rPr>
          <w:b/>
          <w:bCs/>
          <w:sz w:val="20"/>
          <w:szCs w:val="20"/>
          <w:lang w:val="en-US"/>
        </w:rPr>
        <w:t>“The only thing I can do is to be rational. I cannot be rational and also be fashionable.”</w:t>
      </w:r>
      <w:r>
        <w:rPr>
          <w:sz w:val="20"/>
          <w:szCs w:val="20"/>
          <w:lang w:val="en-US"/>
        </w:rPr>
        <w:t xml:space="preserve"> </w:t>
      </w:r>
      <w:r w:rsidRPr="003D03F7">
        <w:rPr>
          <w:sz w:val="20"/>
          <w:szCs w:val="20"/>
          <w:lang w:val="en-US"/>
        </w:rPr>
        <w:t xml:space="preserve">— </w:t>
      </w:r>
      <w:r w:rsidRPr="003D03F7">
        <w:rPr>
          <w:i/>
          <w:iCs/>
          <w:sz w:val="20"/>
          <w:szCs w:val="20"/>
          <w:lang w:val="en-US"/>
        </w:rPr>
        <w:t>MOI Global</w:t>
      </w:r>
      <w:r w:rsidRPr="003D03F7">
        <w:rPr>
          <w:sz w:val="20"/>
          <w:szCs w:val="20"/>
          <w:lang w:val="en-US"/>
        </w:rPr>
        <w:t xml:space="preserve">, by Alex Gilchrist, August 18, 2021, </w:t>
      </w:r>
      <w:r w:rsidRPr="003D03F7">
        <w:rPr>
          <w:i/>
          <w:iCs/>
          <w:sz w:val="20"/>
          <w:szCs w:val="20"/>
          <w:lang w:val="en-US"/>
        </w:rPr>
        <w:t xml:space="preserve">Learning </w:t>
      </w:r>
      <w:proofErr w:type="gramStart"/>
      <w:r w:rsidRPr="003D03F7">
        <w:rPr>
          <w:i/>
          <w:iCs/>
          <w:sz w:val="20"/>
          <w:szCs w:val="20"/>
          <w:lang w:val="en-US"/>
        </w:rPr>
        <w:t>From</w:t>
      </w:r>
      <w:proofErr w:type="gramEnd"/>
      <w:r w:rsidRPr="003D03F7">
        <w:rPr>
          <w:i/>
          <w:iCs/>
          <w:sz w:val="20"/>
          <w:szCs w:val="20"/>
          <w:lang w:val="en-US"/>
        </w:rPr>
        <w:t xml:space="preserve"> Jean-Marie Eveillard: Quotations and References</w:t>
      </w:r>
      <w:r>
        <w:rPr>
          <w:sz w:val="20"/>
          <w:szCs w:val="20"/>
          <w:lang w:val="en-US"/>
        </w:rPr>
        <w:t xml:space="preserve">, </w:t>
      </w:r>
      <w:hyperlink r:id="rId11" w:history="1">
        <w:r w:rsidRPr="003D03F7">
          <w:rPr>
            <w:rStyle w:val="Hyperlink"/>
            <w:sz w:val="20"/>
            <w:szCs w:val="20"/>
            <w:lang w:val="en-US"/>
          </w:rPr>
          <w:t>https://moiglobal.com/jean-marie-eveillard-quotations-references/</w:t>
        </w:r>
      </w:hyperlink>
    </w:p>
    <w:p w14:paraId="64D8253F" w14:textId="77777777" w:rsidR="003D03F7" w:rsidRPr="003D03F7" w:rsidRDefault="003D03F7" w:rsidP="00E55E6B">
      <w:pPr>
        <w:tabs>
          <w:tab w:val="left" w:pos="426"/>
        </w:tabs>
        <w:ind w:left="426" w:hanging="426"/>
        <w:rPr>
          <w:sz w:val="20"/>
          <w:szCs w:val="20"/>
          <w:lang w:val="en-US"/>
        </w:rPr>
      </w:pPr>
    </w:p>
    <w:p w14:paraId="1E2EF500" w14:textId="2B4DEF03" w:rsidR="003D03F7" w:rsidRDefault="003D03F7" w:rsidP="00E55E6B">
      <w:pPr>
        <w:tabs>
          <w:tab w:val="left" w:pos="426"/>
        </w:tabs>
        <w:ind w:left="426" w:hanging="426"/>
        <w:rPr>
          <w:sz w:val="20"/>
          <w:szCs w:val="20"/>
        </w:rPr>
      </w:pPr>
      <w:r w:rsidRPr="003D03F7">
        <w:rPr>
          <w:b/>
          <w:bCs/>
          <w:sz w:val="20"/>
          <w:szCs w:val="20"/>
          <w:lang w:val="en-US"/>
        </w:rPr>
        <w:t xml:space="preserve">6. </w:t>
      </w:r>
      <w:r w:rsidR="00E55E6B">
        <w:rPr>
          <w:b/>
          <w:bCs/>
          <w:sz w:val="20"/>
          <w:szCs w:val="20"/>
          <w:lang w:val="en-US"/>
        </w:rPr>
        <w:tab/>
      </w:r>
      <w:r w:rsidRPr="003D03F7">
        <w:rPr>
          <w:b/>
          <w:bCs/>
          <w:sz w:val="20"/>
          <w:szCs w:val="20"/>
          <w:lang w:val="en-US"/>
        </w:rPr>
        <w:t>“We don’t try to be smarter than the market. We try to be more rational.”</w:t>
      </w:r>
      <w:r>
        <w:rPr>
          <w:sz w:val="20"/>
          <w:szCs w:val="20"/>
          <w:lang w:val="en-US"/>
        </w:rPr>
        <w:t xml:space="preserve"> </w:t>
      </w:r>
      <w:r w:rsidRPr="003D03F7">
        <w:rPr>
          <w:sz w:val="20"/>
          <w:szCs w:val="20"/>
          <w:lang w:val="en-US"/>
        </w:rPr>
        <w:t xml:space="preserve">— </w:t>
      </w:r>
      <w:r w:rsidRPr="003D03F7">
        <w:rPr>
          <w:i/>
          <w:iCs/>
          <w:sz w:val="20"/>
          <w:szCs w:val="20"/>
          <w:lang w:val="en-US"/>
        </w:rPr>
        <w:t>MOI Global</w:t>
      </w:r>
      <w:r w:rsidRPr="003D03F7">
        <w:rPr>
          <w:sz w:val="20"/>
          <w:szCs w:val="20"/>
          <w:lang w:val="en-US"/>
        </w:rPr>
        <w:t xml:space="preserve">, by Alex Gilchrist, August 18, 2021, </w:t>
      </w:r>
      <w:r w:rsidRPr="003D03F7">
        <w:rPr>
          <w:i/>
          <w:iCs/>
          <w:sz w:val="20"/>
          <w:szCs w:val="20"/>
          <w:lang w:val="en-US"/>
        </w:rPr>
        <w:t xml:space="preserve">Learning </w:t>
      </w:r>
      <w:proofErr w:type="gramStart"/>
      <w:r w:rsidRPr="003D03F7">
        <w:rPr>
          <w:i/>
          <w:iCs/>
          <w:sz w:val="20"/>
          <w:szCs w:val="20"/>
          <w:lang w:val="en-US"/>
        </w:rPr>
        <w:t>From</w:t>
      </w:r>
      <w:proofErr w:type="gramEnd"/>
      <w:r w:rsidRPr="003D03F7">
        <w:rPr>
          <w:i/>
          <w:iCs/>
          <w:sz w:val="20"/>
          <w:szCs w:val="20"/>
          <w:lang w:val="en-US"/>
        </w:rPr>
        <w:t xml:space="preserve"> Jean-Marie Eveillard: Quotations and References</w:t>
      </w:r>
      <w:r>
        <w:rPr>
          <w:sz w:val="20"/>
          <w:szCs w:val="20"/>
          <w:lang w:val="en-US"/>
        </w:rPr>
        <w:t xml:space="preserve">, </w:t>
      </w:r>
      <w:hyperlink r:id="rId12" w:history="1">
        <w:r w:rsidRPr="003D03F7">
          <w:rPr>
            <w:rStyle w:val="Hyperlink"/>
            <w:sz w:val="20"/>
            <w:szCs w:val="20"/>
            <w:lang w:val="en-US"/>
          </w:rPr>
          <w:t>https://moiglobal.com/jean-marie-eveillard-quotations-references/</w:t>
        </w:r>
      </w:hyperlink>
    </w:p>
    <w:p w14:paraId="71D0E0FF" w14:textId="77777777" w:rsidR="003D03F7" w:rsidRPr="003D03F7" w:rsidRDefault="003D03F7" w:rsidP="00E55E6B">
      <w:pPr>
        <w:tabs>
          <w:tab w:val="left" w:pos="426"/>
        </w:tabs>
        <w:ind w:left="426" w:hanging="426"/>
        <w:rPr>
          <w:sz w:val="20"/>
          <w:szCs w:val="20"/>
          <w:lang w:val="en-US"/>
        </w:rPr>
      </w:pPr>
    </w:p>
    <w:p w14:paraId="057981D7" w14:textId="67D710A4" w:rsidR="00705110" w:rsidRDefault="003D03F7" w:rsidP="00E55E6B">
      <w:pPr>
        <w:tabs>
          <w:tab w:val="left" w:pos="426"/>
        </w:tabs>
        <w:ind w:left="426" w:hanging="426"/>
      </w:pPr>
      <w:r w:rsidRPr="003D03F7">
        <w:rPr>
          <w:b/>
          <w:bCs/>
          <w:sz w:val="20"/>
          <w:szCs w:val="20"/>
          <w:lang w:val="en-US"/>
        </w:rPr>
        <w:t>7.</w:t>
      </w:r>
      <w:r w:rsidR="00E55E6B">
        <w:rPr>
          <w:b/>
          <w:bCs/>
          <w:sz w:val="20"/>
          <w:szCs w:val="20"/>
          <w:lang w:val="en-US"/>
        </w:rPr>
        <w:tab/>
      </w:r>
      <w:r w:rsidRPr="003D03F7">
        <w:rPr>
          <w:b/>
          <w:bCs/>
          <w:sz w:val="20"/>
          <w:szCs w:val="20"/>
          <w:lang w:val="en-US"/>
        </w:rPr>
        <w:t xml:space="preserve"> “I am willing to look foolish for a long time.”</w:t>
      </w:r>
      <w:r>
        <w:rPr>
          <w:sz w:val="20"/>
          <w:szCs w:val="20"/>
          <w:lang w:val="en-US"/>
        </w:rPr>
        <w:t xml:space="preserve"> </w:t>
      </w:r>
      <w:r w:rsidRPr="003D03F7">
        <w:rPr>
          <w:sz w:val="20"/>
          <w:szCs w:val="20"/>
          <w:lang w:val="en-US"/>
        </w:rPr>
        <w:t xml:space="preserve">— </w:t>
      </w:r>
      <w:r w:rsidRPr="003D03F7">
        <w:rPr>
          <w:i/>
          <w:iCs/>
          <w:sz w:val="20"/>
          <w:szCs w:val="20"/>
          <w:lang w:val="en-US"/>
        </w:rPr>
        <w:t>MOI Global</w:t>
      </w:r>
      <w:r w:rsidRPr="003D03F7">
        <w:rPr>
          <w:sz w:val="20"/>
          <w:szCs w:val="20"/>
          <w:lang w:val="en-US"/>
        </w:rPr>
        <w:t xml:space="preserve">, by Alex Gilchrist, August 18, 2021, </w:t>
      </w:r>
      <w:r w:rsidRPr="003D03F7">
        <w:rPr>
          <w:i/>
          <w:iCs/>
          <w:sz w:val="20"/>
          <w:szCs w:val="20"/>
          <w:lang w:val="en-US"/>
        </w:rPr>
        <w:t xml:space="preserve">Learning </w:t>
      </w:r>
      <w:proofErr w:type="gramStart"/>
      <w:r w:rsidRPr="003D03F7">
        <w:rPr>
          <w:i/>
          <w:iCs/>
          <w:sz w:val="20"/>
          <w:szCs w:val="20"/>
          <w:lang w:val="en-US"/>
        </w:rPr>
        <w:t>From</w:t>
      </w:r>
      <w:proofErr w:type="gramEnd"/>
      <w:r w:rsidRPr="003D03F7">
        <w:rPr>
          <w:i/>
          <w:iCs/>
          <w:sz w:val="20"/>
          <w:szCs w:val="20"/>
          <w:lang w:val="en-US"/>
        </w:rPr>
        <w:t xml:space="preserve"> Jean-Marie Eveillard: Quotations and References</w:t>
      </w:r>
      <w:r>
        <w:rPr>
          <w:sz w:val="20"/>
          <w:szCs w:val="20"/>
          <w:lang w:val="en-US"/>
        </w:rPr>
        <w:t xml:space="preserve">, </w:t>
      </w:r>
      <w:hyperlink r:id="rId13" w:history="1">
        <w:r w:rsidRPr="003D03F7">
          <w:rPr>
            <w:rStyle w:val="Hyperlink"/>
            <w:sz w:val="20"/>
            <w:szCs w:val="20"/>
            <w:lang w:val="en-US"/>
          </w:rPr>
          <w:t>https://moiglobal.com/jean-marie-eveillard-quotations-references/</w:t>
        </w:r>
      </w:hyperlink>
    </w:p>
    <w:p w14:paraId="7D1C65ED" w14:textId="77777777" w:rsidR="0018027C" w:rsidRDefault="0018027C" w:rsidP="00E55E6B">
      <w:pPr>
        <w:tabs>
          <w:tab w:val="left" w:pos="426"/>
        </w:tabs>
        <w:ind w:left="426" w:hanging="426"/>
      </w:pPr>
    </w:p>
    <w:p w14:paraId="07BAEDD1" w14:textId="40A65984" w:rsidR="0018027C" w:rsidRDefault="0018027C" w:rsidP="00E55E6B">
      <w:pPr>
        <w:tabs>
          <w:tab w:val="left" w:pos="426"/>
        </w:tabs>
        <w:ind w:left="426" w:hanging="426"/>
        <w:rPr>
          <w:sz w:val="20"/>
          <w:szCs w:val="20"/>
        </w:rPr>
      </w:pPr>
      <w:r w:rsidRPr="00E55E6B">
        <w:rPr>
          <w:b/>
          <w:bCs/>
          <w:sz w:val="20"/>
          <w:szCs w:val="20"/>
        </w:rPr>
        <w:t xml:space="preserve">8. </w:t>
      </w:r>
      <w:r w:rsidR="00E55E6B">
        <w:rPr>
          <w:b/>
          <w:bCs/>
          <w:sz w:val="20"/>
          <w:szCs w:val="20"/>
        </w:rPr>
        <w:tab/>
      </w:r>
      <w:r w:rsidRPr="00E55E6B">
        <w:rPr>
          <w:b/>
          <w:bCs/>
          <w:sz w:val="20"/>
          <w:szCs w:val="20"/>
        </w:rPr>
        <w:t>"If you don’t know what will happen tomorrow, then you must invest as if tomorrow could be very different from today."</w:t>
      </w:r>
      <w:r w:rsidRPr="00E55E6B">
        <w:rPr>
          <w:sz w:val="20"/>
          <w:szCs w:val="20"/>
        </w:rPr>
        <w:t xml:space="preserve"> </w:t>
      </w:r>
      <w:r w:rsidRPr="003D03F7">
        <w:rPr>
          <w:sz w:val="20"/>
          <w:szCs w:val="20"/>
          <w:lang w:val="en-US"/>
        </w:rPr>
        <w:t>—</w:t>
      </w:r>
      <w:r>
        <w:rPr>
          <w:sz w:val="20"/>
          <w:szCs w:val="20"/>
          <w:lang w:val="en-US"/>
        </w:rPr>
        <w:t xml:space="preserve"> </w:t>
      </w:r>
      <w:r w:rsidRPr="00E55E6B">
        <w:rPr>
          <w:sz w:val="20"/>
          <w:szCs w:val="20"/>
        </w:rPr>
        <w:t>Fortune magazine profile, 2001</w:t>
      </w:r>
      <w:r>
        <w:rPr>
          <w:sz w:val="20"/>
          <w:szCs w:val="20"/>
        </w:rPr>
        <w:t xml:space="preserve">, </w:t>
      </w:r>
      <w:hyperlink r:id="rId14" w:history="1">
        <w:r w:rsidRPr="00E55E6B">
          <w:rPr>
            <w:rStyle w:val="Hyperlink"/>
            <w:sz w:val="20"/>
            <w:szCs w:val="20"/>
          </w:rPr>
          <w:t>https://fortune.com/2001/jean-marie-eveillard</w:t>
        </w:r>
      </w:hyperlink>
    </w:p>
    <w:p w14:paraId="597714C3" w14:textId="77777777" w:rsidR="006B6885" w:rsidRDefault="006B6885" w:rsidP="00E55E6B">
      <w:pPr>
        <w:tabs>
          <w:tab w:val="left" w:pos="426"/>
        </w:tabs>
        <w:ind w:left="426" w:hanging="426"/>
        <w:rPr>
          <w:sz w:val="20"/>
          <w:szCs w:val="20"/>
        </w:rPr>
      </w:pPr>
    </w:p>
    <w:p w14:paraId="527B7D01" w14:textId="48C4F30C" w:rsidR="006B6885" w:rsidRDefault="006B6885" w:rsidP="00E55E6B">
      <w:pPr>
        <w:tabs>
          <w:tab w:val="left" w:pos="426"/>
        </w:tabs>
        <w:ind w:left="426" w:hanging="426"/>
        <w:rPr>
          <w:sz w:val="20"/>
          <w:szCs w:val="20"/>
        </w:rPr>
      </w:pPr>
      <w:r w:rsidRPr="00E55E6B">
        <w:rPr>
          <w:b/>
          <w:bCs/>
          <w:sz w:val="20"/>
          <w:szCs w:val="20"/>
        </w:rPr>
        <w:t xml:space="preserve">9. </w:t>
      </w:r>
      <w:r w:rsidR="00E55E6B">
        <w:rPr>
          <w:b/>
          <w:bCs/>
          <w:sz w:val="20"/>
          <w:szCs w:val="20"/>
        </w:rPr>
        <w:tab/>
      </w:r>
      <w:r w:rsidR="00605D42" w:rsidRPr="00E55E6B">
        <w:rPr>
          <w:b/>
          <w:bCs/>
          <w:sz w:val="20"/>
          <w:szCs w:val="20"/>
        </w:rPr>
        <w:t>“Japan offers inefficiencies that value investors can exploit.”</w:t>
      </w:r>
      <w:r w:rsidR="00605D42">
        <w:rPr>
          <w:sz w:val="20"/>
          <w:szCs w:val="20"/>
        </w:rPr>
        <w:t xml:space="preserve"> </w:t>
      </w:r>
      <w:r w:rsidR="00605D42" w:rsidRPr="003D03F7">
        <w:rPr>
          <w:sz w:val="20"/>
          <w:szCs w:val="20"/>
          <w:lang w:val="en-US"/>
        </w:rPr>
        <w:t>—</w:t>
      </w:r>
      <w:r w:rsidR="00605D42">
        <w:rPr>
          <w:sz w:val="20"/>
          <w:szCs w:val="20"/>
          <w:lang w:val="en-US"/>
        </w:rPr>
        <w:t xml:space="preserve"> </w:t>
      </w:r>
      <w:r w:rsidR="00605D42" w:rsidRPr="00605D42">
        <w:rPr>
          <w:sz w:val="20"/>
          <w:szCs w:val="20"/>
        </w:rPr>
        <w:t>Forbes interview (Japan discussion)</w:t>
      </w:r>
      <w:r w:rsidR="00605D42">
        <w:rPr>
          <w:sz w:val="20"/>
          <w:szCs w:val="20"/>
        </w:rPr>
        <w:t xml:space="preserve"> </w:t>
      </w:r>
      <w:hyperlink r:id="rId15" w:history="1">
        <w:r w:rsidR="00605D42" w:rsidRPr="00605D42">
          <w:rPr>
            <w:rStyle w:val="Hyperlink"/>
            <w:sz w:val="20"/>
            <w:szCs w:val="20"/>
          </w:rPr>
          <w:t>https://www.forbes.com/2009/09/11/eveillard-first-eagle-funds-intelligent-investing-japan.html</w:t>
        </w:r>
      </w:hyperlink>
    </w:p>
    <w:p w14:paraId="6E908E58" w14:textId="77777777" w:rsidR="00605D42" w:rsidRDefault="00605D42" w:rsidP="00E55E6B">
      <w:pPr>
        <w:tabs>
          <w:tab w:val="left" w:pos="426"/>
        </w:tabs>
        <w:ind w:left="426" w:hanging="426"/>
        <w:rPr>
          <w:sz w:val="20"/>
          <w:szCs w:val="20"/>
        </w:rPr>
      </w:pPr>
    </w:p>
    <w:p w14:paraId="38B82427" w14:textId="46ACE1E2" w:rsidR="00605D42" w:rsidRDefault="00605D42" w:rsidP="00E55E6B">
      <w:pPr>
        <w:tabs>
          <w:tab w:val="left" w:pos="426"/>
        </w:tabs>
        <w:ind w:left="426" w:hanging="426"/>
        <w:rPr>
          <w:sz w:val="20"/>
          <w:szCs w:val="20"/>
        </w:rPr>
      </w:pPr>
      <w:r w:rsidRPr="00E55E6B">
        <w:rPr>
          <w:b/>
          <w:bCs/>
          <w:sz w:val="20"/>
          <w:szCs w:val="20"/>
        </w:rPr>
        <w:t xml:space="preserve">10. </w:t>
      </w:r>
      <w:r w:rsidR="00E55E6B">
        <w:rPr>
          <w:b/>
          <w:bCs/>
          <w:sz w:val="20"/>
          <w:szCs w:val="20"/>
        </w:rPr>
        <w:tab/>
      </w:r>
      <w:r w:rsidR="00212B73" w:rsidRPr="00E55E6B">
        <w:rPr>
          <w:b/>
          <w:bCs/>
          <w:sz w:val="20"/>
          <w:szCs w:val="20"/>
        </w:rPr>
        <w:t>“Who cares about EBITDA? We look at free cash flow.”</w:t>
      </w:r>
      <w:r w:rsidR="00212B73" w:rsidRPr="00E55E6B">
        <w:rPr>
          <w:b/>
          <w:bCs/>
          <w:sz w:val="20"/>
          <w:szCs w:val="20"/>
          <w:lang w:val="en-US"/>
        </w:rPr>
        <w:t>—</w:t>
      </w:r>
      <w:r w:rsidR="00212B73">
        <w:rPr>
          <w:sz w:val="20"/>
          <w:szCs w:val="20"/>
          <w:lang w:val="en-US"/>
        </w:rPr>
        <w:t xml:space="preserve"> </w:t>
      </w:r>
      <w:r w:rsidR="00212B73" w:rsidRPr="00212B73">
        <w:rPr>
          <w:sz w:val="20"/>
          <w:szCs w:val="20"/>
        </w:rPr>
        <w:t>Forbes</w:t>
      </w:r>
      <w:r w:rsidR="00212B73">
        <w:rPr>
          <w:sz w:val="20"/>
          <w:szCs w:val="20"/>
        </w:rPr>
        <w:t xml:space="preserve"> </w:t>
      </w:r>
      <w:hyperlink r:id="rId16" w:history="1">
        <w:r w:rsidR="00212B73" w:rsidRPr="00212B73">
          <w:rPr>
            <w:rStyle w:val="Hyperlink"/>
            <w:sz w:val="20"/>
            <w:szCs w:val="20"/>
          </w:rPr>
          <w:t>https://www.forbes.com/global/2003/0609/038.html</w:t>
        </w:r>
      </w:hyperlink>
    </w:p>
    <w:p w14:paraId="5DDB1DBF" w14:textId="77777777" w:rsidR="0018027C" w:rsidRDefault="0018027C" w:rsidP="00130275">
      <w:pPr>
        <w:rPr>
          <w:b/>
          <w:bCs/>
          <w:sz w:val="24"/>
          <w:szCs w:val="24"/>
        </w:rPr>
      </w:pPr>
    </w:p>
    <w:p w14:paraId="7C9C3D4E" w14:textId="79E2BF9D" w:rsidR="00130275" w:rsidRPr="00292CBE" w:rsidRDefault="0018027C"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3BC8E8DB" w:rsidR="00130275" w:rsidRPr="00284D06" w:rsidRDefault="0018027C" w:rsidP="00130275">
      <w:pPr>
        <w:rPr>
          <w:b/>
          <w:bCs/>
          <w:sz w:val="24"/>
          <w:szCs w:val="24"/>
        </w:rPr>
      </w:pPr>
      <w:r>
        <w:rPr>
          <w:b/>
          <w:bCs/>
          <w:sz w:val="24"/>
          <w:szCs w:val="24"/>
        </w:rPr>
        <w:t xml:space="preserve">8.1 </w:t>
      </w:r>
      <w:r w:rsidR="00130275" w:rsidRPr="00284D06">
        <w:rPr>
          <w:b/>
          <w:bCs/>
          <w:sz w:val="24"/>
          <w:szCs w:val="24"/>
        </w:rPr>
        <w:t xml:space="preserve">Books by </w:t>
      </w:r>
      <w:r w:rsidR="00D04927" w:rsidRPr="00D04927">
        <w:rPr>
          <w:b/>
          <w:bCs/>
          <w:sz w:val="24"/>
          <w:szCs w:val="24"/>
        </w:rPr>
        <w:t>Jean-Marie Eveillard</w:t>
      </w:r>
    </w:p>
    <w:p w14:paraId="677C9C11" w14:textId="77777777" w:rsidR="00130275" w:rsidRDefault="00130275" w:rsidP="00130275">
      <w:pPr>
        <w:rPr>
          <w:sz w:val="20"/>
          <w:szCs w:val="20"/>
        </w:rPr>
      </w:pPr>
    </w:p>
    <w:p w14:paraId="1266E654" w14:textId="77777777" w:rsidR="000F6767" w:rsidRPr="000F6767" w:rsidRDefault="000F6767" w:rsidP="000F6767">
      <w:pPr>
        <w:rPr>
          <w:sz w:val="20"/>
          <w:szCs w:val="20"/>
        </w:rPr>
      </w:pPr>
      <w:r w:rsidRPr="000F6767">
        <w:rPr>
          <w:sz w:val="20"/>
          <w:szCs w:val="20"/>
        </w:rPr>
        <w:t>1. "</w:t>
      </w:r>
      <w:r w:rsidRPr="00E55E6B">
        <w:rPr>
          <w:b/>
          <w:bCs/>
          <w:sz w:val="20"/>
          <w:szCs w:val="20"/>
        </w:rPr>
        <w:t xml:space="preserve">Value Investing: Mein Weg, </w:t>
      </w:r>
      <w:proofErr w:type="spellStart"/>
      <w:r w:rsidRPr="00E55E6B">
        <w:rPr>
          <w:b/>
          <w:bCs/>
          <w:sz w:val="20"/>
          <w:szCs w:val="20"/>
        </w:rPr>
        <w:t>meine</w:t>
      </w:r>
      <w:proofErr w:type="spellEnd"/>
      <w:r w:rsidRPr="00E55E6B">
        <w:rPr>
          <w:b/>
          <w:bCs/>
          <w:sz w:val="20"/>
          <w:szCs w:val="20"/>
        </w:rPr>
        <w:t xml:space="preserve"> </w:t>
      </w:r>
      <w:proofErr w:type="spellStart"/>
      <w:r w:rsidRPr="00E55E6B">
        <w:rPr>
          <w:b/>
          <w:bCs/>
          <w:sz w:val="20"/>
          <w:szCs w:val="20"/>
        </w:rPr>
        <w:t>Erfolge</w:t>
      </w:r>
      <w:proofErr w:type="spellEnd"/>
      <w:r w:rsidRPr="00E55E6B">
        <w:rPr>
          <w:b/>
          <w:bCs/>
          <w:sz w:val="20"/>
          <w:szCs w:val="20"/>
        </w:rPr>
        <w:t xml:space="preserve">, </w:t>
      </w:r>
      <w:proofErr w:type="spellStart"/>
      <w:r w:rsidRPr="00E55E6B">
        <w:rPr>
          <w:b/>
          <w:bCs/>
          <w:sz w:val="20"/>
          <w:szCs w:val="20"/>
        </w:rPr>
        <w:t>meine</w:t>
      </w:r>
      <w:proofErr w:type="spellEnd"/>
      <w:r w:rsidRPr="00E55E6B">
        <w:rPr>
          <w:b/>
          <w:bCs/>
          <w:sz w:val="20"/>
          <w:szCs w:val="20"/>
        </w:rPr>
        <w:t xml:space="preserve"> Fehler</w:t>
      </w:r>
      <w:r w:rsidRPr="000F6767">
        <w:rPr>
          <w:sz w:val="20"/>
          <w:szCs w:val="20"/>
        </w:rPr>
        <w:t>" by Jean-Marie Eveillard (2017)</w:t>
      </w:r>
    </w:p>
    <w:p w14:paraId="6A1CEF98" w14:textId="77777777" w:rsidR="00855E1F" w:rsidRDefault="00855E1F" w:rsidP="000F6767">
      <w:pPr>
        <w:rPr>
          <w:sz w:val="20"/>
          <w:szCs w:val="20"/>
        </w:rPr>
      </w:pPr>
    </w:p>
    <w:p w14:paraId="109ED406" w14:textId="07BFF4BF" w:rsidR="000F6767" w:rsidRPr="000F6767" w:rsidRDefault="000F6767" w:rsidP="000F6767">
      <w:pPr>
        <w:rPr>
          <w:sz w:val="20"/>
          <w:szCs w:val="20"/>
        </w:rPr>
      </w:pPr>
      <w:r w:rsidRPr="000F6767">
        <w:rPr>
          <w:sz w:val="20"/>
          <w:szCs w:val="20"/>
        </w:rPr>
        <w:t xml:space="preserve">This German-language autobiography presents Eveillard’s journey from novice to renowned value investor. He recounts key investment successes, such as Lindt &amp; </w:t>
      </w:r>
      <w:proofErr w:type="spellStart"/>
      <w:r w:rsidRPr="000F6767">
        <w:rPr>
          <w:sz w:val="20"/>
          <w:szCs w:val="20"/>
        </w:rPr>
        <w:t>Sprüngli</w:t>
      </w:r>
      <w:proofErr w:type="spellEnd"/>
      <w:r w:rsidRPr="000F6767">
        <w:rPr>
          <w:sz w:val="20"/>
          <w:szCs w:val="20"/>
        </w:rPr>
        <w:t>, and lessons learned from setbacks like the dot-com bubble. The book offers insights into his disciplined approach and long-term mindset, with an exclusive foreword written for the German edition.</w:t>
      </w:r>
    </w:p>
    <w:p w14:paraId="3838A3CD" w14:textId="77777777" w:rsidR="000F6767" w:rsidRPr="000F6767" w:rsidRDefault="000F6767" w:rsidP="000F6767">
      <w:pPr>
        <w:rPr>
          <w:sz w:val="20"/>
          <w:szCs w:val="20"/>
        </w:rPr>
      </w:pPr>
    </w:p>
    <w:p w14:paraId="6FF0BD19" w14:textId="77777777" w:rsidR="000F6767" w:rsidRPr="000F6767" w:rsidRDefault="000F6767" w:rsidP="000F6767">
      <w:pPr>
        <w:rPr>
          <w:sz w:val="20"/>
          <w:szCs w:val="20"/>
        </w:rPr>
      </w:pPr>
      <w:r w:rsidRPr="000F6767">
        <w:rPr>
          <w:sz w:val="20"/>
          <w:szCs w:val="20"/>
        </w:rPr>
        <w:t>2. "</w:t>
      </w:r>
      <w:r w:rsidRPr="00E55E6B">
        <w:rPr>
          <w:b/>
          <w:bCs/>
          <w:sz w:val="20"/>
          <w:szCs w:val="20"/>
        </w:rPr>
        <w:t>Value Investing Makes Sense"</w:t>
      </w:r>
      <w:r w:rsidRPr="000F6767">
        <w:rPr>
          <w:sz w:val="20"/>
          <w:szCs w:val="20"/>
        </w:rPr>
        <w:t xml:space="preserve"> by Jean-Marie Eveillard (Year not clearly listed; available in print)</w:t>
      </w:r>
    </w:p>
    <w:p w14:paraId="68843D27" w14:textId="77777777" w:rsidR="00855E1F" w:rsidRDefault="00855E1F" w:rsidP="000F6767">
      <w:pPr>
        <w:rPr>
          <w:sz w:val="20"/>
          <w:szCs w:val="20"/>
        </w:rPr>
      </w:pPr>
    </w:p>
    <w:p w14:paraId="019348D2" w14:textId="6B95AFC0" w:rsidR="000F6767" w:rsidRPr="000F6767" w:rsidRDefault="000F6767" w:rsidP="000F6767">
      <w:pPr>
        <w:rPr>
          <w:sz w:val="20"/>
          <w:szCs w:val="20"/>
        </w:rPr>
      </w:pPr>
      <w:r w:rsidRPr="000F6767">
        <w:rPr>
          <w:sz w:val="20"/>
          <w:szCs w:val="20"/>
        </w:rPr>
        <w:t xml:space="preserve">In this concise volume, Eveillard outlines the rationale behind value investing, emphasizing patience, rationality, and the importance of avoiding permanent capital loss. The book </w:t>
      </w:r>
      <w:proofErr w:type="spellStart"/>
      <w:r w:rsidRPr="000F6767">
        <w:rPr>
          <w:sz w:val="20"/>
          <w:szCs w:val="20"/>
        </w:rPr>
        <w:t>distills</w:t>
      </w:r>
      <w:proofErr w:type="spellEnd"/>
      <w:r w:rsidRPr="000F6767">
        <w:rPr>
          <w:sz w:val="20"/>
          <w:szCs w:val="20"/>
        </w:rPr>
        <w:t xml:space="preserve"> decades of experience into accessible reflections for both novice and seasoned investors.</w:t>
      </w:r>
    </w:p>
    <w:p w14:paraId="0A5D4096" w14:textId="77777777" w:rsidR="000F6767" w:rsidRPr="000F6767" w:rsidRDefault="000F6767" w:rsidP="000F6767">
      <w:pPr>
        <w:rPr>
          <w:sz w:val="20"/>
          <w:szCs w:val="20"/>
        </w:rPr>
      </w:pPr>
    </w:p>
    <w:p w14:paraId="368378FC" w14:textId="77777777" w:rsidR="000F6767" w:rsidRPr="000F6767" w:rsidRDefault="000F6767" w:rsidP="000F6767">
      <w:pPr>
        <w:rPr>
          <w:sz w:val="20"/>
          <w:szCs w:val="20"/>
        </w:rPr>
      </w:pPr>
      <w:r w:rsidRPr="000F6767">
        <w:rPr>
          <w:sz w:val="20"/>
          <w:szCs w:val="20"/>
        </w:rPr>
        <w:t>3. "</w:t>
      </w:r>
      <w:r w:rsidRPr="00E55E6B">
        <w:rPr>
          <w:b/>
          <w:bCs/>
          <w:sz w:val="20"/>
          <w:szCs w:val="20"/>
        </w:rPr>
        <w:t xml:space="preserve">En Bolsa, </w:t>
      </w:r>
      <w:proofErr w:type="spellStart"/>
      <w:r w:rsidRPr="00E55E6B">
        <w:rPr>
          <w:b/>
          <w:bCs/>
          <w:sz w:val="20"/>
          <w:szCs w:val="20"/>
        </w:rPr>
        <w:t>invierta</w:t>
      </w:r>
      <w:proofErr w:type="spellEnd"/>
      <w:r w:rsidRPr="00E55E6B">
        <w:rPr>
          <w:b/>
          <w:bCs/>
          <w:sz w:val="20"/>
          <w:szCs w:val="20"/>
        </w:rPr>
        <w:t xml:space="preserve"> </w:t>
      </w:r>
      <w:proofErr w:type="spellStart"/>
      <w:r w:rsidRPr="00E55E6B">
        <w:rPr>
          <w:b/>
          <w:bCs/>
          <w:sz w:val="20"/>
          <w:szCs w:val="20"/>
        </w:rPr>
        <w:t>en</w:t>
      </w:r>
      <w:proofErr w:type="spellEnd"/>
      <w:r w:rsidRPr="00E55E6B">
        <w:rPr>
          <w:b/>
          <w:bCs/>
          <w:sz w:val="20"/>
          <w:szCs w:val="20"/>
        </w:rPr>
        <w:t xml:space="preserve"> </w:t>
      </w:r>
      <w:proofErr w:type="spellStart"/>
      <w:r w:rsidRPr="00E55E6B">
        <w:rPr>
          <w:b/>
          <w:bCs/>
          <w:sz w:val="20"/>
          <w:szCs w:val="20"/>
        </w:rPr>
        <w:t>valor</w:t>
      </w:r>
      <w:proofErr w:type="spellEnd"/>
      <w:r w:rsidRPr="000F6767">
        <w:rPr>
          <w:sz w:val="20"/>
          <w:szCs w:val="20"/>
        </w:rPr>
        <w:t>" by Jean-Marie Eveillard (2017)</w:t>
      </w:r>
    </w:p>
    <w:p w14:paraId="683AA5D3" w14:textId="77777777" w:rsidR="00855E1F" w:rsidRDefault="00855E1F" w:rsidP="000F6767">
      <w:pPr>
        <w:rPr>
          <w:sz w:val="20"/>
          <w:szCs w:val="20"/>
        </w:rPr>
      </w:pPr>
    </w:p>
    <w:p w14:paraId="73EA9F95" w14:textId="52BE161C" w:rsidR="00D04927" w:rsidRDefault="000F6767" w:rsidP="000721D7">
      <w:pPr>
        <w:rPr>
          <w:sz w:val="20"/>
          <w:szCs w:val="20"/>
        </w:rPr>
      </w:pPr>
      <w:r w:rsidRPr="000F6767">
        <w:rPr>
          <w:sz w:val="20"/>
          <w:szCs w:val="20"/>
        </w:rPr>
        <w:t>This Spanish edition introduces readers to Eveillard’s core investment principles, including margin of safety, long-term thinking, and the avoidance of speculation. It serves as a practical guide for investors seeking to apply value strategies in volatile markets.</w:t>
      </w:r>
    </w:p>
    <w:p w14:paraId="213F82ED" w14:textId="77777777" w:rsidR="00E55E6B" w:rsidRPr="00D04927" w:rsidRDefault="00E55E6B" w:rsidP="000721D7">
      <w:pPr>
        <w:rPr>
          <w:sz w:val="20"/>
          <w:szCs w:val="20"/>
          <w:lang w:val="en-US"/>
        </w:rPr>
      </w:pPr>
    </w:p>
    <w:p w14:paraId="609D4927" w14:textId="253A35D3" w:rsidR="00130275" w:rsidRPr="00D04927" w:rsidRDefault="00E55E6B" w:rsidP="000721D7">
      <w:pPr>
        <w:rPr>
          <w:sz w:val="20"/>
          <w:szCs w:val="20"/>
          <w:lang w:val="en-US"/>
        </w:rPr>
      </w:pPr>
      <w:proofErr w:type="gramStart"/>
      <w:r w:rsidRPr="00E55E6B">
        <w:rPr>
          <w:sz w:val="20"/>
          <w:szCs w:val="20"/>
          <w:lang w:val="en-US"/>
        </w:rPr>
        <w:t>4.  “</w:t>
      </w:r>
      <w:proofErr w:type="gramEnd"/>
      <w:r w:rsidR="00D04927" w:rsidRPr="00D04927">
        <w:rPr>
          <w:b/>
          <w:bCs/>
          <w:sz w:val="20"/>
          <w:szCs w:val="20"/>
          <w:lang w:val="en-US"/>
        </w:rPr>
        <w:t xml:space="preserve">En bourse, </w:t>
      </w:r>
      <w:proofErr w:type="spellStart"/>
      <w:r w:rsidR="00D04927" w:rsidRPr="00D04927">
        <w:rPr>
          <w:b/>
          <w:bCs/>
          <w:sz w:val="20"/>
          <w:szCs w:val="20"/>
          <w:lang w:val="en-US"/>
        </w:rPr>
        <w:t>investissez</w:t>
      </w:r>
      <w:proofErr w:type="spellEnd"/>
      <w:r w:rsidR="00D04927" w:rsidRPr="00D04927">
        <w:rPr>
          <w:b/>
          <w:bCs/>
          <w:sz w:val="20"/>
          <w:szCs w:val="20"/>
          <w:lang w:val="en-US"/>
        </w:rPr>
        <w:t xml:space="preserve"> dans la </w:t>
      </w:r>
      <w:proofErr w:type="spellStart"/>
      <w:proofErr w:type="gramStart"/>
      <w:r w:rsidR="00D04927" w:rsidRPr="00D04927">
        <w:rPr>
          <w:b/>
          <w:bCs/>
          <w:sz w:val="20"/>
          <w:szCs w:val="20"/>
          <w:lang w:val="en-US"/>
        </w:rPr>
        <w:t>valeur</w:t>
      </w:r>
      <w:proofErr w:type="spellEnd"/>
      <w:r w:rsidR="00D04927" w:rsidRPr="00D04927">
        <w:rPr>
          <w:b/>
          <w:bCs/>
          <w:sz w:val="20"/>
          <w:szCs w:val="20"/>
          <w:lang w:val="en-US"/>
        </w:rPr>
        <w:t xml:space="preserve"> !</w:t>
      </w:r>
      <w:proofErr w:type="gramEnd"/>
      <w:r>
        <w:rPr>
          <w:b/>
          <w:bCs/>
          <w:sz w:val="20"/>
          <w:szCs w:val="20"/>
          <w:lang w:val="en-US"/>
        </w:rPr>
        <w:t>”</w:t>
      </w:r>
      <w:r w:rsidR="00D04927" w:rsidRPr="00D04927">
        <w:rPr>
          <w:sz w:val="20"/>
          <w:szCs w:val="20"/>
          <w:lang w:val="en-US"/>
        </w:rPr>
        <w:t xml:space="preserve"> (French Edition) — Published </w:t>
      </w:r>
      <w:r>
        <w:rPr>
          <w:sz w:val="20"/>
          <w:szCs w:val="20"/>
          <w:lang w:val="en-US"/>
        </w:rPr>
        <w:t xml:space="preserve">3 </w:t>
      </w:r>
      <w:r w:rsidR="00D04927" w:rsidRPr="00D04927">
        <w:rPr>
          <w:sz w:val="20"/>
          <w:szCs w:val="20"/>
          <w:lang w:val="en-US"/>
        </w:rPr>
        <w:t>January 2017</w:t>
      </w:r>
      <w:r w:rsidR="00D04927" w:rsidRPr="00D04927">
        <w:rPr>
          <w:sz w:val="20"/>
          <w:szCs w:val="20"/>
          <w:lang w:val="en-US"/>
        </w:rPr>
        <w:br/>
      </w:r>
    </w:p>
    <w:p w14:paraId="0D0C48D8" w14:textId="5837E105" w:rsidR="00130275" w:rsidRPr="007C12FD" w:rsidRDefault="0018027C"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D04927" w:rsidRPr="00D04927">
        <w:rPr>
          <w:b/>
          <w:bCs/>
          <w:sz w:val="24"/>
          <w:szCs w:val="24"/>
        </w:rPr>
        <w:t>Jean-Marie Eveillard</w:t>
      </w:r>
    </w:p>
    <w:p w14:paraId="2B533A9F" w14:textId="77777777" w:rsidR="00130275" w:rsidRDefault="00130275" w:rsidP="00130275">
      <w:pPr>
        <w:rPr>
          <w:sz w:val="20"/>
          <w:szCs w:val="20"/>
        </w:rPr>
      </w:pPr>
    </w:p>
    <w:p w14:paraId="5806D1DE" w14:textId="07275248" w:rsidR="00D04927" w:rsidRPr="00D04927" w:rsidRDefault="00254219" w:rsidP="00D04927">
      <w:pPr>
        <w:rPr>
          <w:sz w:val="20"/>
          <w:szCs w:val="20"/>
          <w:lang w:val="en-US"/>
        </w:rPr>
      </w:pPr>
      <w:r>
        <w:rPr>
          <w:sz w:val="20"/>
          <w:szCs w:val="20"/>
        </w:rPr>
        <w:t xml:space="preserve">1. </w:t>
      </w:r>
      <w:r w:rsidR="00D04927" w:rsidRPr="00D04927">
        <w:rPr>
          <w:b/>
          <w:bCs/>
          <w:sz w:val="20"/>
          <w:szCs w:val="20"/>
          <w:lang w:val="en-US"/>
        </w:rPr>
        <w:t>“An Interview with Jean-Marie Eveillard – October 2008 Update”</w:t>
      </w:r>
      <w:r w:rsidR="00D04927" w:rsidRPr="00D04927">
        <w:rPr>
          <w:sz w:val="20"/>
          <w:szCs w:val="20"/>
          <w:lang w:val="en-US"/>
        </w:rPr>
        <w:t xml:space="preserve"> — </w:t>
      </w:r>
      <w:r w:rsidR="00D04927" w:rsidRPr="00D04927">
        <w:rPr>
          <w:i/>
          <w:iCs/>
          <w:sz w:val="20"/>
          <w:szCs w:val="20"/>
          <w:lang w:val="en-US"/>
        </w:rPr>
        <w:t>Graham &amp; Doddsville</w:t>
      </w:r>
      <w:r w:rsidR="00D04927" w:rsidRPr="00D04927">
        <w:rPr>
          <w:sz w:val="20"/>
          <w:szCs w:val="20"/>
          <w:lang w:val="en-US"/>
        </w:rPr>
        <w:t>, Columbia Business School Investment Newsletter, October 2008</w:t>
      </w:r>
      <w:r w:rsidR="00D04927">
        <w:rPr>
          <w:sz w:val="20"/>
          <w:szCs w:val="20"/>
          <w:lang w:val="en-US"/>
        </w:rPr>
        <w:t xml:space="preserve">, </w:t>
      </w:r>
      <w:hyperlink r:id="rId17" w:history="1">
        <w:r w:rsidR="00D04927" w:rsidRPr="00D04927">
          <w:rPr>
            <w:rStyle w:val="Hyperlink"/>
            <w:sz w:val="20"/>
            <w:szCs w:val="20"/>
            <w:lang w:val="en-US"/>
          </w:rPr>
          <w:t>https://www.grahamanddoddsville.net/files/an_interview_with_jeanmarie_eveillard__october_2008_update.pdf</w:t>
        </w:r>
      </w:hyperlink>
    </w:p>
    <w:p w14:paraId="50D5B471" w14:textId="18AE0785" w:rsidR="00771CD4" w:rsidRPr="00771CD4" w:rsidRDefault="00771CD4" w:rsidP="002B3B65">
      <w:pPr>
        <w:rPr>
          <w:sz w:val="20"/>
          <w:szCs w:val="20"/>
        </w:rPr>
      </w:pPr>
    </w:p>
    <w:p w14:paraId="6C373F26" w14:textId="0508508E" w:rsidR="00130275" w:rsidRPr="007C12FD" w:rsidRDefault="0018027C" w:rsidP="00130275">
      <w:pPr>
        <w:rPr>
          <w:b/>
          <w:bCs/>
          <w:sz w:val="24"/>
          <w:szCs w:val="24"/>
        </w:rPr>
      </w:pPr>
      <w:r>
        <w:rPr>
          <w:b/>
          <w:bCs/>
          <w:sz w:val="24"/>
          <w:szCs w:val="24"/>
        </w:rPr>
        <w:t xml:space="preserve">8.3 </w:t>
      </w:r>
      <w:r w:rsidR="00130275" w:rsidRPr="007C12FD">
        <w:rPr>
          <w:b/>
          <w:bCs/>
          <w:sz w:val="24"/>
          <w:szCs w:val="24"/>
        </w:rPr>
        <w:t xml:space="preserve">Books about </w:t>
      </w:r>
      <w:r w:rsidR="00D04927" w:rsidRPr="00D04927">
        <w:rPr>
          <w:b/>
          <w:bCs/>
          <w:sz w:val="24"/>
          <w:szCs w:val="24"/>
        </w:rPr>
        <w:t>Jean-Marie Eveillard</w:t>
      </w:r>
    </w:p>
    <w:p w14:paraId="239E8461" w14:textId="77777777" w:rsidR="00D04927" w:rsidRDefault="00D04927" w:rsidP="00D04927">
      <w:pPr>
        <w:rPr>
          <w:sz w:val="20"/>
          <w:szCs w:val="20"/>
          <w:lang w:val="en-US"/>
        </w:rPr>
      </w:pPr>
    </w:p>
    <w:p w14:paraId="2D1D4A04" w14:textId="24B1942B" w:rsidR="00750D4D" w:rsidRDefault="00E55E6B" w:rsidP="00D04927">
      <w:pPr>
        <w:rPr>
          <w:sz w:val="20"/>
          <w:szCs w:val="20"/>
          <w:lang w:val="en-US"/>
        </w:rPr>
      </w:pPr>
      <w:r>
        <w:rPr>
          <w:sz w:val="20"/>
          <w:szCs w:val="20"/>
          <w:lang w:val="en-US"/>
        </w:rPr>
        <w:t>T</w:t>
      </w:r>
      <w:r w:rsidR="00855E1F">
        <w:rPr>
          <w:sz w:val="20"/>
          <w:szCs w:val="20"/>
          <w:lang w:val="en-US"/>
        </w:rPr>
        <w:t>here are no books</w:t>
      </w:r>
      <w:r>
        <w:rPr>
          <w:sz w:val="20"/>
          <w:szCs w:val="20"/>
          <w:lang w:val="en-US"/>
        </w:rPr>
        <w:t xml:space="preserve"> found</w:t>
      </w:r>
      <w:r w:rsidR="00855E1F">
        <w:rPr>
          <w:sz w:val="20"/>
          <w:szCs w:val="20"/>
          <w:lang w:val="en-US"/>
        </w:rPr>
        <w:t xml:space="preserve"> </w:t>
      </w:r>
      <w:r w:rsidR="00783729">
        <w:rPr>
          <w:sz w:val="20"/>
          <w:szCs w:val="20"/>
          <w:lang w:val="en-US"/>
        </w:rPr>
        <w:t>written about</w:t>
      </w:r>
      <w:r w:rsidR="00855E1F">
        <w:rPr>
          <w:sz w:val="20"/>
          <w:szCs w:val="20"/>
          <w:lang w:val="en-US"/>
        </w:rPr>
        <w:t xml:space="preserve"> Eveillard.</w:t>
      </w:r>
    </w:p>
    <w:p w14:paraId="2EA6D1EF" w14:textId="77777777" w:rsidR="00783A65" w:rsidRPr="00A76027" w:rsidRDefault="00783A65" w:rsidP="009028B4">
      <w:pPr>
        <w:rPr>
          <w:sz w:val="20"/>
          <w:szCs w:val="20"/>
        </w:rPr>
      </w:pPr>
    </w:p>
    <w:p w14:paraId="3456540D" w14:textId="292BB9A3" w:rsidR="00130275" w:rsidRPr="003761CB" w:rsidRDefault="0018027C" w:rsidP="003761CB">
      <w:pPr>
        <w:rPr>
          <w:b/>
          <w:bCs/>
          <w:sz w:val="24"/>
          <w:szCs w:val="24"/>
        </w:rPr>
      </w:pPr>
      <w:r>
        <w:rPr>
          <w:b/>
          <w:bCs/>
          <w:sz w:val="24"/>
          <w:szCs w:val="24"/>
        </w:rPr>
        <w:t xml:space="preserve">8.4 </w:t>
      </w:r>
      <w:r w:rsidR="00130275" w:rsidRPr="007C12FD">
        <w:rPr>
          <w:b/>
          <w:bCs/>
          <w:sz w:val="24"/>
          <w:szCs w:val="24"/>
        </w:rPr>
        <w:t xml:space="preserve">Articles about </w:t>
      </w:r>
      <w:r w:rsidR="00D04927" w:rsidRPr="00D04927">
        <w:rPr>
          <w:b/>
          <w:bCs/>
          <w:sz w:val="24"/>
          <w:szCs w:val="24"/>
        </w:rPr>
        <w:t>Jean-Marie Eveillard</w:t>
      </w:r>
    </w:p>
    <w:p w14:paraId="4FCBA03D" w14:textId="77777777" w:rsidR="003761CB" w:rsidRDefault="003761CB" w:rsidP="00130275">
      <w:pPr>
        <w:rPr>
          <w:sz w:val="20"/>
          <w:szCs w:val="20"/>
        </w:rPr>
      </w:pPr>
    </w:p>
    <w:p w14:paraId="2A219F79" w14:textId="109D9AB6" w:rsidR="00DA139C" w:rsidRPr="00D04927" w:rsidRDefault="00DA139C" w:rsidP="00130275">
      <w:pPr>
        <w:rPr>
          <w:b/>
          <w:bCs/>
          <w:sz w:val="24"/>
          <w:szCs w:val="24"/>
        </w:rPr>
      </w:pPr>
      <w:r>
        <w:rPr>
          <w:sz w:val="20"/>
          <w:szCs w:val="20"/>
        </w:rPr>
        <w:t xml:space="preserve">There are numerous articles about </w:t>
      </w:r>
      <w:r w:rsidR="00D04927" w:rsidRPr="00D04927">
        <w:rPr>
          <w:sz w:val="20"/>
          <w:szCs w:val="20"/>
        </w:rPr>
        <w:t>Eveillard</w:t>
      </w:r>
      <w:r w:rsidR="00D04927" w:rsidRPr="00D04927">
        <w:rPr>
          <w:b/>
          <w:bCs/>
          <w:sz w:val="20"/>
          <w:szCs w:val="20"/>
        </w:rPr>
        <w:t xml:space="preserve"> </w:t>
      </w:r>
      <w:r>
        <w:rPr>
          <w:sz w:val="20"/>
          <w:szCs w:val="20"/>
        </w:rPr>
        <w:t>online.  Here are a selected few:</w:t>
      </w:r>
    </w:p>
    <w:p w14:paraId="27AA1E44" w14:textId="77777777" w:rsidR="0044282F" w:rsidRDefault="0044282F" w:rsidP="00D04927">
      <w:pPr>
        <w:rPr>
          <w:b/>
          <w:bCs/>
          <w:sz w:val="20"/>
          <w:szCs w:val="20"/>
          <w:lang w:val="en-US"/>
        </w:rPr>
      </w:pPr>
    </w:p>
    <w:p w14:paraId="6E7588A2" w14:textId="4B8DF516" w:rsidR="00D04927" w:rsidRDefault="00D04927" w:rsidP="00E55E6B">
      <w:pPr>
        <w:tabs>
          <w:tab w:val="left" w:pos="426"/>
        </w:tabs>
        <w:ind w:left="426" w:hanging="426"/>
        <w:rPr>
          <w:sz w:val="20"/>
          <w:szCs w:val="20"/>
          <w:lang w:val="en-US"/>
        </w:rPr>
      </w:pPr>
      <w:r w:rsidRPr="00D04927">
        <w:rPr>
          <w:b/>
          <w:bCs/>
          <w:sz w:val="20"/>
          <w:szCs w:val="20"/>
          <w:lang w:val="en-US"/>
        </w:rPr>
        <w:t xml:space="preserve">1. </w:t>
      </w:r>
      <w:r w:rsidR="00E55E6B">
        <w:rPr>
          <w:b/>
          <w:bCs/>
          <w:sz w:val="20"/>
          <w:szCs w:val="20"/>
          <w:lang w:val="en-US"/>
        </w:rPr>
        <w:tab/>
      </w:r>
      <w:r w:rsidRPr="00D04927">
        <w:rPr>
          <w:b/>
          <w:bCs/>
          <w:sz w:val="20"/>
          <w:szCs w:val="20"/>
          <w:lang w:val="en-US"/>
        </w:rPr>
        <w:t>“Jean-Marie Eveillard’s Investment Strategy and Roller Coaster Performance”</w:t>
      </w:r>
      <w:r w:rsidRPr="00D04927">
        <w:rPr>
          <w:sz w:val="20"/>
          <w:szCs w:val="20"/>
          <w:lang w:val="en-US"/>
        </w:rPr>
        <w:br/>
      </w:r>
      <w:hyperlink r:id="rId18" w:history="1">
        <w:r w:rsidRPr="00D04927">
          <w:rPr>
            <w:rStyle w:val="Hyperlink"/>
            <w:sz w:val="20"/>
            <w:szCs w:val="20"/>
            <w:lang w:val="en-US"/>
          </w:rPr>
          <w:t>https://einvestingforbeginners.com/jean-marie-eveillards-investment-strategy/</w:t>
        </w:r>
      </w:hyperlink>
      <w:r>
        <w:rPr>
          <w:sz w:val="20"/>
          <w:szCs w:val="20"/>
          <w:lang w:val="en-US"/>
        </w:rPr>
        <w:t xml:space="preserve"> - </w:t>
      </w:r>
      <w:r w:rsidRPr="00D04927">
        <w:rPr>
          <w:sz w:val="20"/>
          <w:szCs w:val="20"/>
          <w:lang w:val="en-US"/>
        </w:rPr>
        <w:t>by Andrew Sather (June 9, 2023)</w:t>
      </w:r>
    </w:p>
    <w:p w14:paraId="4C4D747D" w14:textId="77777777" w:rsidR="00D04927" w:rsidRPr="00D04927" w:rsidRDefault="00D04927" w:rsidP="00E55E6B">
      <w:pPr>
        <w:tabs>
          <w:tab w:val="left" w:pos="426"/>
        </w:tabs>
        <w:ind w:left="426" w:hanging="426"/>
        <w:rPr>
          <w:sz w:val="20"/>
          <w:szCs w:val="20"/>
          <w:lang w:val="en-US"/>
        </w:rPr>
      </w:pPr>
    </w:p>
    <w:p w14:paraId="2E07ABFC" w14:textId="20002110" w:rsidR="00D04927" w:rsidRPr="00D04927" w:rsidRDefault="00D04927" w:rsidP="00E55E6B">
      <w:pPr>
        <w:tabs>
          <w:tab w:val="left" w:pos="426"/>
        </w:tabs>
        <w:ind w:left="426" w:hanging="426"/>
        <w:rPr>
          <w:sz w:val="20"/>
          <w:szCs w:val="20"/>
          <w:lang w:val="en-US"/>
        </w:rPr>
      </w:pPr>
      <w:r w:rsidRPr="00D04927">
        <w:rPr>
          <w:b/>
          <w:bCs/>
          <w:sz w:val="20"/>
          <w:szCs w:val="20"/>
          <w:lang w:val="en-US"/>
        </w:rPr>
        <w:t xml:space="preserve">2. </w:t>
      </w:r>
      <w:r w:rsidR="00E55E6B">
        <w:rPr>
          <w:b/>
          <w:bCs/>
          <w:sz w:val="20"/>
          <w:szCs w:val="20"/>
          <w:lang w:val="en-US"/>
        </w:rPr>
        <w:tab/>
      </w:r>
      <w:r w:rsidRPr="00D04927">
        <w:rPr>
          <w:b/>
          <w:bCs/>
          <w:sz w:val="20"/>
          <w:szCs w:val="20"/>
          <w:lang w:val="en-US"/>
        </w:rPr>
        <w:t>“Learning From Jean-Marie Eveillard: Quotations and References”</w:t>
      </w:r>
      <w:r w:rsidRPr="00D04927">
        <w:rPr>
          <w:sz w:val="20"/>
          <w:szCs w:val="20"/>
          <w:lang w:val="en-US"/>
        </w:rPr>
        <w:br/>
      </w:r>
      <w:hyperlink r:id="rId19" w:history="1">
        <w:r w:rsidRPr="00D04927">
          <w:rPr>
            <w:rStyle w:val="Hyperlink"/>
            <w:sz w:val="20"/>
            <w:szCs w:val="20"/>
            <w:lang w:val="en-US"/>
          </w:rPr>
          <w:t>https://moiglobal.com/jean-marie-eveillard-quotations-references/</w:t>
        </w:r>
      </w:hyperlink>
      <w:r>
        <w:rPr>
          <w:sz w:val="20"/>
          <w:szCs w:val="20"/>
          <w:lang w:val="en-US"/>
        </w:rPr>
        <w:t xml:space="preserve"> - </w:t>
      </w:r>
      <w:r w:rsidRPr="00D04927">
        <w:rPr>
          <w:sz w:val="20"/>
          <w:szCs w:val="20"/>
          <w:lang w:val="en-US"/>
        </w:rPr>
        <w:t>by Alex Gilchrist (August 18, 2021)</w:t>
      </w:r>
    </w:p>
    <w:p w14:paraId="1295188F" w14:textId="77777777" w:rsidR="00D04927" w:rsidRDefault="00D04927" w:rsidP="00E55E6B">
      <w:pPr>
        <w:tabs>
          <w:tab w:val="left" w:pos="426"/>
        </w:tabs>
        <w:ind w:left="426" w:hanging="426"/>
        <w:rPr>
          <w:b/>
          <w:bCs/>
          <w:sz w:val="20"/>
          <w:szCs w:val="20"/>
          <w:lang w:val="en-US"/>
        </w:rPr>
      </w:pPr>
    </w:p>
    <w:p w14:paraId="775DA335" w14:textId="40013502" w:rsidR="00D04927" w:rsidRPr="00D04927" w:rsidRDefault="00D04927" w:rsidP="00E55E6B">
      <w:pPr>
        <w:tabs>
          <w:tab w:val="left" w:pos="426"/>
        </w:tabs>
        <w:ind w:left="426" w:hanging="426"/>
        <w:rPr>
          <w:sz w:val="20"/>
          <w:szCs w:val="20"/>
          <w:lang w:val="en-US"/>
        </w:rPr>
      </w:pPr>
      <w:r w:rsidRPr="00D04927">
        <w:rPr>
          <w:b/>
          <w:bCs/>
          <w:sz w:val="20"/>
          <w:szCs w:val="20"/>
          <w:lang w:val="en-US"/>
        </w:rPr>
        <w:t xml:space="preserve">3. </w:t>
      </w:r>
      <w:r w:rsidR="00E55E6B">
        <w:rPr>
          <w:b/>
          <w:bCs/>
          <w:sz w:val="20"/>
          <w:szCs w:val="20"/>
          <w:lang w:val="en-US"/>
        </w:rPr>
        <w:tab/>
      </w:r>
      <w:r w:rsidRPr="00D04927">
        <w:rPr>
          <w:b/>
          <w:bCs/>
          <w:sz w:val="20"/>
          <w:szCs w:val="20"/>
          <w:lang w:val="en-US"/>
        </w:rPr>
        <w:t>“Jean-Marie Eveillard - Wikipedia”</w:t>
      </w:r>
      <w:r w:rsidRPr="00D04927">
        <w:rPr>
          <w:sz w:val="20"/>
          <w:szCs w:val="20"/>
          <w:lang w:val="en-US"/>
        </w:rPr>
        <w:br/>
      </w:r>
      <w:hyperlink r:id="rId20" w:history="1">
        <w:r w:rsidRPr="00D04927">
          <w:rPr>
            <w:rStyle w:val="Hyperlink"/>
            <w:sz w:val="20"/>
            <w:szCs w:val="20"/>
            <w:lang w:val="en-US"/>
          </w:rPr>
          <w:t>https://en.wikipedia.org/wiki/Jean-Marie_Eveillard</w:t>
        </w:r>
      </w:hyperlink>
      <w:r>
        <w:rPr>
          <w:sz w:val="20"/>
          <w:szCs w:val="20"/>
          <w:lang w:val="en-US"/>
        </w:rPr>
        <w:t xml:space="preserve"> - </w:t>
      </w:r>
      <w:r w:rsidRPr="00D04927">
        <w:rPr>
          <w:sz w:val="20"/>
          <w:szCs w:val="20"/>
          <w:lang w:val="en-US"/>
        </w:rPr>
        <w:t>by multiple contributors (Last updated date varies)</w:t>
      </w:r>
    </w:p>
    <w:p w14:paraId="75D33DB4" w14:textId="77777777" w:rsidR="00D04927" w:rsidRDefault="00D04927" w:rsidP="00D04927">
      <w:pPr>
        <w:rPr>
          <w:b/>
          <w:bCs/>
          <w:sz w:val="24"/>
          <w:szCs w:val="24"/>
        </w:rPr>
      </w:pPr>
    </w:p>
    <w:p w14:paraId="208A72FE" w14:textId="3E6851CF" w:rsidR="00130275" w:rsidRPr="00D04927" w:rsidRDefault="0018027C" w:rsidP="00130275">
      <w:pPr>
        <w:rPr>
          <w:b/>
          <w:bCs/>
          <w:sz w:val="24"/>
          <w:szCs w:val="24"/>
        </w:rPr>
      </w:pPr>
      <w:r>
        <w:rPr>
          <w:b/>
          <w:bCs/>
          <w:sz w:val="24"/>
          <w:szCs w:val="24"/>
        </w:rPr>
        <w:t xml:space="preserve">8.5 </w:t>
      </w:r>
      <w:r w:rsidR="00130275" w:rsidRPr="007C12FD">
        <w:rPr>
          <w:b/>
          <w:bCs/>
          <w:sz w:val="24"/>
          <w:szCs w:val="24"/>
        </w:rPr>
        <w:t xml:space="preserve">Books Recommended by </w:t>
      </w:r>
      <w:r w:rsidR="00D04927" w:rsidRPr="00D04927">
        <w:rPr>
          <w:b/>
          <w:bCs/>
          <w:sz w:val="24"/>
          <w:szCs w:val="24"/>
        </w:rPr>
        <w:t>Jean-Marie Eveillard</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E55E6B">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E55E6B">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E55E6B">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E55E6B">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E55E6B">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E55E6B">
      <w:pPr>
        <w:tabs>
          <w:tab w:val="left" w:pos="426"/>
        </w:tabs>
        <w:ind w:left="426" w:hanging="426"/>
        <w:rPr>
          <w:rFonts w:ascii="Aptos Body" w:hAnsi="Aptos Body"/>
          <w:sz w:val="20"/>
          <w:szCs w:val="20"/>
        </w:rPr>
      </w:pPr>
      <w:r w:rsidRPr="005E688A">
        <w:rPr>
          <w:rFonts w:ascii="Aptos Body" w:hAnsi="Aptos Body"/>
          <w:sz w:val="20"/>
          <w:szCs w:val="20"/>
        </w:rPr>
        <w:lastRenderedPageBreak/>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77777777" w:rsidR="00145B9E" w:rsidRPr="005E688A" w:rsidRDefault="00145B9E" w:rsidP="00145B9E">
      <w:pPr>
        <w:rPr>
          <w:rFonts w:ascii="Aptos Body" w:hAnsi="Aptos Body"/>
          <w:sz w:val="20"/>
          <w:szCs w:val="20"/>
        </w:rPr>
      </w:pPr>
    </w:p>
    <w:p w14:paraId="31C07A15" w14:textId="77777777" w:rsidR="00D04927" w:rsidRDefault="00D77A0C" w:rsidP="00D04927">
      <w:pPr>
        <w:rPr>
          <w:sz w:val="20"/>
          <w:szCs w:val="20"/>
          <w:lang w:val="en-US"/>
        </w:rPr>
      </w:pPr>
      <w:r>
        <w:rPr>
          <w:sz w:val="20"/>
          <w:szCs w:val="20"/>
        </w:rPr>
        <w:t>3</w:t>
      </w:r>
      <w:r w:rsidRPr="00C92044">
        <w:rPr>
          <w:sz w:val="20"/>
          <w:szCs w:val="20"/>
        </w:rPr>
        <w:t xml:space="preserve">. </w:t>
      </w:r>
      <w:r w:rsidR="00D04927" w:rsidRPr="00D04927">
        <w:rPr>
          <w:b/>
          <w:bCs/>
          <w:sz w:val="20"/>
          <w:szCs w:val="20"/>
          <w:lang w:val="en-US"/>
        </w:rPr>
        <w:t>"The Theory of Investment Value"</w:t>
      </w:r>
      <w:r w:rsidR="00D04927" w:rsidRPr="00D04927">
        <w:rPr>
          <w:sz w:val="20"/>
          <w:szCs w:val="20"/>
          <w:lang w:val="en-US"/>
        </w:rPr>
        <w:t xml:space="preserve"> by John Burr Williams (1938)</w:t>
      </w:r>
    </w:p>
    <w:p w14:paraId="7E4B0DA9" w14:textId="77777777" w:rsidR="00D04927" w:rsidRDefault="00D04927" w:rsidP="00D04927">
      <w:pPr>
        <w:rPr>
          <w:sz w:val="20"/>
          <w:szCs w:val="20"/>
          <w:lang w:val="en-US"/>
        </w:rPr>
      </w:pPr>
    </w:p>
    <w:p w14:paraId="64EA7866" w14:textId="4018463B" w:rsidR="00D04927" w:rsidRPr="00D04927" w:rsidRDefault="00D04927" w:rsidP="00D04927">
      <w:pPr>
        <w:jc w:val="both"/>
        <w:rPr>
          <w:sz w:val="20"/>
          <w:szCs w:val="20"/>
          <w:lang w:val="en-US"/>
        </w:rPr>
      </w:pPr>
      <w:r w:rsidRPr="00D04927">
        <w:rPr>
          <w:sz w:val="20"/>
          <w:szCs w:val="20"/>
          <w:lang w:val="en-US"/>
        </w:rPr>
        <w:t>Recommended by Jean-Marie Eveillard as “the best book ever written about value investing.” Williams introduces the concept of intrinsic value based on discounted future cash flows, laying the groundwork for modern valuation techniques.</w:t>
      </w:r>
    </w:p>
    <w:p w14:paraId="62F4B830" w14:textId="77777777" w:rsidR="00C47E54" w:rsidRDefault="00C47E54" w:rsidP="00130275">
      <w:pPr>
        <w:rPr>
          <w:sz w:val="20"/>
          <w:szCs w:val="20"/>
        </w:rPr>
      </w:pPr>
    </w:p>
    <w:p w14:paraId="0B69CC6A" w14:textId="7DD1A419" w:rsidR="00130275" w:rsidRPr="00292CBE" w:rsidRDefault="0018027C"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6CCD2DA6" w:rsidR="004A32F3" w:rsidRPr="008B218D" w:rsidRDefault="0018027C"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36B1C9BA" w14:textId="77777777" w:rsidR="00E55E6B" w:rsidRDefault="00D04927" w:rsidP="00D04927">
      <w:pPr>
        <w:jc w:val="both"/>
        <w:rPr>
          <w:sz w:val="20"/>
          <w:szCs w:val="20"/>
        </w:rPr>
      </w:pPr>
      <w:r w:rsidRPr="00D04927">
        <w:rPr>
          <w:sz w:val="20"/>
          <w:szCs w:val="20"/>
        </w:rPr>
        <w:t xml:space="preserve">Eveillard has expressed a lifelong interest in reading, particularly literature and history, which he credits with shaping his intellectual development and investment mindset. </w:t>
      </w:r>
    </w:p>
    <w:p w14:paraId="2F032C30" w14:textId="77777777" w:rsidR="00E55E6B" w:rsidRDefault="00E55E6B" w:rsidP="00D04927">
      <w:pPr>
        <w:jc w:val="both"/>
        <w:rPr>
          <w:sz w:val="20"/>
          <w:szCs w:val="20"/>
        </w:rPr>
      </w:pPr>
    </w:p>
    <w:p w14:paraId="7DF8779C" w14:textId="77777777" w:rsidR="00E55E6B" w:rsidRDefault="00D04927" w:rsidP="00D04927">
      <w:pPr>
        <w:jc w:val="both"/>
        <w:rPr>
          <w:sz w:val="20"/>
          <w:szCs w:val="20"/>
        </w:rPr>
      </w:pPr>
      <w:r w:rsidRPr="00D04927">
        <w:rPr>
          <w:sz w:val="20"/>
          <w:szCs w:val="20"/>
        </w:rPr>
        <w:t xml:space="preserve">He is also an avid bridge player, a hobby he pursued during his university years and beyond. </w:t>
      </w:r>
    </w:p>
    <w:p w14:paraId="7FD4C3D7" w14:textId="77777777" w:rsidR="00E55E6B" w:rsidRDefault="00E55E6B" w:rsidP="00D04927">
      <w:pPr>
        <w:jc w:val="both"/>
        <w:rPr>
          <w:sz w:val="20"/>
          <w:szCs w:val="20"/>
        </w:rPr>
      </w:pPr>
    </w:p>
    <w:p w14:paraId="1C8FE16A" w14:textId="77777777" w:rsidR="00E55E6B" w:rsidRDefault="00D04927" w:rsidP="00D04927">
      <w:pPr>
        <w:jc w:val="both"/>
        <w:rPr>
          <w:sz w:val="20"/>
          <w:szCs w:val="20"/>
        </w:rPr>
      </w:pPr>
      <w:r w:rsidRPr="00D04927">
        <w:rPr>
          <w:sz w:val="20"/>
          <w:szCs w:val="20"/>
        </w:rPr>
        <w:t xml:space="preserve">In interviews, Eveillard has mentioned his enjoyment of classic cinema and film, reflecting a broader appreciation for narrative and character-driven storytelling. </w:t>
      </w:r>
    </w:p>
    <w:p w14:paraId="3C874884" w14:textId="77777777" w:rsidR="00E55E6B" w:rsidRDefault="00E55E6B" w:rsidP="00D04927">
      <w:pPr>
        <w:jc w:val="both"/>
        <w:rPr>
          <w:sz w:val="20"/>
          <w:szCs w:val="20"/>
        </w:rPr>
      </w:pPr>
    </w:p>
    <w:p w14:paraId="40F193F2" w14:textId="56C772AD" w:rsidR="004A32F3" w:rsidRPr="004A32F3" w:rsidRDefault="00D04927" w:rsidP="00D04927">
      <w:pPr>
        <w:jc w:val="both"/>
        <w:rPr>
          <w:sz w:val="20"/>
          <w:szCs w:val="20"/>
        </w:rPr>
      </w:pPr>
      <w:r w:rsidRPr="00D04927">
        <w:rPr>
          <w:sz w:val="20"/>
          <w:szCs w:val="20"/>
        </w:rPr>
        <w:t>These interests complement his thoughtful, patient approach to investing and decision-making.</w:t>
      </w:r>
    </w:p>
    <w:p w14:paraId="12D9DC5A" w14:textId="77777777" w:rsidR="00D04927" w:rsidRDefault="00D04927" w:rsidP="004A32F3">
      <w:pPr>
        <w:rPr>
          <w:b/>
          <w:bCs/>
          <w:sz w:val="24"/>
          <w:szCs w:val="24"/>
        </w:rPr>
      </w:pPr>
    </w:p>
    <w:p w14:paraId="0EC5844F" w14:textId="68FA9898" w:rsidR="004A32F3" w:rsidRPr="008B218D" w:rsidRDefault="0018027C"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69B3404A" w14:textId="77777777" w:rsidR="00E55E6B" w:rsidRDefault="00D04927" w:rsidP="00D04927">
      <w:pPr>
        <w:jc w:val="both"/>
        <w:rPr>
          <w:sz w:val="20"/>
          <w:szCs w:val="20"/>
          <w:lang w:val="en-US"/>
        </w:rPr>
      </w:pPr>
      <w:r w:rsidRPr="00D04927">
        <w:rPr>
          <w:sz w:val="20"/>
          <w:szCs w:val="20"/>
          <w:lang w:val="en-US"/>
        </w:rPr>
        <w:t xml:space="preserve">Eveillard has supported academic research and education in value investing through philanthropic contributions. Most notably, he funded the creation of an endowed research chair at HEC Paris, one of France’s leading business schools. </w:t>
      </w:r>
    </w:p>
    <w:p w14:paraId="191565BB" w14:textId="77777777" w:rsidR="00E55E6B" w:rsidRDefault="00E55E6B" w:rsidP="00D04927">
      <w:pPr>
        <w:jc w:val="both"/>
        <w:rPr>
          <w:sz w:val="20"/>
          <w:szCs w:val="20"/>
          <w:lang w:val="en-US"/>
        </w:rPr>
      </w:pPr>
    </w:p>
    <w:p w14:paraId="4502D19A" w14:textId="1CB64F85" w:rsidR="00D04927" w:rsidRPr="00D04927" w:rsidRDefault="00D04927" w:rsidP="00D04927">
      <w:pPr>
        <w:jc w:val="both"/>
        <w:rPr>
          <w:sz w:val="20"/>
          <w:szCs w:val="20"/>
          <w:lang w:val="en-US"/>
        </w:rPr>
      </w:pPr>
      <w:r w:rsidRPr="00D04927">
        <w:rPr>
          <w:sz w:val="20"/>
          <w:szCs w:val="20"/>
          <w:lang w:val="en-US"/>
        </w:rPr>
        <w:t xml:space="preserve">The Jean-Marie Eveillard Chair promotes </w:t>
      </w:r>
      <w:proofErr w:type="gramStart"/>
      <w:r w:rsidRPr="00D04927">
        <w:rPr>
          <w:sz w:val="20"/>
          <w:szCs w:val="20"/>
          <w:lang w:val="en-US"/>
        </w:rPr>
        <w:t>scholarship</w:t>
      </w:r>
      <w:proofErr w:type="gramEnd"/>
      <w:r w:rsidRPr="00D04927">
        <w:rPr>
          <w:sz w:val="20"/>
          <w:szCs w:val="20"/>
          <w:lang w:val="en-US"/>
        </w:rPr>
        <w:t xml:space="preserve"> in behavioral finance and value </w:t>
      </w:r>
      <w:proofErr w:type="gramStart"/>
      <w:r w:rsidRPr="00D04927">
        <w:rPr>
          <w:sz w:val="20"/>
          <w:szCs w:val="20"/>
          <w:lang w:val="en-US"/>
        </w:rPr>
        <w:t>investing, and</w:t>
      </w:r>
      <w:proofErr w:type="gramEnd"/>
      <w:r w:rsidRPr="00D04927">
        <w:rPr>
          <w:sz w:val="20"/>
          <w:szCs w:val="20"/>
          <w:lang w:val="en-US"/>
        </w:rPr>
        <w:t xml:space="preserve"> is sustained by a dedicated endowment to ensure long-term academic impact. </w:t>
      </w:r>
    </w:p>
    <w:p w14:paraId="3193B159" w14:textId="77777777" w:rsidR="00324188" w:rsidRPr="004A32F3" w:rsidRDefault="00324188" w:rsidP="004A32F3">
      <w:pPr>
        <w:rPr>
          <w:sz w:val="20"/>
          <w:szCs w:val="20"/>
        </w:rPr>
      </w:pPr>
    </w:p>
    <w:p w14:paraId="11D6331C" w14:textId="714276D6" w:rsidR="004A32F3" w:rsidRPr="008B218D" w:rsidRDefault="0018027C"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5BCC7A8D" w14:textId="77777777" w:rsidR="00E55E6B" w:rsidRDefault="00D04927" w:rsidP="00D04927">
      <w:pPr>
        <w:jc w:val="both"/>
        <w:rPr>
          <w:sz w:val="20"/>
          <w:szCs w:val="20"/>
          <w:lang w:val="en-US"/>
        </w:rPr>
      </w:pPr>
      <w:r w:rsidRPr="00D04927">
        <w:rPr>
          <w:sz w:val="20"/>
          <w:szCs w:val="20"/>
          <w:lang w:val="en-US"/>
        </w:rPr>
        <w:t xml:space="preserve">Eveillard holds the title of William von </w:t>
      </w:r>
      <w:proofErr w:type="spellStart"/>
      <w:r w:rsidRPr="00D04927">
        <w:rPr>
          <w:sz w:val="20"/>
          <w:szCs w:val="20"/>
          <w:lang w:val="en-US"/>
        </w:rPr>
        <w:t>Mueffling</w:t>
      </w:r>
      <w:proofErr w:type="spellEnd"/>
      <w:r w:rsidRPr="00D04927">
        <w:rPr>
          <w:sz w:val="20"/>
          <w:szCs w:val="20"/>
          <w:lang w:val="en-US"/>
        </w:rPr>
        <w:t xml:space="preserve"> Professor of Professional Practice in the Finance and Economics Division at Columbia Business School. </w:t>
      </w:r>
    </w:p>
    <w:p w14:paraId="10BA56D3" w14:textId="77777777" w:rsidR="00E55E6B" w:rsidRDefault="00E55E6B" w:rsidP="00D04927">
      <w:pPr>
        <w:jc w:val="both"/>
        <w:rPr>
          <w:sz w:val="20"/>
          <w:szCs w:val="20"/>
          <w:lang w:val="en-US"/>
        </w:rPr>
      </w:pPr>
    </w:p>
    <w:p w14:paraId="48C5FD5C" w14:textId="4E864964" w:rsidR="00D04927" w:rsidRPr="00D04927" w:rsidRDefault="00D04927" w:rsidP="00D04927">
      <w:pPr>
        <w:jc w:val="both"/>
        <w:rPr>
          <w:sz w:val="20"/>
          <w:szCs w:val="20"/>
          <w:lang w:val="en-US"/>
        </w:rPr>
      </w:pPr>
      <w:r w:rsidRPr="00D04927">
        <w:rPr>
          <w:sz w:val="20"/>
          <w:szCs w:val="20"/>
          <w:lang w:val="en-US"/>
        </w:rPr>
        <w:t xml:space="preserve">This academic appointment reflects his ongoing engagement with financial education and thought </w:t>
      </w:r>
      <w:proofErr w:type="gramStart"/>
      <w:r w:rsidRPr="00D04927">
        <w:rPr>
          <w:sz w:val="20"/>
          <w:szCs w:val="20"/>
          <w:lang w:val="en-US"/>
        </w:rPr>
        <w:t>leadership, and</w:t>
      </w:r>
      <w:proofErr w:type="gramEnd"/>
      <w:r w:rsidRPr="00D04927">
        <w:rPr>
          <w:sz w:val="20"/>
          <w:szCs w:val="20"/>
          <w:lang w:val="en-US"/>
        </w:rPr>
        <w:t xml:space="preserve"> is notable given that Eveillard is primarily known for his career in asset management rather than academia.</w:t>
      </w:r>
    </w:p>
    <w:p w14:paraId="75C6A5F5" w14:textId="77777777" w:rsidR="00324188" w:rsidRPr="004A32F3" w:rsidRDefault="00324188" w:rsidP="004A32F3">
      <w:pPr>
        <w:rPr>
          <w:sz w:val="20"/>
          <w:szCs w:val="20"/>
        </w:rPr>
      </w:pPr>
    </w:p>
    <w:p w14:paraId="7728763E" w14:textId="1B06B588" w:rsidR="004A32F3" w:rsidRPr="0051101A" w:rsidRDefault="0018027C" w:rsidP="004A32F3">
      <w:pPr>
        <w:rPr>
          <w:b/>
          <w:bCs/>
          <w:sz w:val="24"/>
          <w:szCs w:val="24"/>
        </w:rPr>
      </w:pPr>
      <w:r>
        <w:rPr>
          <w:b/>
          <w:bCs/>
          <w:sz w:val="24"/>
          <w:szCs w:val="24"/>
        </w:rPr>
        <w:t xml:space="preserve">9.4 </w:t>
      </w:r>
      <w:r w:rsidR="004A32F3" w:rsidRPr="0051101A">
        <w:rPr>
          <w:b/>
          <w:bCs/>
          <w:sz w:val="24"/>
          <w:szCs w:val="24"/>
        </w:rPr>
        <w:t xml:space="preserve">Websites Dedicated to </w:t>
      </w:r>
      <w:r w:rsidR="00E315C7" w:rsidRPr="00E315C7">
        <w:rPr>
          <w:b/>
          <w:bCs/>
          <w:sz w:val="24"/>
          <w:szCs w:val="24"/>
        </w:rPr>
        <w:t>Jean-Marie Eveillard</w:t>
      </w:r>
    </w:p>
    <w:p w14:paraId="678AF9D2" w14:textId="77777777" w:rsidR="0051101A" w:rsidRDefault="0051101A" w:rsidP="004A32F3">
      <w:pPr>
        <w:rPr>
          <w:sz w:val="20"/>
          <w:szCs w:val="20"/>
        </w:rPr>
      </w:pPr>
    </w:p>
    <w:p w14:paraId="41983B4C" w14:textId="68E19DDE" w:rsidR="00D04927" w:rsidRPr="00D04927" w:rsidRDefault="00D04927" w:rsidP="00D04927">
      <w:pPr>
        <w:rPr>
          <w:sz w:val="20"/>
          <w:szCs w:val="20"/>
          <w:lang w:val="en-US"/>
        </w:rPr>
      </w:pPr>
      <w:r w:rsidRPr="00D04927">
        <w:rPr>
          <w:sz w:val="20"/>
          <w:szCs w:val="20"/>
          <w:lang w:val="en-US"/>
        </w:rPr>
        <w:t>Here are confirmed websites dedicated to or substantially focused on Eveillard:</w:t>
      </w:r>
    </w:p>
    <w:p w14:paraId="7237FC94" w14:textId="77777777" w:rsidR="00D04927" w:rsidRDefault="00D04927" w:rsidP="00D04927">
      <w:pPr>
        <w:rPr>
          <w:b/>
          <w:bCs/>
          <w:sz w:val="20"/>
          <w:szCs w:val="20"/>
          <w:lang w:val="en-US"/>
        </w:rPr>
      </w:pPr>
    </w:p>
    <w:p w14:paraId="0827BB37" w14:textId="2A316FAE" w:rsidR="00D04927" w:rsidRPr="00D04927" w:rsidRDefault="00D04927" w:rsidP="00E55E6B">
      <w:pPr>
        <w:tabs>
          <w:tab w:val="left" w:pos="426"/>
        </w:tabs>
        <w:ind w:left="426" w:hanging="426"/>
        <w:rPr>
          <w:sz w:val="20"/>
          <w:szCs w:val="20"/>
          <w:lang w:val="en-US"/>
        </w:rPr>
      </w:pPr>
      <w:r w:rsidRPr="00D04927">
        <w:rPr>
          <w:b/>
          <w:bCs/>
          <w:sz w:val="20"/>
          <w:szCs w:val="20"/>
          <w:lang w:val="en-US"/>
        </w:rPr>
        <w:t xml:space="preserve">1. </w:t>
      </w:r>
      <w:r w:rsidR="00E55E6B">
        <w:rPr>
          <w:b/>
          <w:bCs/>
          <w:sz w:val="20"/>
          <w:szCs w:val="20"/>
          <w:lang w:val="en-US"/>
        </w:rPr>
        <w:tab/>
      </w:r>
      <w:r w:rsidRPr="00D04927">
        <w:rPr>
          <w:b/>
          <w:bCs/>
          <w:sz w:val="20"/>
          <w:szCs w:val="20"/>
          <w:lang w:val="en-US"/>
        </w:rPr>
        <w:t>Jean-Marie Eveillard – MOI Global</w:t>
      </w:r>
      <w:r>
        <w:rPr>
          <w:sz w:val="20"/>
          <w:szCs w:val="20"/>
          <w:lang w:val="en-US"/>
        </w:rPr>
        <w:t xml:space="preserve"> (</w:t>
      </w:r>
      <w:hyperlink r:id="rId21" w:history="1">
        <w:r w:rsidRPr="00D04927">
          <w:rPr>
            <w:rStyle w:val="Hyperlink"/>
            <w:sz w:val="20"/>
            <w:szCs w:val="20"/>
            <w:lang w:val="en-US"/>
          </w:rPr>
          <w:t>https://moiglobal.com/jean-marie-eveillard-quotations-references/</w:t>
        </w:r>
      </w:hyperlink>
      <w:r>
        <w:rPr>
          <w:sz w:val="20"/>
          <w:szCs w:val="20"/>
          <w:lang w:val="en-US"/>
        </w:rPr>
        <w:t xml:space="preserve">) - </w:t>
      </w:r>
      <w:r w:rsidRPr="00D04927">
        <w:rPr>
          <w:sz w:val="20"/>
          <w:szCs w:val="20"/>
          <w:lang w:val="en-US"/>
        </w:rPr>
        <w:t>A curated resource featuring quotations, references, and insights from Jean-Marie Eveillard, designed to help investors learn from his value-oriented approach.</w:t>
      </w:r>
    </w:p>
    <w:p w14:paraId="436A378B" w14:textId="77777777" w:rsidR="00D04927" w:rsidRDefault="00D04927" w:rsidP="00E55E6B">
      <w:pPr>
        <w:tabs>
          <w:tab w:val="left" w:pos="426"/>
        </w:tabs>
        <w:ind w:left="426" w:hanging="426"/>
        <w:rPr>
          <w:b/>
          <w:bCs/>
          <w:sz w:val="20"/>
          <w:szCs w:val="20"/>
          <w:lang w:val="en-US"/>
        </w:rPr>
      </w:pPr>
    </w:p>
    <w:p w14:paraId="7745CFF8" w14:textId="45963E8D" w:rsidR="00D04927" w:rsidRDefault="00D04927" w:rsidP="00E55E6B">
      <w:pPr>
        <w:tabs>
          <w:tab w:val="left" w:pos="426"/>
        </w:tabs>
        <w:ind w:left="426" w:hanging="426"/>
        <w:rPr>
          <w:sz w:val="20"/>
          <w:szCs w:val="20"/>
          <w:lang w:val="en-US"/>
        </w:rPr>
      </w:pPr>
      <w:r w:rsidRPr="00D04927">
        <w:rPr>
          <w:b/>
          <w:bCs/>
          <w:sz w:val="20"/>
          <w:szCs w:val="20"/>
          <w:lang w:val="en-US"/>
        </w:rPr>
        <w:t xml:space="preserve">2. </w:t>
      </w:r>
      <w:r w:rsidR="00E55E6B">
        <w:rPr>
          <w:b/>
          <w:bCs/>
          <w:sz w:val="20"/>
          <w:szCs w:val="20"/>
          <w:lang w:val="en-US"/>
        </w:rPr>
        <w:tab/>
      </w:r>
      <w:r w:rsidRPr="00D04927">
        <w:rPr>
          <w:b/>
          <w:bCs/>
          <w:sz w:val="20"/>
          <w:szCs w:val="20"/>
          <w:lang w:val="en-US"/>
        </w:rPr>
        <w:t>Jean-Marie Eveillard – HEC Paris Endowed Chair</w:t>
      </w:r>
      <w:r>
        <w:rPr>
          <w:sz w:val="20"/>
          <w:szCs w:val="20"/>
          <w:lang w:val="en-US"/>
        </w:rPr>
        <w:t xml:space="preserve"> (</w:t>
      </w:r>
      <w:hyperlink r:id="rId22" w:history="1">
        <w:r w:rsidRPr="00D04927">
          <w:rPr>
            <w:rStyle w:val="Hyperlink"/>
            <w:sz w:val="20"/>
            <w:szCs w:val="20"/>
            <w:lang w:val="en-US"/>
          </w:rPr>
          <w:t>https://www.hec.edu/en/faculty-research/chairs/jean-marie-eveillard</w:t>
        </w:r>
      </w:hyperlink>
      <w:r>
        <w:rPr>
          <w:sz w:val="20"/>
          <w:szCs w:val="20"/>
        </w:rPr>
        <w:t>)</w:t>
      </w:r>
      <w:r>
        <w:rPr>
          <w:sz w:val="20"/>
          <w:szCs w:val="20"/>
          <w:lang w:val="en-US"/>
        </w:rPr>
        <w:t xml:space="preserve"> - </w:t>
      </w:r>
      <w:r w:rsidRPr="00D04927">
        <w:rPr>
          <w:sz w:val="20"/>
          <w:szCs w:val="20"/>
          <w:lang w:val="en-US"/>
        </w:rPr>
        <w:t>An academic page detailing the Jean-Marie Eveillard Endowed Chair at HEC Paris, which promotes research and education in behavioral finance and value investing.</w:t>
      </w:r>
    </w:p>
    <w:p w14:paraId="08D3A797" w14:textId="77777777" w:rsidR="00D04927" w:rsidRPr="00D04927" w:rsidRDefault="00D04927" w:rsidP="00E55E6B">
      <w:pPr>
        <w:tabs>
          <w:tab w:val="left" w:pos="426"/>
        </w:tabs>
        <w:ind w:left="426" w:hanging="426"/>
        <w:rPr>
          <w:sz w:val="20"/>
          <w:szCs w:val="20"/>
          <w:lang w:val="en-US"/>
        </w:rPr>
      </w:pPr>
    </w:p>
    <w:p w14:paraId="4C4856A1" w14:textId="2FEA86FB" w:rsidR="00D04927" w:rsidRPr="00D04927" w:rsidRDefault="00D04927" w:rsidP="00E55E6B">
      <w:pPr>
        <w:tabs>
          <w:tab w:val="left" w:pos="426"/>
        </w:tabs>
        <w:ind w:left="426" w:hanging="426"/>
        <w:rPr>
          <w:sz w:val="20"/>
          <w:szCs w:val="20"/>
          <w:lang w:val="en-US"/>
        </w:rPr>
      </w:pPr>
      <w:r w:rsidRPr="00D04927">
        <w:rPr>
          <w:b/>
          <w:bCs/>
          <w:sz w:val="20"/>
          <w:szCs w:val="20"/>
          <w:lang w:val="en-US"/>
        </w:rPr>
        <w:lastRenderedPageBreak/>
        <w:t xml:space="preserve">3. </w:t>
      </w:r>
      <w:r w:rsidR="00E55E6B">
        <w:rPr>
          <w:b/>
          <w:bCs/>
          <w:sz w:val="20"/>
          <w:szCs w:val="20"/>
          <w:lang w:val="en-US"/>
        </w:rPr>
        <w:tab/>
      </w:r>
      <w:r w:rsidRPr="00D04927">
        <w:rPr>
          <w:b/>
          <w:bCs/>
          <w:sz w:val="20"/>
          <w:szCs w:val="20"/>
          <w:lang w:val="en-US"/>
        </w:rPr>
        <w:t>Jean-Marie Eveillard – The Frick Collection</w:t>
      </w:r>
      <w:r>
        <w:rPr>
          <w:sz w:val="20"/>
          <w:szCs w:val="20"/>
          <w:lang w:val="en-US"/>
        </w:rPr>
        <w:t xml:space="preserve"> (</w:t>
      </w:r>
      <w:hyperlink r:id="rId23" w:history="1">
        <w:r w:rsidRPr="00D04927">
          <w:rPr>
            <w:rStyle w:val="Hyperlink"/>
            <w:sz w:val="20"/>
            <w:szCs w:val="20"/>
            <w:lang w:val="en-US"/>
          </w:rPr>
          <w:t>https://www.frick.org/exhibitions/eveillard</w:t>
        </w:r>
      </w:hyperlink>
      <w:r>
        <w:rPr>
          <w:sz w:val="20"/>
          <w:szCs w:val="20"/>
        </w:rPr>
        <w:t>)</w:t>
      </w:r>
      <w:r>
        <w:rPr>
          <w:sz w:val="20"/>
          <w:szCs w:val="20"/>
          <w:lang w:val="en-US"/>
        </w:rPr>
        <w:t xml:space="preserve"> - </w:t>
      </w:r>
      <w:r w:rsidRPr="00D04927">
        <w:rPr>
          <w:sz w:val="20"/>
          <w:szCs w:val="20"/>
          <w:lang w:val="en-US"/>
        </w:rPr>
        <w:t>An exhibition page showcasing the Eveillard Gift, a major donation of European works on paper by Jean-Marie and Elizabeth Eveillard, reflecting their long-standing involvement with the museum.</w:t>
      </w:r>
    </w:p>
    <w:p w14:paraId="0EF4C835" w14:textId="77777777" w:rsidR="00324188" w:rsidRDefault="00324188" w:rsidP="004A32F3">
      <w:pPr>
        <w:rPr>
          <w:sz w:val="20"/>
          <w:szCs w:val="20"/>
        </w:rPr>
      </w:pPr>
    </w:p>
    <w:p w14:paraId="6D95E2FA" w14:textId="77777777" w:rsidR="00E55E6B" w:rsidRDefault="00E55E6B" w:rsidP="004A32F3">
      <w:pPr>
        <w:rPr>
          <w:sz w:val="20"/>
          <w:szCs w:val="20"/>
        </w:rPr>
      </w:pPr>
    </w:p>
    <w:p w14:paraId="379D67B1" w14:textId="77777777" w:rsidR="0018027C" w:rsidRPr="0018027C" w:rsidRDefault="0018027C" w:rsidP="0018027C">
      <w:pPr>
        <w:rPr>
          <w:sz w:val="20"/>
          <w:szCs w:val="20"/>
        </w:rPr>
      </w:pPr>
      <w:r w:rsidRPr="0018027C">
        <w:rPr>
          <w:sz w:val="20"/>
          <w:szCs w:val="20"/>
        </w:rPr>
        <w:t>Written by: Joshua Andrey Mabini, Editor</w:t>
      </w:r>
    </w:p>
    <w:p w14:paraId="797D04DE" w14:textId="650DDFAD" w:rsidR="0018027C" w:rsidRPr="004A32F3" w:rsidRDefault="0018027C" w:rsidP="0018027C">
      <w:pPr>
        <w:rPr>
          <w:sz w:val="20"/>
          <w:szCs w:val="20"/>
        </w:rPr>
      </w:pPr>
      <w:r w:rsidRPr="0018027C">
        <w:rPr>
          <w:sz w:val="20"/>
          <w:szCs w:val="20"/>
        </w:rPr>
        <w:t xml:space="preserve">Last updated: </w:t>
      </w:r>
      <w:r w:rsidR="00AB0371">
        <w:rPr>
          <w:sz w:val="20"/>
          <w:szCs w:val="20"/>
        </w:rPr>
        <w:fldChar w:fldCharType="begin"/>
      </w:r>
      <w:r w:rsidR="00AB0371">
        <w:rPr>
          <w:sz w:val="20"/>
          <w:szCs w:val="20"/>
        </w:rPr>
        <w:instrText xml:space="preserve"> DATE \@ "d MMMM yyyy" </w:instrText>
      </w:r>
      <w:r w:rsidR="00AB0371">
        <w:rPr>
          <w:sz w:val="20"/>
          <w:szCs w:val="20"/>
        </w:rPr>
        <w:fldChar w:fldCharType="separate"/>
      </w:r>
      <w:r w:rsidR="00AE6399">
        <w:rPr>
          <w:noProof/>
          <w:sz w:val="20"/>
          <w:szCs w:val="20"/>
        </w:rPr>
        <w:t>21 May 2026</w:t>
      </w:r>
      <w:r w:rsidR="00AB0371">
        <w:rPr>
          <w:sz w:val="20"/>
          <w:szCs w:val="20"/>
        </w:rPr>
        <w:fldChar w:fldCharType="end"/>
      </w:r>
    </w:p>
    <w:sectPr w:rsidR="0018027C"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92ED1" w14:textId="77777777" w:rsidR="00612C31" w:rsidRDefault="00612C31" w:rsidP="00A457C7">
      <w:r>
        <w:separator/>
      </w:r>
    </w:p>
  </w:endnote>
  <w:endnote w:type="continuationSeparator" w:id="0">
    <w:p w14:paraId="3CFE0BF0" w14:textId="77777777" w:rsidR="00612C31" w:rsidRDefault="00612C31"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7AF76" w14:textId="77777777" w:rsidR="00612C31" w:rsidRDefault="00612C31" w:rsidP="00A457C7">
      <w:r>
        <w:separator/>
      </w:r>
    </w:p>
  </w:footnote>
  <w:footnote w:type="continuationSeparator" w:id="0">
    <w:p w14:paraId="5AD0A76D" w14:textId="77777777" w:rsidR="00612C31" w:rsidRDefault="00612C31"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3CC"/>
    <w:multiLevelType w:val="multilevel"/>
    <w:tmpl w:val="17FC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4014"/>
    <w:multiLevelType w:val="multilevel"/>
    <w:tmpl w:val="0338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663F"/>
    <w:multiLevelType w:val="multilevel"/>
    <w:tmpl w:val="89B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7616"/>
    <w:multiLevelType w:val="multilevel"/>
    <w:tmpl w:val="D2EC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A56FE"/>
    <w:multiLevelType w:val="multilevel"/>
    <w:tmpl w:val="0736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A2094"/>
    <w:multiLevelType w:val="multilevel"/>
    <w:tmpl w:val="01C8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D148D"/>
    <w:multiLevelType w:val="multilevel"/>
    <w:tmpl w:val="4EF6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E1937"/>
    <w:multiLevelType w:val="multilevel"/>
    <w:tmpl w:val="2B5A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104EC"/>
    <w:multiLevelType w:val="multilevel"/>
    <w:tmpl w:val="E18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AE4698"/>
    <w:multiLevelType w:val="multilevel"/>
    <w:tmpl w:val="007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4B75D4D"/>
    <w:multiLevelType w:val="multilevel"/>
    <w:tmpl w:val="464C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13" w15:restartNumberingAfterBreak="0">
    <w:nsid w:val="50104B69"/>
    <w:multiLevelType w:val="multilevel"/>
    <w:tmpl w:val="6080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072AB"/>
    <w:multiLevelType w:val="multilevel"/>
    <w:tmpl w:val="971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5427E"/>
    <w:multiLevelType w:val="multilevel"/>
    <w:tmpl w:val="5EAE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366B4"/>
    <w:multiLevelType w:val="multilevel"/>
    <w:tmpl w:val="ABF8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521668D"/>
    <w:multiLevelType w:val="multilevel"/>
    <w:tmpl w:val="1006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44D13"/>
    <w:multiLevelType w:val="multilevel"/>
    <w:tmpl w:val="3496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C799B"/>
    <w:multiLevelType w:val="multilevel"/>
    <w:tmpl w:val="E3EA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089302">
    <w:abstractNumId w:val="10"/>
  </w:num>
  <w:num w:numId="2" w16cid:durableId="1753625819">
    <w:abstractNumId w:val="17"/>
  </w:num>
  <w:num w:numId="3" w16cid:durableId="1963724214">
    <w:abstractNumId w:val="8"/>
  </w:num>
  <w:num w:numId="4" w16cid:durableId="1955818093">
    <w:abstractNumId w:val="12"/>
  </w:num>
  <w:num w:numId="5" w16cid:durableId="477185038">
    <w:abstractNumId w:val="20"/>
  </w:num>
  <w:num w:numId="6" w16cid:durableId="2030444850">
    <w:abstractNumId w:val="1"/>
  </w:num>
  <w:num w:numId="7" w16cid:durableId="417291054">
    <w:abstractNumId w:val="7"/>
  </w:num>
  <w:num w:numId="8" w16cid:durableId="898175538">
    <w:abstractNumId w:val="0"/>
  </w:num>
  <w:num w:numId="9" w16cid:durableId="1014191561">
    <w:abstractNumId w:val="6"/>
  </w:num>
  <w:num w:numId="10" w16cid:durableId="147943721">
    <w:abstractNumId w:val="9"/>
  </w:num>
  <w:num w:numId="11" w16cid:durableId="65956893">
    <w:abstractNumId w:val="16"/>
  </w:num>
  <w:num w:numId="12" w16cid:durableId="830365642">
    <w:abstractNumId w:val="13"/>
  </w:num>
  <w:num w:numId="13" w16cid:durableId="1037966375">
    <w:abstractNumId w:val="3"/>
  </w:num>
  <w:num w:numId="14" w16cid:durableId="2141724622">
    <w:abstractNumId w:val="11"/>
  </w:num>
  <w:num w:numId="15" w16cid:durableId="1643268771">
    <w:abstractNumId w:val="18"/>
  </w:num>
  <w:num w:numId="16" w16cid:durableId="212499061">
    <w:abstractNumId w:val="4"/>
  </w:num>
  <w:num w:numId="17" w16cid:durableId="1130627887">
    <w:abstractNumId w:val="2"/>
  </w:num>
  <w:num w:numId="18" w16cid:durableId="993415926">
    <w:abstractNumId w:val="15"/>
  </w:num>
  <w:num w:numId="19" w16cid:durableId="975914319">
    <w:abstractNumId w:val="5"/>
  </w:num>
  <w:num w:numId="20" w16cid:durableId="900407004">
    <w:abstractNumId w:val="19"/>
  </w:num>
  <w:num w:numId="21" w16cid:durableId="13580486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27BCC"/>
    <w:rsid w:val="00045167"/>
    <w:rsid w:val="000721D7"/>
    <w:rsid w:val="00083011"/>
    <w:rsid w:val="000915A9"/>
    <w:rsid w:val="000931DD"/>
    <w:rsid w:val="00096E6A"/>
    <w:rsid w:val="000A345E"/>
    <w:rsid w:val="000A4843"/>
    <w:rsid w:val="000C00C8"/>
    <w:rsid w:val="000C08D2"/>
    <w:rsid w:val="000C4E53"/>
    <w:rsid w:val="000D0BCE"/>
    <w:rsid w:val="000F6767"/>
    <w:rsid w:val="00110CCC"/>
    <w:rsid w:val="0011170C"/>
    <w:rsid w:val="00114471"/>
    <w:rsid w:val="00130275"/>
    <w:rsid w:val="00133BB2"/>
    <w:rsid w:val="00135786"/>
    <w:rsid w:val="00145B9E"/>
    <w:rsid w:val="001629E0"/>
    <w:rsid w:val="00167ABD"/>
    <w:rsid w:val="0018027C"/>
    <w:rsid w:val="00192D5B"/>
    <w:rsid w:val="001A2469"/>
    <w:rsid w:val="001A60D0"/>
    <w:rsid w:val="001A7FF0"/>
    <w:rsid w:val="001B2488"/>
    <w:rsid w:val="001C4CEE"/>
    <w:rsid w:val="001C5D2C"/>
    <w:rsid w:val="001D1937"/>
    <w:rsid w:val="001D5D8B"/>
    <w:rsid w:val="00201B85"/>
    <w:rsid w:val="00212B73"/>
    <w:rsid w:val="002224FB"/>
    <w:rsid w:val="00222B76"/>
    <w:rsid w:val="00234107"/>
    <w:rsid w:val="00240392"/>
    <w:rsid w:val="00244FA5"/>
    <w:rsid w:val="002540F8"/>
    <w:rsid w:val="00254219"/>
    <w:rsid w:val="00284D06"/>
    <w:rsid w:val="00291034"/>
    <w:rsid w:val="002A1C33"/>
    <w:rsid w:val="002B2AFC"/>
    <w:rsid w:val="002B3B65"/>
    <w:rsid w:val="002C685C"/>
    <w:rsid w:val="002E4FC1"/>
    <w:rsid w:val="0031171A"/>
    <w:rsid w:val="003206CD"/>
    <w:rsid w:val="00322DE4"/>
    <w:rsid w:val="00324188"/>
    <w:rsid w:val="00335EDA"/>
    <w:rsid w:val="003600B3"/>
    <w:rsid w:val="00370515"/>
    <w:rsid w:val="00372748"/>
    <w:rsid w:val="003761CB"/>
    <w:rsid w:val="0038252E"/>
    <w:rsid w:val="0038336C"/>
    <w:rsid w:val="00386042"/>
    <w:rsid w:val="00387CAB"/>
    <w:rsid w:val="003D03F7"/>
    <w:rsid w:val="003E3819"/>
    <w:rsid w:val="003F1A9B"/>
    <w:rsid w:val="00406691"/>
    <w:rsid w:val="00434F4F"/>
    <w:rsid w:val="0043508B"/>
    <w:rsid w:val="004354FE"/>
    <w:rsid w:val="0044282F"/>
    <w:rsid w:val="00447A8A"/>
    <w:rsid w:val="0045447D"/>
    <w:rsid w:val="00461642"/>
    <w:rsid w:val="00463FD0"/>
    <w:rsid w:val="004818E9"/>
    <w:rsid w:val="004842DF"/>
    <w:rsid w:val="00486519"/>
    <w:rsid w:val="00493C2A"/>
    <w:rsid w:val="00496AF8"/>
    <w:rsid w:val="004A32F3"/>
    <w:rsid w:val="004B080D"/>
    <w:rsid w:val="004B451D"/>
    <w:rsid w:val="004C2FDB"/>
    <w:rsid w:val="004C6B39"/>
    <w:rsid w:val="004E54F7"/>
    <w:rsid w:val="005021D9"/>
    <w:rsid w:val="0050298B"/>
    <w:rsid w:val="00504980"/>
    <w:rsid w:val="00505223"/>
    <w:rsid w:val="00510FF4"/>
    <w:rsid w:val="0051101A"/>
    <w:rsid w:val="005158D0"/>
    <w:rsid w:val="00520982"/>
    <w:rsid w:val="005258F9"/>
    <w:rsid w:val="00542409"/>
    <w:rsid w:val="00566EE8"/>
    <w:rsid w:val="005748EE"/>
    <w:rsid w:val="00581CAD"/>
    <w:rsid w:val="00593CFF"/>
    <w:rsid w:val="005B2AA6"/>
    <w:rsid w:val="005C79C1"/>
    <w:rsid w:val="005D18F9"/>
    <w:rsid w:val="005E548D"/>
    <w:rsid w:val="005E688A"/>
    <w:rsid w:val="005F2E2F"/>
    <w:rsid w:val="006010AE"/>
    <w:rsid w:val="00605D42"/>
    <w:rsid w:val="006110E6"/>
    <w:rsid w:val="00612C31"/>
    <w:rsid w:val="0061567E"/>
    <w:rsid w:val="00627EF6"/>
    <w:rsid w:val="00631608"/>
    <w:rsid w:val="0063616B"/>
    <w:rsid w:val="00646D8B"/>
    <w:rsid w:val="0065485B"/>
    <w:rsid w:val="006668A6"/>
    <w:rsid w:val="006705C8"/>
    <w:rsid w:val="0067161E"/>
    <w:rsid w:val="00677FC1"/>
    <w:rsid w:val="00682241"/>
    <w:rsid w:val="00691566"/>
    <w:rsid w:val="006A24AB"/>
    <w:rsid w:val="006A5483"/>
    <w:rsid w:val="006B6885"/>
    <w:rsid w:val="006F2209"/>
    <w:rsid w:val="00705110"/>
    <w:rsid w:val="007103B3"/>
    <w:rsid w:val="00724983"/>
    <w:rsid w:val="0073145F"/>
    <w:rsid w:val="00731912"/>
    <w:rsid w:val="00750D4D"/>
    <w:rsid w:val="00751E65"/>
    <w:rsid w:val="00756BE1"/>
    <w:rsid w:val="00765425"/>
    <w:rsid w:val="00765941"/>
    <w:rsid w:val="00770DF8"/>
    <w:rsid w:val="00771264"/>
    <w:rsid w:val="00771CD4"/>
    <w:rsid w:val="0077329F"/>
    <w:rsid w:val="007818BB"/>
    <w:rsid w:val="007825AA"/>
    <w:rsid w:val="00783729"/>
    <w:rsid w:val="00783A65"/>
    <w:rsid w:val="00786A18"/>
    <w:rsid w:val="00797CB2"/>
    <w:rsid w:val="007A11DB"/>
    <w:rsid w:val="007A67B0"/>
    <w:rsid w:val="007A7267"/>
    <w:rsid w:val="007C12FD"/>
    <w:rsid w:val="007C269C"/>
    <w:rsid w:val="007D25ED"/>
    <w:rsid w:val="007D6715"/>
    <w:rsid w:val="007F3DA3"/>
    <w:rsid w:val="007F6BF3"/>
    <w:rsid w:val="00803A4A"/>
    <w:rsid w:val="00806B1D"/>
    <w:rsid w:val="0083238C"/>
    <w:rsid w:val="008503C8"/>
    <w:rsid w:val="00855E1F"/>
    <w:rsid w:val="008568D8"/>
    <w:rsid w:val="0086417D"/>
    <w:rsid w:val="00886FBC"/>
    <w:rsid w:val="00894D00"/>
    <w:rsid w:val="008B218D"/>
    <w:rsid w:val="008C1985"/>
    <w:rsid w:val="008C2806"/>
    <w:rsid w:val="008D275A"/>
    <w:rsid w:val="008D46E4"/>
    <w:rsid w:val="008F7F57"/>
    <w:rsid w:val="0090131E"/>
    <w:rsid w:val="009028B4"/>
    <w:rsid w:val="00911136"/>
    <w:rsid w:val="0091330C"/>
    <w:rsid w:val="009246D5"/>
    <w:rsid w:val="00924CF8"/>
    <w:rsid w:val="00925B5C"/>
    <w:rsid w:val="00936E8C"/>
    <w:rsid w:val="00937D64"/>
    <w:rsid w:val="00942224"/>
    <w:rsid w:val="0095792F"/>
    <w:rsid w:val="00963365"/>
    <w:rsid w:val="0096469A"/>
    <w:rsid w:val="00973F81"/>
    <w:rsid w:val="00986AA3"/>
    <w:rsid w:val="00990762"/>
    <w:rsid w:val="00997501"/>
    <w:rsid w:val="009A02D4"/>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A452A"/>
    <w:rsid w:val="00AB0371"/>
    <w:rsid w:val="00AB13FA"/>
    <w:rsid w:val="00AB4566"/>
    <w:rsid w:val="00AB7988"/>
    <w:rsid w:val="00AC15BF"/>
    <w:rsid w:val="00AD6F28"/>
    <w:rsid w:val="00AE3506"/>
    <w:rsid w:val="00AE6399"/>
    <w:rsid w:val="00B04E1D"/>
    <w:rsid w:val="00B10624"/>
    <w:rsid w:val="00B10D54"/>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E232B"/>
    <w:rsid w:val="00BE31E8"/>
    <w:rsid w:val="00BF4CC7"/>
    <w:rsid w:val="00C0095E"/>
    <w:rsid w:val="00C16983"/>
    <w:rsid w:val="00C23D49"/>
    <w:rsid w:val="00C34586"/>
    <w:rsid w:val="00C37AD7"/>
    <w:rsid w:val="00C47E54"/>
    <w:rsid w:val="00C65024"/>
    <w:rsid w:val="00C658A2"/>
    <w:rsid w:val="00C71223"/>
    <w:rsid w:val="00C77161"/>
    <w:rsid w:val="00C80A07"/>
    <w:rsid w:val="00C856B3"/>
    <w:rsid w:val="00C92044"/>
    <w:rsid w:val="00C975C6"/>
    <w:rsid w:val="00CC3962"/>
    <w:rsid w:val="00CE14D8"/>
    <w:rsid w:val="00CE1A39"/>
    <w:rsid w:val="00CE5E60"/>
    <w:rsid w:val="00CF0FB7"/>
    <w:rsid w:val="00CF32C9"/>
    <w:rsid w:val="00D03C46"/>
    <w:rsid w:val="00D04927"/>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E058D7"/>
    <w:rsid w:val="00E076AD"/>
    <w:rsid w:val="00E11C0F"/>
    <w:rsid w:val="00E26FFF"/>
    <w:rsid w:val="00E315C7"/>
    <w:rsid w:val="00E55E6B"/>
    <w:rsid w:val="00E56465"/>
    <w:rsid w:val="00E760A3"/>
    <w:rsid w:val="00E84484"/>
    <w:rsid w:val="00EC0045"/>
    <w:rsid w:val="00EC5A83"/>
    <w:rsid w:val="00ED069B"/>
    <w:rsid w:val="00ED642A"/>
    <w:rsid w:val="00EE455A"/>
    <w:rsid w:val="00EF3F50"/>
    <w:rsid w:val="00F14476"/>
    <w:rsid w:val="00F24C55"/>
    <w:rsid w:val="00F315FF"/>
    <w:rsid w:val="00F34E2A"/>
    <w:rsid w:val="00F439EB"/>
    <w:rsid w:val="00F45932"/>
    <w:rsid w:val="00F566F7"/>
    <w:rsid w:val="00F615A0"/>
    <w:rsid w:val="00F67932"/>
    <w:rsid w:val="00F90093"/>
    <w:rsid w:val="00F906EF"/>
    <w:rsid w:val="00F91EFA"/>
    <w:rsid w:val="00F96DB5"/>
    <w:rsid w:val="00FA4EA5"/>
    <w:rsid w:val="00FB4366"/>
    <w:rsid w:val="00FB464E"/>
    <w:rsid w:val="00FC6194"/>
    <w:rsid w:val="00FD0105"/>
    <w:rsid w:val="00FD628F"/>
    <w:rsid w:val="00FE0FA1"/>
    <w:rsid w:val="00FE759A"/>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92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D04927"/>
    <w:rPr>
      <w:rFonts w:ascii="Times New Roman" w:hAnsi="Times New Roman" w:cs="Times New Roman"/>
      <w:sz w:val="24"/>
      <w:szCs w:val="24"/>
    </w:rPr>
  </w:style>
  <w:style w:type="paragraph" w:styleId="Revision">
    <w:name w:val="Revision"/>
    <w:hidden/>
    <w:uiPriority w:val="99"/>
    <w:semiHidden/>
    <w:rsid w:val="008D2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zquotes.com/author/75544-Jean_Marie_Eveillard" TargetMode="External"/><Relationship Id="rId13" Type="http://schemas.openxmlformats.org/officeDocument/2006/relationships/hyperlink" Target="https://moiglobal.com/jean-marie-eveillard-quotations-references/" TargetMode="External"/><Relationship Id="rId18" Type="http://schemas.openxmlformats.org/officeDocument/2006/relationships/hyperlink" Target="https://einvestingforbeginners.com/jean-marie-eveillards-investment-strategy/" TargetMode="External"/><Relationship Id="rId3" Type="http://schemas.openxmlformats.org/officeDocument/2006/relationships/settings" Target="settings.xml"/><Relationship Id="rId21" Type="http://schemas.openxmlformats.org/officeDocument/2006/relationships/hyperlink" Target="https://moiglobal.com/jean-marie-eveillard-quotations-references/" TargetMode="External"/><Relationship Id="rId7" Type="http://schemas.openxmlformats.org/officeDocument/2006/relationships/hyperlink" Target="https://www.azquotes.com/author/75544-Jean_Marie_Eveillard" TargetMode="External"/><Relationship Id="rId12" Type="http://schemas.openxmlformats.org/officeDocument/2006/relationships/hyperlink" Target="https://moiglobal.com/jean-marie-eveillard-quotations-references/" TargetMode="External"/><Relationship Id="rId17" Type="http://schemas.openxmlformats.org/officeDocument/2006/relationships/hyperlink" Target="https://www.grahamanddoddsville.net/files/an_interview_with_jeanmarie_eveillard__october_2008_update.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orbes.com/global/2003/0609/038.html" TargetMode="External"/><Relationship Id="rId20" Type="http://schemas.openxmlformats.org/officeDocument/2006/relationships/hyperlink" Target="https://en.wikipedia.org/wiki/Jean-Marie_Eveillar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iglobal.com/jean-marie-eveillard-quotations-reference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orbes.com/2009/09/11/eveillard-first-eagle-funds-intelligent-investing-japan.html" TargetMode="External"/><Relationship Id="rId23" Type="http://schemas.openxmlformats.org/officeDocument/2006/relationships/hyperlink" Target="https://www.frick.org/exhibitions/eveillard" TargetMode="External"/><Relationship Id="rId10" Type="http://schemas.openxmlformats.org/officeDocument/2006/relationships/hyperlink" Target="https://moiglobal.com/jean-marie-eveillard-quotations-references/" TargetMode="External"/><Relationship Id="rId19" Type="http://schemas.openxmlformats.org/officeDocument/2006/relationships/hyperlink" Target="https://moiglobal.com/jean-marie-eveillard-quotations-references/" TargetMode="External"/><Relationship Id="rId4" Type="http://schemas.openxmlformats.org/officeDocument/2006/relationships/webSettings" Target="webSettings.xml"/><Relationship Id="rId9" Type="http://schemas.openxmlformats.org/officeDocument/2006/relationships/hyperlink" Target="https://www.azquotes.com/author/75544-Jean_Marie_Eveillard" TargetMode="External"/><Relationship Id="rId14" Type="http://schemas.openxmlformats.org/officeDocument/2006/relationships/hyperlink" Target="https://fortune.com/2001/jean-marie-eveillard" TargetMode="External"/><Relationship Id="rId22" Type="http://schemas.openxmlformats.org/officeDocument/2006/relationships/hyperlink" Target="https://www.hec.edu/en/faculty-research/chairs/jean-marie-eveill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4931</Words>
  <Characters>28112</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2026-05-21T11:56:00Z</dcterms:created>
  <dcterms:modified xsi:type="dcterms:W3CDTF">2026-05-21T12:05:00Z</dcterms:modified>
</cp:coreProperties>
</file>