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0A4C" w14:textId="77777777" w:rsidR="00D51A68" w:rsidRPr="00D51A68" w:rsidRDefault="00D51A68" w:rsidP="00D51A68">
      <w:pPr>
        <w:rPr>
          <w:b/>
          <w:bCs/>
          <w:sz w:val="32"/>
          <w:szCs w:val="32"/>
          <w:lang w:val="en-US"/>
        </w:rPr>
      </w:pPr>
      <w:r w:rsidRPr="00D51A68">
        <w:rPr>
          <w:b/>
          <w:bCs/>
          <w:sz w:val="32"/>
          <w:szCs w:val="32"/>
          <w:lang w:val="en-US"/>
        </w:rPr>
        <w:t>Financial Statements: A Step-by-Step Guide to Understanding and Creating Financial Reports</w:t>
      </w:r>
    </w:p>
    <w:p w14:paraId="7FCE9FBE" w14:textId="00E04C6F" w:rsidR="00122C6A" w:rsidRDefault="00D51A68" w:rsidP="00130275">
      <w:pPr>
        <w:rPr>
          <w:b/>
          <w:bCs/>
          <w:sz w:val="24"/>
          <w:szCs w:val="24"/>
        </w:rPr>
      </w:pPr>
      <w:r w:rsidRPr="00D51A68">
        <w:rPr>
          <w:b/>
          <w:bCs/>
          <w:sz w:val="24"/>
          <w:szCs w:val="24"/>
        </w:rPr>
        <w:t>Thomas Ittelson</w:t>
      </w:r>
    </w:p>
    <w:p w14:paraId="4C5B4F21" w14:textId="77777777" w:rsidR="00D51A68" w:rsidRDefault="00D51A68" w:rsidP="00130275"/>
    <w:p w14:paraId="2E2EC765" w14:textId="70BDF02D" w:rsidR="00A73517" w:rsidRPr="007A6045" w:rsidRDefault="008109B1" w:rsidP="00130275">
      <w:r w:rsidRPr="007A6045">
        <w:t xml:space="preserve">Year: </w:t>
      </w:r>
      <w:r w:rsidR="00C47216">
        <w:t>2023</w:t>
      </w:r>
      <w:r w:rsidR="00442564" w:rsidRPr="007A6045">
        <w:br/>
      </w:r>
      <w:r w:rsidRPr="007A6045">
        <w:t xml:space="preserve">Publisher: </w:t>
      </w:r>
      <w:r w:rsidR="00C47216">
        <w:t>Career Press</w:t>
      </w:r>
    </w:p>
    <w:p w14:paraId="55F89754" w14:textId="2D87CDFD" w:rsidR="00023EC8" w:rsidRPr="007A6045" w:rsidRDefault="008109B1" w:rsidP="00130275">
      <w:r w:rsidRPr="007A6045">
        <w:t xml:space="preserve">Pages: </w:t>
      </w:r>
      <w:r w:rsidR="00C47216">
        <w:t>304</w:t>
      </w:r>
    </w:p>
    <w:p w14:paraId="1D90BED5" w14:textId="0DB1DCE6" w:rsidR="00F2459B" w:rsidRPr="007A6045" w:rsidRDefault="00F2459B" w:rsidP="00130275">
      <w:pPr>
        <w:rPr>
          <w:b/>
          <w:bCs/>
        </w:rPr>
      </w:pPr>
      <w:r w:rsidRPr="007A6045">
        <w:rPr>
          <w:b/>
          <w:bCs/>
        </w:rPr>
        <w:br/>
        <w:t xml:space="preserve">About </w:t>
      </w:r>
    </w:p>
    <w:p w14:paraId="523F33D9" w14:textId="77777777" w:rsidR="00C47216" w:rsidRDefault="00C47216" w:rsidP="00C47216">
      <w:pPr>
        <w:jc w:val="both"/>
        <w:rPr>
          <w:lang w:val="en-US"/>
        </w:rPr>
      </w:pPr>
    </w:p>
    <w:p w14:paraId="52B97CBF" w14:textId="67C3812B" w:rsidR="00C47216" w:rsidRPr="00C47216" w:rsidRDefault="00C47216" w:rsidP="00C47216">
      <w:pPr>
        <w:jc w:val="both"/>
        <w:rPr>
          <w:lang w:val="en-US"/>
        </w:rPr>
      </w:pPr>
      <w:r w:rsidRPr="00C47216">
        <w:rPr>
          <w:lang w:val="en-US"/>
        </w:rPr>
        <w:t>A clear, step-by-step explanation shows how to build and interpret financial reports, making accounting concepts understandable while linking balance sheets, income statements, and cash flows to reveal a business’s overall financial story.</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2876F35" w14:textId="77777777" w:rsidR="00D51A68" w:rsidRDefault="00D51A68" w:rsidP="00D51A68">
      <w:pPr>
        <w:jc w:val="both"/>
      </w:pPr>
    </w:p>
    <w:p w14:paraId="21D087C4" w14:textId="77777777" w:rsidR="00D51A68" w:rsidRDefault="00D51A68" w:rsidP="00D51A68">
      <w:pPr>
        <w:jc w:val="both"/>
      </w:pPr>
      <w:r w:rsidRPr="00D51A68">
        <w:t>This edition replaces all previous editions of this bestselling title based on the revised and expanded edition corrected and back to the basics.</w:t>
      </w:r>
    </w:p>
    <w:p w14:paraId="755A6185" w14:textId="77777777" w:rsidR="00D51A68" w:rsidRDefault="00D51A68" w:rsidP="00D51A68">
      <w:pPr>
        <w:jc w:val="both"/>
      </w:pPr>
    </w:p>
    <w:p w14:paraId="232C2589" w14:textId="77777777" w:rsidR="00D51A68" w:rsidRDefault="00D51A68" w:rsidP="00D51A68">
      <w:pPr>
        <w:jc w:val="both"/>
      </w:pPr>
      <w:r w:rsidRPr="00D51A68">
        <w:rPr>
          <w:i/>
          <w:iCs/>
        </w:rPr>
        <w:t>Financial Statements</w:t>
      </w:r>
      <w:r w:rsidRPr="00D51A68">
        <w:t> is a perfect introduction to financial accounting for non-financial managers, investors, business students, lawyers, lenders, entrepreneurs, and more. </w:t>
      </w:r>
      <w:r w:rsidRPr="00D51A68">
        <w:rPr>
          <w:i/>
          <w:iCs/>
        </w:rPr>
        <w:t>Financial Statements</w:t>
      </w:r>
      <w:r w:rsidRPr="00D51A68">
        <w:t> deftly shows that all this accounting and financial-reporting stuff is not rocket science and that anyone can understand it!</w:t>
      </w:r>
    </w:p>
    <w:p w14:paraId="3A48807C" w14:textId="77777777" w:rsidR="00D51A68" w:rsidRDefault="00D51A68" w:rsidP="00D51A68">
      <w:pPr>
        <w:jc w:val="both"/>
      </w:pPr>
    </w:p>
    <w:p w14:paraId="7329C2D3" w14:textId="77777777" w:rsidR="00D51A68" w:rsidRDefault="00D51A68" w:rsidP="00D51A68">
      <w:pPr>
        <w:jc w:val="both"/>
      </w:pPr>
      <w:proofErr w:type="spellStart"/>
      <w:r w:rsidRPr="00D51A68">
        <w:t>Ittelson</w:t>
      </w:r>
      <w:proofErr w:type="spellEnd"/>
      <w:r w:rsidRPr="00D51A68">
        <w:t xml:space="preserve"> empowers non-financial managers by clearly and simply demonstrating how the balance sheet, income statement, and cash flow statement work together to offer a snapshot of any company's financial health. Every term is defined in simple, understandable language. Every concept is explained with a basic, straightforward transaction example. And with the book's uniquely visual approach, you'll be able to see exactly how each transaction affects the three key financial statements of the enterprise. Each statement paints a different and essential picture-the "three-legged stool" of company reporting:</w:t>
      </w:r>
    </w:p>
    <w:p w14:paraId="6F27878C" w14:textId="77777777" w:rsidR="00D51A68" w:rsidRDefault="00D51A68" w:rsidP="00D51A68">
      <w:pPr>
        <w:jc w:val="both"/>
      </w:pPr>
      <w:r w:rsidRPr="00D51A68">
        <w:t>The income statement shows the manufacturing (or service offerings) and selling actions of the company that result in profit or loss during a period. It gives a very important perspective on the company's performance, its profitability.</w:t>
      </w:r>
    </w:p>
    <w:p w14:paraId="2D1E7F6D" w14:textId="77777777" w:rsidR="00D51A68" w:rsidRDefault="00D51A68" w:rsidP="00D51A68">
      <w:pPr>
        <w:jc w:val="both"/>
      </w:pPr>
    </w:p>
    <w:p w14:paraId="3759E3E6" w14:textId="77777777" w:rsidR="00D51A68" w:rsidRDefault="00D51A68" w:rsidP="00D51A68">
      <w:pPr>
        <w:jc w:val="both"/>
      </w:pPr>
      <w:r w:rsidRPr="00D51A68">
        <w:t>The cash flow statement details cash into and out of the company for a period. You need money to make money. Running out of cash is bad. Duh.</w:t>
      </w:r>
    </w:p>
    <w:p w14:paraId="2FCD4441" w14:textId="77777777" w:rsidR="00D51A68" w:rsidRDefault="00D51A68" w:rsidP="00D51A68">
      <w:pPr>
        <w:jc w:val="both"/>
      </w:pPr>
    </w:p>
    <w:p w14:paraId="6F54D0A2" w14:textId="0E88C3D4" w:rsidR="00F2459B" w:rsidRPr="00D51A68" w:rsidRDefault="00D51A68" w:rsidP="00D51A68">
      <w:pPr>
        <w:jc w:val="both"/>
      </w:pPr>
      <w:r w:rsidRPr="00D51A68">
        <w:t>The balance sheet records at the end of a period, an instant in time, what the company owns and what it owes, including the owners' stake, called shareholders' equity.</w:t>
      </w:r>
    </w:p>
    <w:p w14:paraId="1977F135" w14:textId="77777777" w:rsidR="00D51A68" w:rsidRDefault="00D51A68" w:rsidP="00130275">
      <w:pPr>
        <w:rPr>
          <w:b/>
          <w:bCs/>
        </w:rPr>
      </w:pPr>
    </w:p>
    <w:p w14:paraId="32DBD07C" w14:textId="70C039D7"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B7CFA7C" w14:textId="77777777" w:rsidR="00C47216" w:rsidRDefault="00C47216" w:rsidP="00C47216">
      <w:pPr>
        <w:jc w:val="both"/>
        <w:rPr>
          <w:lang w:val="en-US"/>
        </w:rPr>
      </w:pPr>
    </w:p>
    <w:p w14:paraId="328894A4" w14:textId="77777777" w:rsidR="00C47216" w:rsidRDefault="00C47216" w:rsidP="00C47216">
      <w:pPr>
        <w:jc w:val="both"/>
        <w:rPr>
          <w:lang w:val="en-US"/>
        </w:rPr>
      </w:pPr>
      <w:r w:rsidRPr="00C47216">
        <w:rPr>
          <w:lang w:val="en-US"/>
        </w:rPr>
        <w:t xml:space="preserve">The guide teaches how business actions become numbers on financial reports. It starts with recording routine transactions and the logic of double-entry bookkeeping. It then shows how to build a balance sheet from assets, liabilities, and equity. The next section constructs an income statement to reveal revenues, costs, and net profit. </w:t>
      </w:r>
    </w:p>
    <w:p w14:paraId="7557FC8C" w14:textId="77777777" w:rsidR="00C47216" w:rsidRDefault="00C47216" w:rsidP="00C47216">
      <w:pPr>
        <w:jc w:val="both"/>
        <w:rPr>
          <w:lang w:val="en-US"/>
        </w:rPr>
      </w:pPr>
    </w:p>
    <w:p w14:paraId="1BF86C14" w14:textId="77777777" w:rsidR="00C47216" w:rsidRDefault="00C47216" w:rsidP="00C47216">
      <w:pPr>
        <w:jc w:val="both"/>
        <w:rPr>
          <w:lang w:val="en-US"/>
        </w:rPr>
      </w:pPr>
      <w:r w:rsidRPr="00C47216">
        <w:rPr>
          <w:lang w:val="en-US"/>
        </w:rPr>
        <w:t xml:space="preserve">The cash-flow statement follows to map actual cash inflows and outflows. The book explains accrual accounting, the matching principle, and the need for adjusting entries. Chapters cover </w:t>
      </w:r>
      <w:r w:rsidRPr="00C47216">
        <w:rPr>
          <w:lang w:val="en-US"/>
        </w:rPr>
        <w:lastRenderedPageBreak/>
        <w:t xml:space="preserve">depreciation, inventory costing methods, receivables, payables, and other items that can distort raw earnings. It emphasizes the links among the three statements so readers can trace how a sale moves from revenue to cash. Practical, worked examples and simple templates guide readers through creating each statement step by step. </w:t>
      </w:r>
    </w:p>
    <w:p w14:paraId="372E53E5" w14:textId="77777777" w:rsidR="00C47216" w:rsidRDefault="00C47216" w:rsidP="00C47216">
      <w:pPr>
        <w:jc w:val="both"/>
        <w:rPr>
          <w:lang w:val="en-US"/>
        </w:rPr>
      </w:pPr>
    </w:p>
    <w:p w14:paraId="6B815962" w14:textId="77777777" w:rsidR="00C47216" w:rsidRDefault="00C47216" w:rsidP="00C47216">
      <w:pPr>
        <w:jc w:val="both"/>
        <w:rPr>
          <w:lang w:val="en-US"/>
        </w:rPr>
      </w:pPr>
      <w:r w:rsidRPr="00C47216">
        <w:rPr>
          <w:lang w:val="en-US"/>
        </w:rPr>
        <w:t xml:space="preserve">The manual shows how to normalize one-time items and reconcile earnings to cash flow. It also stresses reading footnotes and accounting policies to uncover assumptions and contingencies. For investors, these skills translate </w:t>
      </w:r>
      <w:proofErr w:type="gramStart"/>
      <w:r w:rsidRPr="00C47216">
        <w:rPr>
          <w:lang w:val="en-US"/>
        </w:rPr>
        <w:t>to</w:t>
      </w:r>
      <w:proofErr w:type="gramEnd"/>
      <w:r w:rsidRPr="00C47216">
        <w:rPr>
          <w:lang w:val="en-US"/>
        </w:rPr>
        <w:t xml:space="preserve"> clearer views of liquidity, solvency, working capital needs, and genuine profitability. </w:t>
      </w:r>
      <w:proofErr w:type="spellStart"/>
      <w:r w:rsidRPr="00C47216">
        <w:rPr>
          <w:lang w:val="en-US"/>
        </w:rPr>
        <w:t>Ittelson</w:t>
      </w:r>
      <w:proofErr w:type="spellEnd"/>
      <w:r w:rsidRPr="00C47216">
        <w:rPr>
          <w:lang w:val="en-US"/>
        </w:rPr>
        <w:t xml:space="preserve"> outlines basic ratio analysis and trend checks that help spot strengths and weaknesses. </w:t>
      </w:r>
    </w:p>
    <w:p w14:paraId="5BDA62CA" w14:textId="77777777" w:rsidR="00C47216" w:rsidRDefault="00C47216" w:rsidP="00C47216">
      <w:pPr>
        <w:jc w:val="both"/>
        <w:rPr>
          <w:lang w:val="en-US"/>
        </w:rPr>
      </w:pPr>
    </w:p>
    <w:p w14:paraId="7D60ABB7" w14:textId="5C4EF358" w:rsidR="00C47216" w:rsidRPr="00C47216" w:rsidRDefault="00C47216" w:rsidP="00C47216">
      <w:pPr>
        <w:jc w:val="both"/>
        <w:rPr>
          <w:lang w:val="en-US"/>
        </w:rPr>
      </w:pPr>
      <w:proofErr w:type="spellStart"/>
      <w:r w:rsidRPr="00C47216">
        <w:rPr>
          <w:lang w:val="en-US"/>
        </w:rPr>
        <w:t>Ittelson</w:t>
      </w:r>
      <w:proofErr w:type="spellEnd"/>
      <w:r w:rsidRPr="00C47216">
        <w:rPr>
          <w:lang w:val="en-US"/>
        </w:rPr>
        <w:t xml:space="preserve"> explains how to build pro forma statements from adjusted historical data to test scenarios and stress assumptions. The book warns about common red flags such as diverging cash flow and reported earnings or rapid growth in receivables. The overall aim is to make financial reports </w:t>
      </w:r>
      <w:proofErr w:type="gramStart"/>
      <w:r w:rsidRPr="00C47216">
        <w:rPr>
          <w:lang w:val="en-US"/>
        </w:rPr>
        <w:t>usable</w:t>
      </w:r>
      <w:proofErr w:type="gramEnd"/>
      <w:r w:rsidRPr="00C47216">
        <w:rPr>
          <w:lang w:val="en-US"/>
        </w:rPr>
        <w:t xml:space="preserve"> tools. By following the steps, readers learn to avoid misreading accounting entries. They gain the confidence to judge a company’s financial position and to make more informed investment choices.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E87E6BC" w:rsidR="00571E7E" w:rsidRPr="007A6045" w:rsidRDefault="00525694" w:rsidP="00525694">
      <w:r w:rsidRPr="007A6045">
        <w:t xml:space="preserve">Rating: </w:t>
      </w:r>
      <w:r w:rsidR="00C47216">
        <w:t>4.6 | (1,210)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91BB190" w:rsidR="0003046A" w:rsidRPr="00C47216" w:rsidRDefault="0003046A" w:rsidP="00C47216">
      <w:pPr>
        <w:jc w:val="both"/>
      </w:pPr>
      <w:r w:rsidRPr="00C47216">
        <w:t>1.</w:t>
      </w:r>
      <w:r w:rsidR="00571E7E" w:rsidRPr="00C47216">
        <w:t xml:space="preserve"> “</w:t>
      </w:r>
      <w:r w:rsidR="00C47216" w:rsidRPr="00C47216">
        <w:t>After reading</w:t>
      </w:r>
      <w:r w:rsidR="00C47216" w:rsidRPr="00C47216">
        <w:rPr>
          <w:i/>
          <w:iCs/>
        </w:rPr>
        <w:t> Financial Statements</w:t>
      </w:r>
      <w:r w:rsidR="00C47216" w:rsidRPr="00C47216">
        <w:t>, executives will no longer have to pretend that they understand what financial statements mean. A great introductory book.</w:t>
      </w:r>
      <w:r w:rsidR="00571E7E" w:rsidRPr="00C47216">
        <w:t>”</w:t>
      </w:r>
      <w:r w:rsidR="00A70697" w:rsidRPr="00C47216">
        <w:t xml:space="preserve"> – </w:t>
      </w:r>
      <w:r w:rsidR="00C47216" w:rsidRPr="00C47216">
        <w:t>Timothy D. MacLellan</w:t>
      </w:r>
    </w:p>
    <w:p w14:paraId="35FF9041" w14:textId="77777777" w:rsidR="00BE14BA" w:rsidRPr="00C47216" w:rsidRDefault="00BE14BA" w:rsidP="00C47216">
      <w:pPr>
        <w:jc w:val="both"/>
      </w:pPr>
    </w:p>
    <w:p w14:paraId="09C40698" w14:textId="6D879DE2" w:rsidR="009C21F7" w:rsidRPr="00C47216" w:rsidRDefault="009C21F7" w:rsidP="00C47216">
      <w:pPr>
        <w:jc w:val="both"/>
      </w:pPr>
      <w:r w:rsidRPr="00C47216">
        <w:t>2. “</w:t>
      </w:r>
      <w:r w:rsidR="00C47216" w:rsidRPr="00C47216">
        <w:t>Finally, a handbook that takes the mystery out of accounting principles. I recommend this book to any 'non-financial' type who sits at the head of the table -- boardroom or kitchen.</w:t>
      </w:r>
      <w:r w:rsidRPr="00C47216">
        <w:t xml:space="preserve">” – </w:t>
      </w:r>
      <w:r w:rsidR="00C47216" w:rsidRPr="00C47216">
        <w:t xml:space="preserve">Margi </w:t>
      </w:r>
      <w:proofErr w:type="spellStart"/>
      <w:r w:rsidR="00C47216" w:rsidRPr="00C47216">
        <w:t>Gandofi</w:t>
      </w:r>
      <w:proofErr w:type="spellEnd"/>
    </w:p>
    <w:p w14:paraId="59C8DC9B" w14:textId="77777777" w:rsidR="009C21F7" w:rsidRPr="007A6045" w:rsidRDefault="009C21F7" w:rsidP="00C47216">
      <w:pPr>
        <w:jc w:val="both"/>
      </w:pPr>
    </w:p>
    <w:p w14:paraId="035401EA" w14:textId="69BC8CDC" w:rsidR="009C21F7" w:rsidRPr="007A6045" w:rsidRDefault="009C21F7" w:rsidP="00C47216">
      <w:pPr>
        <w:jc w:val="both"/>
      </w:pPr>
      <w:r w:rsidRPr="007A6045">
        <w:t>3. “</w:t>
      </w:r>
      <w:r w:rsidR="00C47216" w:rsidRPr="00C47216">
        <w:t>I wish this book were around when I started my first company. The entrepreneur can learn in one evening's reading what it took me two years of learning-by-doing!</w:t>
      </w:r>
      <w:r w:rsidRPr="007A6045">
        <w:t xml:space="preserve">” – </w:t>
      </w:r>
      <w:r w:rsidR="00C47216" w:rsidRPr="00C47216">
        <w:t>Gordon B. Baty</w:t>
      </w:r>
    </w:p>
    <w:p w14:paraId="14CC793E" w14:textId="77777777" w:rsidR="009C21F7" w:rsidRPr="007A6045" w:rsidRDefault="009C21F7" w:rsidP="00C47216">
      <w:pPr>
        <w:jc w:val="both"/>
      </w:pPr>
    </w:p>
    <w:p w14:paraId="36AA9AB4" w14:textId="140638AB" w:rsidR="009C21F7" w:rsidRPr="00C47216" w:rsidRDefault="009C21F7" w:rsidP="00C47216">
      <w:pPr>
        <w:jc w:val="both"/>
        <w:rPr>
          <w:lang w:val="en-US"/>
        </w:rPr>
      </w:pPr>
      <w:r w:rsidRPr="007A6045">
        <w:t>4. “</w:t>
      </w:r>
      <w:r w:rsidR="00C47216" w:rsidRPr="00C47216">
        <w:rPr>
          <w:lang w:val="en-US"/>
        </w:rPr>
        <w:t xml:space="preserve">This isn't just for non-financial people. I started a career in finance as an equity analyst after being an engineer for +10 years and this book has been very useful. They hired me for my industry </w:t>
      </w:r>
      <w:proofErr w:type="gramStart"/>
      <w:r w:rsidR="00C47216" w:rsidRPr="00C47216">
        <w:rPr>
          <w:lang w:val="en-US"/>
        </w:rPr>
        <w:t>background</w:t>
      </w:r>
      <w:proofErr w:type="gramEnd"/>
      <w:r w:rsidR="00C47216" w:rsidRPr="00C47216">
        <w:rPr>
          <w:lang w:val="en-US"/>
        </w:rPr>
        <w:t xml:space="preserve"> but I am required to know, or at least learn, accounting fundamentals. This book clears up the very confusing world of accounting. As an engineer, it surprises me how many words in accounting can mean the same thing - this book clears that up. It also spells out how the financial statements fit together - many try, this book does it! It is a great reference </w:t>
      </w:r>
      <w:proofErr w:type="gramStart"/>
      <w:r w:rsidR="00C47216" w:rsidRPr="00C47216">
        <w:rPr>
          <w:lang w:val="en-US"/>
        </w:rPr>
        <w:t>book.</w:t>
      </w:r>
      <w:r w:rsidRPr="007A6045">
        <w:t>”</w:t>
      </w:r>
      <w:proofErr w:type="gramEnd"/>
      <w:r w:rsidRPr="007A6045">
        <w:t xml:space="preserve"> – </w:t>
      </w:r>
      <w:r w:rsidR="00C47216">
        <w:t>Jonathon</w:t>
      </w:r>
    </w:p>
    <w:p w14:paraId="5D3789B4" w14:textId="77777777" w:rsidR="009C21F7" w:rsidRPr="007A6045" w:rsidRDefault="009C21F7" w:rsidP="00C47216">
      <w:pPr>
        <w:jc w:val="both"/>
      </w:pPr>
    </w:p>
    <w:p w14:paraId="38710994" w14:textId="45F4EC8D" w:rsidR="009C21F7" w:rsidRPr="007A6045" w:rsidRDefault="009C21F7" w:rsidP="00C47216">
      <w:pPr>
        <w:jc w:val="both"/>
      </w:pPr>
      <w:r w:rsidRPr="007A6045">
        <w:t>5. “</w:t>
      </w:r>
      <w:r w:rsidR="00C47216" w:rsidRPr="00C47216">
        <w:t>I used this book for a business course in college, and it was a huge help. It breaks down financial concepts in a clear and straightforward way, making it easy to understand even for beginners. Whether you’re a student or just looking to improve your financial literacy, this is a solid choice.</w:t>
      </w:r>
      <w:r w:rsidRPr="007A6045">
        <w:t xml:space="preserve">” – </w:t>
      </w:r>
      <w:r w:rsidR="00C47216">
        <w:t>Joseph</w:t>
      </w:r>
    </w:p>
    <w:p w14:paraId="5DAC6BC7" w14:textId="77777777" w:rsidR="00BE14BA" w:rsidRPr="007A6045" w:rsidRDefault="00BE14BA" w:rsidP="00130275"/>
    <w:p w14:paraId="46F6FDAF" w14:textId="2EFACCEF" w:rsidR="0087744C" w:rsidRPr="007A6045" w:rsidRDefault="0087744C" w:rsidP="00130275">
      <w:pPr>
        <w:rPr>
          <w:b/>
          <w:bCs/>
        </w:rPr>
      </w:pPr>
      <w:r w:rsidRPr="007A6045">
        <w:rPr>
          <w:b/>
          <w:bCs/>
        </w:rPr>
        <w:t>Indicative Price: $</w:t>
      </w:r>
      <w:r w:rsidR="00C47216">
        <w:rPr>
          <w:b/>
          <w:bCs/>
        </w:rPr>
        <w:t>46.20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40B36"/>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47216"/>
    <w:rsid w:val="00D428EB"/>
    <w:rsid w:val="00D51A6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2025-09-11T09:41:00Z</dcterms:created>
  <dcterms:modified xsi:type="dcterms:W3CDTF">2025-09-11T09:41:00Z</dcterms:modified>
</cp:coreProperties>
</file>