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78DE49" w14:textId="77777777" w:rsidR="00C04264" w:rsidRDefault="00C04264" w:rsidP="00130275">
      <w:pPr>
        <w:rPr>
          <w:b/>
          <w:bCs/>
          <w:sz w:val="32"/>
          <w:szCs w:val="32"/>
        </w:rPr>
      </w:pPr>
      <w:r w:rsidRPr="00C04264">
        <w:rPr>
          <w:b/>
          <w:bCs/>
          <w:sz w:val="32"/>
          <w:szCs w:val="32"/>
        </w:rPr>
        <w:t xml:space="preserve">Essays in Persuasion </w:t>
      </w:r>
    </w:p>
    <w:p w14:paraId="7FCE9FBE" w14:textId="42877AA5" w:rsidR="00122C6A" w:rsidRDefault="00C04264" w:rsidP="00130275">
      <w:r w:rsidRPr="00C04264">
        <w:rPr>
          <w:b/>
          <w:bCs/>
          <w:sz w:val="24"/>
          <w:szCs w:val="24"/>
        </w:rPr>
        <w:t>John Maynard Keynes</w:t>
      </w:r>
    </w:p>
    <w:p w14:paraId="2ED40E0E" w14:textId="77777777" w:rsidR="00C04264" w:rsidRDefault="00C04264" w:rsidP="00130275"/>
    <w:p w14:paraId="2E2EC765" w14:textId="6EDE86C4" w:rsidR="00A73517" w:rsidRPr="007A6045" w:rsidRDefault="008109B1" w:rsidP="00130275">
      <w:r w:rsidRPr="007A6045">
        <w:t xml:space="preserve">Year: </w:t>
      </w:r>
      <w:r w:rsidR="00F9454D" w:rsidRPr="00F9454D">
        <w:t>2009</w:t>
      </w:r>
      <w:r w:rsidR="00442564" w:rsidRPr="007A6045">
        <w:br/>
      </w:r>
      <w:r w:rsidRPr="007A6045">
        <w:t xml:space="preserve">Publisher: </w:t>
      </w:r>
      <w:r w:rsidR="00F9454D" w:rsidRPr="00F9454D">
        <w:t>Createspace Independent Publishing Platform</w:t>
      </w:r>
    </w:p>
    <w:p w14:paraId="55F89754" w14:textId="3E93DF18" w:rsidR="00023EC8" w:rsidRPr="007A6045" w:rsidRDefault="008109B1" w:rsidP="00130275">
      <w:r w:rsidRPr="007A6045">
        <w:t xml:space="preserve">Pages: </w:t>
      </w:r>
      <w:r w:rsidR="00F9454D" w:rsidRPr="00F9454D">
        <w:t>208</w:t>
      </w:r>
    </w:p>
    <w:p w14:paraId="1D90BED5" w14:textId="0DB1DCE6" w:rsidR="00F2459B" w:rsidRPr="007A6045" w:rsidRDefault="00F2459B" w:rsidP="00130275">
      <w:pPr>
        <w:rPr>
          <w:b/>
          <w:bCs/>
        </w:rPr>
      </w:pPr>
      <w:r w:rsidRPr="007A6045">
        <w:rPr>
          <w:b/>
          <w:bCs/>
        </w:rPr>
        <w:br/>
        <w:t xml:space="preserve">About </w:t>
      </w:r>
    </w:p>
    <w:p w14:paraId="6EEC9531" w14:textId="77777777" w:rsidR="00C037F3" w:rsidRDefault="00C037F3" w:rsidP="00130275">
      <w:pPr>
        <w:rPr>
          <w:b/>
          <w:bCs/>
        </w:rPr>
      </w:pPr>
    </w:p>
    <w:p w14:paraId="7F00F5B7" w14:textId="64072F42" w:rsidR="00C04264" w:rsidRPr="00C04264" w:rsidRDefault="00C04264" w:rsidP="00C04264">
      <w:pPr>
        <w:jc w:val="both"/>
      </w:pPr>
      <w:r w:rsidRPr="00C04264">
        <w:t>This book is a collection of influential writings, addressing economics, politics, and society, urging reforms to prevent crises and advance a more stable, just, and compassionate world order.</w:t>
      </w:r>
    </w:p>
    <w:p w14:paraId="31DE548B" w14:textId="77777777" w:rsidR="00C04264" w:rsidRPr="007A6045" w:rsidRDefault="00C04264" w:rsidP="00130275">
      <w:pPr>
        <w:rPr>
          <w:b/>
          <w:bCs/>
        </w:rPr>
      </w:pPr>
    </w:p>
    <w:p w14:paraId="63B5E7EF" w14:textId="013D566A" w:rsidR="00C037F3" w:rsidRPr="007A6045" w:rsidRDefault="00C037F3" w:rsidP="00130275">
      <w:pPr>
        <w:rPr>
          <w:b/>
          <w:bCs/>
        </w:rPr>
      </w:pPr>
      <w:r w:rsidRPr="007A6045">
        <w:rPr>
          <w:b/>
          <w:bCs/>
        </w:rPr>
        <w:t>Product Description</w:t>
      </w:r>
    </w:p>
    <w:p w14:paraId="6F54D0A2" w14:textId="77777777" w:rsidR="00F2459B" w:rsidRDefault="00F2459B" w:rsidP="00130275">
      <w:pPr>
        <w:rPr>
          <w:b/>
          <w:bCs/>
        </w:rPr>
      </w:pPr>
    </w:p>
    <w:p w14:paraId="7F11351E" w14:textId="77777777" w:rsidR="00F9454D" w:rsidRDefault="00F9454D" w:rsidP="00F9454D">
      <w:pPr>
        <w:jc w:val="both"/>
      </w:pPr>
      <w:r w:rsidRPr="00F9454D">
        <w:t xml:space="preserve">Essays In Persuasion written by legendary author John Maynard Keynes is widely considered to be one of the top 100 greatest books of all time. This great classic will surely attract a whole new generation of readers. For many, Essays In Persuasion is required reading for various courses and curriculums. </w:t>
      </w:r>
    </w:p>
    <w:p w14:paraId="0ECC6178" w14:textId="77777777" w:rsidR="00F9454D" w:rsidRDefault="00F9454D" w:rsidP="00F9454D">
      <w:pPr>
        <w:jc w:val="both"/>
      </w:pPr>
    </w:p>
    <w:p w14:paraId="362AE86D" w14:textId="522FCCB0" w:rsidR="00F9454D" w:rsidRPr="00F9454D" w:rsidRDefault="00F9454D" w:rsidP="00F9454D">
      <w:pPr>
        <w:jc w:val="both"/>
      </w:pPr>
      <w:r w:rsidRPr="00F9454D">
        <w:t>And for others who simply enjoy reading timeless piees of classic literature, this gem by John Maynard Keynes is highly recommended. Published by Classic House Books and beautifully produced, Essays In Persuasion would make an ideal gift and it should be a part of everyone's personal library.</w:t>
      </w:r>
    </w:p>
    <w:p w14:paraId="12CD01DA" w14:textId="77777777" w:rsidR="00F9454D" w:rsidRPr="007A6045" w:rsidRDefault="00F9454D" w:rsidP="00130275">
      <w:pPr>
        <w:rPr>
          <w:b/>
          <w:bCs/>
        </w:rPr>
      </w:pPr>
    </w:p>
    <w:p w14:paraId="32DBD07C" w14:textId="32914E90" w:rsidR="00130275" w:rsidRPr="007A6045" w:rsidRDefault="008F5E67" w:rsidP="00130275">
      <w:r w:rsidRPr="007A6045">
        <w:rPr>
          <w:b/>
          <w:bCs/>
        </w:rPr>
        <w:t xml:space="preserve">Selective </w:t>
      </w:r>
      <w:r w:rsidR="00F2459B" w:rsidRPr="007A6045">
        <w:rPr>
          <w:b/>
          <w:bCs/>
        </w:rPr>
        <w:t>S</w:t>
      </w:r>
      <w:r w:rsidR="00067CE9" w:rsidRPr="007A6045">
        <w:rPr>
          <w:b/>
          <w:bCs/>
        </w:rPr>
        <w:t>ummary</w:t>
      </w:r>
    </w:p>
    <w:p w14:paraId="59D695CD" w14:textId="77777777" w:rsidR="00067CE9" w:rsidRDefault="00067CE9" w:rsidP="00130275">
      <w:pPr>
        <w:rPr>
          <w:b/>
          <w:bCs/>
        </w:rPr>
      </w:pPr>
    </w:p>
    <w:p w14:paraId="26ACE304" w14:textId="77777777" w:rsidR="00C04264" w:rsidRDefault="00C04264" w:rsidP="00C04264">
      <w:pPr>
        <w:jc w:val="both"/>
      </w:pPr>
      <w:r>
        <w:t>Keynes explains his economic ideas through essays written during crises of the early 20th century. He argues for government action to stabilize economies.</w:t>
      </w:r>
    </w:p>
    <w:p w14:paraId="518DD2FD" w14:textId="77777777" w:rsidR="00C04264" w:rsidRDefault="00C04264" w:rsidP="00C04264">
      <w:pPr>
        <w:jc w:val="both"/>
      </w:pPr>
    </w:p>
    <w:p w14:paraId="48E41923" w14:textId="77777777" w:rsidR="00C04264" w:rsidRDefault="00C04264" w:rsidP="00C04264">
      <w:pPr>
        <w:jc w:val="both"/>
      </w:pPr>
      <w:r>
        <w:t>The book highlights unemployment, investment, and fiscal policy. Keynes advocates intervention to prevent prolonged downturns.</w:t>
      </w:r>
    </w:p>
    <w:p w14:paraId="71A53CC3" w14:textId="77777777" w:rsidR="00C04264" w:rsidRDefault="00C04264" w:rsidP="00C04264">
      <w:pPr>
        <w:jc w:val="both"/>
      </w:pPr>
    </w:p>
    <w:p w14:paraId="6B18F801" w14:textId="77777777" w:rsidR="00C04264" w:rsidRDefault="00C04264" w:rsidP="00C04264">
      <w:pPr>
        <w:jc w:val="both"/>
      </w:pPr>
      <w:r>
        <w:t>A central theme is balancing markets with government responsibility. Left alone, economies may fail to recover.</w:t>
      </w:r>
    </w:p>
    <w:p w14:paraId="37EF1F3F" w14:textId="77777777" w:rsidR="00C04264" w:rsidRDefault="00C04264" w:rsidP="00C04264">
      <w:pPr>
        <w:jc w:val="both"/>
      </w:pPr>
    </w:p>
    <w:p w14:paraId="6B8E887A" w14:textId="77777777" w:rsidR="00C04264" w:rsidRDefault="00C04264" w:rsidP="00C04264">
      <w:pPr>
        <w:jc w:val="both"/>
      </w:pPr>
      <w:r>
        <w:t>Practical guidance includes recognizing cycles, supporting public investment, and using policy to encourage stability.</w:t>
      </w:r>
    </w:p>
    <w:p w14:paraId="5616B34B" w14:textId="77777777" w:rsidR="00C04264" w:rsidRDefault="00C04264" w:rsidP="00C04264">
      <w:pPr>
        <w:jc w:val="both"/>
      </w:pPr>
    </w:p>
    <w:p w14:paraId="68432D1A" w14:textId="3FE93191" w:rsidR="00C04264" w:rsidRPr="00C04264" w:rsidRDefault="00C04264" w:rsidP="00C04264">
      <w:pPr>
        <w:jc w:val="both"/>
      </w:pPr>
      <w:r>
        <w:t>The central idea is that government has a role in guiding economic recovery and growth.</w:t>
      </w:r>
    </w:p>
    <w:p w14:paraId="763EE603" w14:textId="77777777" w:rsidR="00C04264" w:rsidRPr="007A6045" w:rsidRDefault="00C04264" w:rsidP="00130275">
      <w:pPr>
        <w:rPr>
          <w:b/>
          <w:bCs/>
        </w:rPr>
      </w:pPr>
    </w:p>
    <w:p w14:paraId="15BB0BB5" w14:textId="0476EDB6" w:rsidR="00067CE9" w:rsidRPr="007A6045" w:rsidRDefault="008F5E67" w:rsidP="00130275">
      <w:pPr>
        <w:rPr>
          <w:b/>
          <w:bCs/>
        </w:rPr>
      </w:pPr>
      <w:r w:rsidRPr="007A6045">
        <w:rPr>
          <w:b/>
          <w:bCs/>
        </w:rPr>
        <w:t xml:space="preserve">Book </w:t>
      </w:r>
      <w:r w:rsidR="00525694" w:rsidRPr="007A6045">
        <w:rPr>
          <w:b/>
          <w:bCs/>
        </w:rPr>
        <w:t>Reviews</w:t>
      </w:r>
    </w:p>
    <w:p w14:paraId="1E08BFD8" w14:textId="77777777" w:rsidR="00C037F3" w:rsidRPr="007A6045" w:rsidRDefault="00C037F3" w:rsidP="00525694"/>
    <w:p w14:paraId="2D7B710C" w14:textId="7A57B4B0" w:rsidR="00571E7E" w:rsidRPr="007A6045" w:rsidRDefault="00525694" w:rsidP="00525694">
      <w:r w:rsidRPr="007A6045">
        <w:t xml:space="preserve">Rating: </w:t>
      </w:r>
      <w:r w:rsidR="00F9454D" w:rsidRPr="00F9454D">
        <w:t>4.3 | (195)</w:t>
      </w:r>
      <w:r w:rsidRPr="007A6045">
        <w:br/>
      </w:r>
    </w:p>
    <w:p w14:paraId="4DCAB2AA" w14:textId="5F99E1E1" w:rsidR="0003046A" w:rsidRPr="007A6045" w:rsidRDefault="0003046A" w:rsidP="00525694">
      <w:r w:rsidRPr="007A6045">
        <w:t>Top c</w:t>
      </w:r>
      <w:r w:rsidR="00525694" w:rsidRPr="007A6045">
        <w:t>omment</w:t>
      </w:r>
      <w:r w:rsidRPr="007A6045">
        <w:t>s</w:t>
      </w:r>
      <w:r w:rsidR="00525694" w:rsidRPr="007A6045">
        <w:t xml:space="preserve">: </w:t>
      </w:r>
    </w:p>
    <w:p w14:paraId="40BE3C7E" w14:textId="77777777" w:rsidR="00BE14BA" w:rsidRPr="007A6045" w:rsidRDefault="00BE14BA" w:rsidP="00525694"/>
    <w:p w14:paraId="0F9317EE" w14:textId="3705B097" w:rsidR="0003046A" w:rsidRPr="007A6045" w:rsidRDefault="0003046A" w:rsidP="00F9454D">
      <w:pPr>
        <w:jc w:val="both"/>
      </w:pPr>
      <w:r w:rsidRPr="007A6045">
        <w:t>1.</w:t>
      </w:r>
      <w:r w:rsidR="00571E7E" w:rsidRPr="007A6045">
        <w:t xml:space="preserve"> “</w:t>
      </w:r>
      <w:r w:rsidR="00F9454D" w:rsidRPr="00F9454D">
        <w:t>The way it spelled if lived , the life is filled:)</w:t>
      </w:r>
      <w:r w:rsidR="00571E7E" w:rsidRPr="007A6045">
        <w:t>”</w:t>
      </w:r>
      <w:r w:rsidR="00A70697" w:rsidRPr="007A6045">
        <w:t xml:space="preserve"> – </w:t>
      </w:r>
      <w:r w:rsidR="00F9454D" w:rsidRPr="00F9454D">
        <w:t>vijayprasad</w:t>
      </w:r>
    </w:p>
    <w:p w14:paraId="35FF9041" w14:textId="77777777" w:rsidR="00BE14BA" w:rsidRPr="007A6045" w:rsidRDefault="00BE14BA" w:rsidP="00F9454D">
      <w:pPr>
        <w:jc w:val="both"/>
      </w:pPr>
    </w:p>
    <w:p w14:paraId="09C40698" w14:textId="30F129A1" w:rsidR="009C21F7" w:rsidRPr="007A6045" w:rsidRDefault="009C21F7" w:rsidP="00F9454D">
      <w:pPr>
        <w:jc w:val="both"/>
      </w:pPr>
      <w:r w:rsidRPr="007A6045">
        <w:t>2. “</w:t>
      </w:r>
      <w:r w:rsidR="00F9454D" w:rsidRPr="00F9454D">
        <w:t xml:space="preserve">A very compelling collection of essays written and collected by Keynes from 1919 to 1931. Many of the essays address issues that are relevant to our current economic situation in 2011, </w:t>
      </w:r>
      <w:r w:rsidR="00F9454D" w:rsidRPr="00F9454D">
        <w:lastRenderedPageBreak/>
        <w:t>and others are interesting for historical reasons. Because Keynes was writing for educated laymen, his essays are very accessible.</w:t>
      </w:r>
      <w:r w:rsidRPr="007A6045">
        <w:t xml:space="preserve">” – </w:t>
      </w:r>
      <w:r w:rsidR="00F9454D" w:rsidRPr="00F9454D">
        <w:t>D. T. Blume</w:t>
      </w:r>
    </w:p>
    <w:p w14:paraId="59C8DC9B" w14:textId="77777777" w:rsidR="009C21F7" w:rsidRPr="007A6045" w:rsidRDefault="009C21F7" w:rsidP="00F9454D">
      <w:pPr>
        <w:jc w:val="both"/>
      </w:pPr>
    </w:p>
    <w:p w14:paraId="035401EA" w14:textId="0F018EA6" w:rsidR="009C21F7" w:rsidRPr="007A6045" w:rsidRDefault="009C21F7" w:rsidP="00F9454D">
      <w:pPr>
        <w:jc w:val="both"/>
      </w:pPr>
      <w:r w:rsidRPr="007A6045">
        <w:t>3. “</w:t>
      </w:r>
      <w:r w:rsidR="00F9454D" w:rsidRPr="00F9454D">
        <w:t>All of these, whether one agrees or not, provide fascinating insights into the issues. Here perhaps lies the greatest pleasure in reading this book. Keynes was one of the great minds of the twentieth century. Here one can encounters it at its most acute. Keynes has a reputation among economists for the beauty and elegance of his writing. In this book he lives up to it.</w:t>
      </w:r>
      <w:r w:rsidRPr="007A6045">
        <w:t xml:space="preserve">” – </w:t>
      </w:r>
      <w:r w:rsidR="00F9454D" w:rsidRPr="00F9454D">
        <w:t>Graham Mummery</w:t>
      </w:r>
    </w:p>
    <w:p w14:paraId="14CC793E" w14:textId="77777777" w:rsidR="009C21F7" w:rsidRPr="007A6045" w:rsidRDefault="009C21F7" w:rsidP="00F9454D">
      <w:pPr>
        <w:jc w:val="both"/>
      </w:pPr>
    </w:p>
    <w:p w14:paraId="36AA9AB4" w14:textId="1138737D" w:rsidR="009C21F7" w:rsidRPr="007A6045" w:rsidRDefault="009C21F7" w:rsidP="00F9454D">
      <w:pPr>
        <w:jc w:val="both"/>
      </w:pPr>
      <w:r w:rsidRPr="007A6045">
        <w:t>4. “</w:t>
      </w:r>
      <w:r w:rsidR="00F9454D" w:rsidRPr="00F9454D">
        <w:t>A real pleasure to read, not only very good English, but a thinker who can explain why he believes what he believes. Instead of constantly regurgitating very old and out of date ideas expressed by the common herd.</w:t>
      </w:r>
      <w:r w:rsidRPr="007A6045">
        <w:t xml:space="preserve">” – </w:t>
      </w:r>
      <w:r w:rsidR="00F9454D" w:rsidRPr="00F9454D">
        <w:t>Dave Owen</w:t>
      </w:r>
    </w:p>
    <w:p w14:paraId="5D3789B4" w14:textId="77777777" w:rsidR="009C21F7" w:rsidRPr="007A6045" w:rsidRDefault="009C21F7" w:rsidP="00F9454D">
      <w:pPr>
        <w:jc w:val="both"/>
      </w:pPr>
    </w:p>
    <w:p w14:paraId="38710994" w14:textId="64D4FE1C" w:rsidR="009C21F7" w:rsidRPr="007A6045" w:rsidRDefault="009C21F7" w:rsidP="00F9454D">
      <w:pPr>
        <w:jc w:val="both"/>
      </w:pPr>
      <w:r w:rsidRPr="007A6045">
        <w:t>5. “</w:t>
      </w:r>
      <w:r w:rsidR="00F9454D" w:rsidRPr="00F9454D">
        <w:t>Provides valuable insights into today’s economic issues. Economic Consequences of the Peace resonates uncomfortably with the current state of the Brexit negotiations.</w:t>
      </w:r>
      <w:r w:rsidRPr="007A6045">
        <w:t xml:space="preserve">” – </w:t>
      </w:r>
      <w:r w:rsidR="00F9454D" w:rsidRPr="00F9454D">
        <w:t>Lifelong Learner</w:t>
      </w:r>
    </w:p>
    <w:p w14:paraId="5DAC6BC7" w14:textId="77777777" w:rsidR="00BE14BA" w:rsidRPr="007A6045" w:rsidRDefault="00BE14BA" w:rsidP="00130275"/>
    <w:p w14:paraId="46F6FDAF" w14:textId="1F0CDD58" w:rsidR="0087744C" w:rsidRPr="007A6045" w:rsidRDefault="0087744C" w:rsidP="00130275">
      <w:pPr>
        <w:rPr>
          <w:b/>
          <w:bCs/>
        </w:rPr>
      </w:pPr>
      <w:r w:rsidRPr="007A6045">
        <w:rPr>
          <w:b/>
          <w:bCs/>
        </w:rPr>
        <w:t>Indicative Price: $</w:t>
      </w:r>
      <w:r w:rsidR="00F9454D" w:rsidRPr="00F9454D">
        <w:rPr>
          <w:b/>
          <w:bCs/>
        </w:rPr>
        <w:t>31.02</w:t>
      </w:r>
    </w:p>
    <w:p w14:paraId="1A1B1192" w14:textId="77777777" w:rsidR="0087744C" w:rsidRPr="007A6045" w:rsidRDefault="0087744C" w:rsidP="00130275">
      <w:pPr>
        <w:rPr>
          <w:b/>
          <w:bCs/>
        </w:rPr>
      </w:pPr>
    </w:p>
    <w:p w14:paraId="7C429FF8" w14:textId="0C6F04E2" w:rsidR="00BE14BA" w:rsidRPr="007A6045" w:rsidRDefault="00BE14BA" w:rsidP="00130275">
      <w:pPr>
        <w:rPr>
          <w:b/>
          <w:bCs/>
        </w:rPr>
      </w:pPr>
      <w:r w:rsidRPr="007A6045">
        <w:rPr>
          <w:b/>
          <w:bCs/>
        </w:rPr>
        <w:t>BUY NOW</w:t>
      </w:r>
    </w:p>
    <w:p w14:paraId="76F9C625" w14:textId="77777777" w:rsidR="00571E7E" w:rsidRPr="007A6045" w:rsidRDefault="00571E7E" w:rsidP="00130275"/>
    <w:p w14:paraId="2E3047D2" w14:textId="0F952A41" w:rsidR="00C037F3" w:rsidRPr="007A6045" w:rsidRDefault="00C037F3">
      <w:pPr>
        <w:rPr>
          <w:b/>
          <w:bCs/>
        </w:rPr>
      </w:pPr>
    </w:p>
    <w:sectPr w:rsidR="00C037F3" w:rsidRPr="007A60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47790"/>
    <w:rsid w:val="00067CE9"/>
    <w:rsid w:val="0009523A"/>
    <w:rsid w:val="00122C6A"/>
    <w:rsid w:val="00130275"/>
    <w:rsid w:val="00145B9E"/>
    <w:rsid w:val="00185FAA"/>
    <w:rsid w:val="001A26F5"/>
    <w:rsid w:val="001B2488"/>
    <w:rsid w:val="001E2C3A"/>
    <w:rsid w:val="002224FB"/>
    <w:rsid w:val="00284D06"/>
    <w:rsid w:val="002A31E1"/>
    <w:rsid w:val="002C1973"/>
    <w:rsid w:val="002E4FC1"/>
    <w:rsid w:val="003B54D5"/>
    <w:rsid w:val="003E119E"/>
    <w:rsid w:val="004354FE"/>
    <w:rsid w:val="00442564"/>
    <w:rsid w:val="004E04BD"/>
    <w:rsid w:val="004F6FE5"/>
    <w:rsid w:val="00507931"/>
    <w:rsid w:val="00507CDD"/>
    <w:rsid w:val="00515F8D"/>
    <w:rsid w:val="0052354D"/>
    <w:rsid w:val="00525694"/>
    <w:rsid w:val="005258F9"/>
    <w:rsid w:val="00550863"/>
    <w:rsid w:val="00571E7E"/>
    <w:rsid w:val="00627EF6"/>
    <w:rsid w:val="00665135"/>
    <w:rsid w:val="00672860"/>
    <w:rsid w:val="00684624"/>
    <w:rsid w:val="006F0E21"/>
    <w:rsid w:val="0072710F"/>
    <w:rsid w:val="00765425"/>
    <w:rsid w:val="007A6045"/>
    <w:rsid w:val="007C12FD"/>
    <w:rsid w:val="007C269C"/>
    <w:rsid w:val="008109B1"/>
    <w:rsid w:val="00862E92"/>
    <w:rsid w:val="0086417D"/>
    <w:rsid w:val="0087744C"/>
    <w:rsid w:val="008C2806"/>
    <w:rsid w:val="008F5E67"/>
    <w:rsid w:val="0090131E"/>
    <w:rsid w:val="00942865"/>
    <w:rsid w:val="0098721F"/>
    <w:rsid w:val="009C21F7"/>
    <w:rsid w:val="00A053FF"/>
    <w:rsid w:val="00A17EB0"/>
    <w:rsid w:val="00A41A35"/>
    <w:rsid w:val="00A67237"/>
    <w:rsid w:val="00A70697"/>
    <w:rsid w:val="00A73517"/>
    <w:rsid w:val="00A8194D"/>
    <w:rsid w:val="00A82E3F"/>
    <w:rsid w:val="00A86B67"/>
    <w:rsid w:val="00B365CE"/>
    <w:rsid w:val="00B46BCE"/>
    <w:rsid w:val="00BC3D24"/>
    <w:rsid w:val="00BC4381"/>
    <w:rsid w:val="00BD64C9"/>
    <w:rsid w:val="00BE14BA"/>
    <w:rsid w:val="00C037F3"/>
    <w:rsid w:val="00C04264"/>
    <w:rsid w:val="00C126FF"/>
    <w:rsid w:val="00C40CFB"/>
    <w:rsid w:val="00D267D3"/>
    <w:rsid w:val="00D428EB"/>
    <w:rsid w:val="00D83B58"/>
    <w:rsid w:val="00DB5254"/>
    <w:rsid w:val="00DC1953"/>
    <w:rsid w:val="00E34E28"/>
    <w:rsid w:val="00EC0045"/>
    <w:rsid w:val="00ED5A4B"/>
    <w:rsid w:val="00ED642A"/>
    <w:rsid w:val="00EE5DD2"/>
    <w:rsid w:val="00EF4C65"/>
    <w:rsid w:val="00F2459B"/>
    <w:rsid w:val="00F45932"/>
    <w:rsid w:val="00F9454D"/>
    <w:rsid w:val="00FD0105"/>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430</Words>
  <Characters>2454</Characters>
  <Application>Microsoft Office Word</Application>
  <DocSecurity>0</DocSecurity>
  <Lines>20</Lines>
  <Paragraphs>5</Paragraphs>
  <ScaleCrop>false</ScaleCrop>
  <Company/>
  <LinksUpToDate>false</LinksUpToDate>
  <CharactersWithSpaces>2879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Stephane A. Magos</cp:lastModifiedBy>
  <cp:revision>3</cp:revision>
  <dcterms:created xsi:type="dcterms:W3CDTF">2025-09-14T19:24:00Z</dcterms:created>
  <dcterms:modified xsi:type="dcterms:W3CDTF">2025-09-14T23:42:00Z</dcterms:modified>
</cp:coreProperties>
</file>