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B3D29" w14:textId="1E465353" w:rsidR="005E62D6" w:rsidRDefault="005E62D6" w:rsidP="00130275">
      <w:pPr>
        <w:rPr>
          <w:b/>
          <w:bCs/>
          <w:sz w:val="32"/>
          <w:szCs w:val="32"/>
        </w:rPr>
      </w:pPr>
      <w:r w:rsidRPr="005E62D6">
        <w:rPr>
          <w:b/>
          <w:bCs/>
          <w:sz w:val="32"/>
          <w:szCs w:val="32"/>
        </w:rPr>
        <w:t>Firefighting</w:t>
      </w:r>
      <w:r w:rsidR="005E1107" w:rsidRPr="005E1107">
        <w:rPr>
          <w:b/>
          <w:bCs/>
          <w:sz w:val="32"/>
          <w:szCs w:val="32"/>
        </w:rPr>
        <w:t>: The Financial Crisis and Its Lessons</w:t>
      </w:r>
    </w:p>
    <w:p w14:paraId="7FCE9FBE" w14:textId="3DB5F6FA" w:rsidR="00122C6A" w:rsidRDefault="005E62D6" w:rsidP="00130275">
      <w:pPr>
        <w:rPr>
          <w:b/>
          <w:bCs/>
          <w:sz w:val="24"/>
          <w:szCs w:val="24"/>
        </w:rPr>
      </w:pPr>
      <w:r w:rsidRPr="005E62D6">
        <w:rPr>
          <w:b/>
          <w:bCs/>
          <w:sz w:val="24"/>
          <w:szCs w:val="24"/>
        </w:rPr>
        <w:t>Ben Bernanke, Timothy Geithner, and Henry Paulson Jr.</w:t>
      </w:r>
    </w:p>
    <w:p w14:paraId="1C7FD879" w14:textId="77777777" w:rsidR="005E62D6" w:rsidRDefault="005E62D6" w:rsidP="00130275"/>
    <w:p w14:paraId="2E2EC765" w14:textId="5E6BB887" w:rsidR="00A73517" w:rsidRPr="007A6045" w:rsidRDefault="008109B1" w:rsidP="00130275">
      <w:r w:rsidRPr="007A6045">
        <w:t xml:space="preserve">Year: </w:t>
      </w:r>
      <w:r w:rsidR="005E1107" w:rsidRPr="005E1107">
        <w:t>2019</w:t>
      </w:r>
      <w:r w:rsidR="00442564" w:rsidRPr="007A6045">
        <w:br/>
      </w:r>
      <w:r w:rsidRPr="007A6045">
        <w:t xml:space="preserve">Publisher: </w:t>
      </w:r>
      <w:r w:rsidR="005E1107" w:rsidRPr="005E1107">
        <w:t>Penguin Books</w:t>
      </w:r>
    </w:p>
    <w:p w14:paraId="55F89754" w14:textId="45DDDB09" w:rsidR="00023EC8" w:rsidRPr="007A6045" w:rsidRDefault="008109B1" w:rsidP="00130275">
      <w:r w:rsidRPr="007A6045">
        <w:t xml:space="preserve">Pages: </w:t>
      </w:r>
      <w:r w:rsidR="005E1107" w:rsidRPr="005E1107">
        <w:t>240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614E4BF" w14:textId="1A344688" w:rsidR="005E62D6" w:rsidRPr="005E62D6" w:rsidRDefault="005E62D6" w:rsidP="005E62D6">
      <w:pPr>
        <w:jc w:val="both"/>
      </w:pPr>
      <w:r w:rsidRPr="005E62D6">
        <w:t>This book is a collaborative reflection on the financial crisis, offering insights, lessons, and warnings from those who managed economic collapse, emphasizing leadership, resilience, and policy responses under extreme pressure.</w:t>
      </w:r>
    </w:p>
    <w:p w14:paraId="20223862" w14:textId="77777777" w:rsidR="005E62D6" w:rsidRPr="007A6045" w:rsidRDefault="005E62D6"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D4B497C" w14:textId="77777777" w:rsidR="005E1107" w:rsidRDefault="005E1107" w:rsidP="005E1107">
      <w:pPr>
        <w:jc w:val="both"/>
      </w:pPr>
      <w:r>
        <w:t>From the three primary architects of the American policy response to the worst economic catastrophe since the Great Depression, a magnificent big-picture synthesis--from why it happened to where we are now.</w:t>
      </w:r>
    </w:p>
    <w:p w14:paraId="00AD8791" w14:textId="77777777" w:rsidR="005E1107" w:rsidRDefault="005E1107" w:rsidP="005E1107">
      <w:pPr>
        <w:jc w:val="both"/>
      </w:pPr>
    </w:p>
    <w:p w14:paraId="72BE28B9" w14:textId="77777777" w:rsidR="005E1107" w:rsidRDefault="005E1107" w:rsidP="005E1107">
      <w:pPr>
        <w:jc w:val="both"/>
      </w:pPr>
      <w:r>
        <w:t xml:space="preserve">In 2018, Ben Bernanke, Tim Geithner, and Hank Paulson came together to reflect on the lessons of the 2008 financial crisis ten years on. Recognizing that, as Ben put it, "the enemy is forgetting," they examine the causes of the crisis, why it was so damaging, and what it ultimately took to prevent a second Great Depression. </w:t>
      </w:r>
    </w:p>
    <w:p w14:paraId="56BBE038" w14:textId="77777777" w:rsidR="005E1107" w:rsidRDefault="005E1107" w:rsidP="005E1107">
      <w:pPr>
        <w:jc w:val="both"/>
      </w:pPr>
    </w:p>
    <w:p w14:paraId="6723EF70" w14:textId="042D3E4E" w:rsidR="005E1107" w:rsidRPr="005E1107" w:rsidRDefault="005E1107" w:rsidP="005E1107">
      <w:pPr>
        <w:jc w:val="both"/>
      </w:pPr>
      <w:r>
        <w:t>And they provide to their successors in the United States and the finance ministers and central bank governors of other countries a valuable playbook for reducing the damage from future financial crises. Firefighting provides a candid and powerful account of the choices they and their teams made during the crisis, working under two presidents and with the leaders of Congress.</w:t>
      </w:r>
    </w:p>
    <w:p w14:paraId="330FBA60" w14:textId="77777777" w:rsidR="005E1107" w:rsidRPr="007A6045" w:rsidRDefault="005E1107"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40AAB0A" w14:textId="77777777" w:rsidR="005E62D6" w:rsidRDefault="005E62D6" w:rsidP="005E62D6">
      <w:pPr>
        <w:jc w:val="both"/>
      </w:pPr>
      <w:r>
        <w:t>The authors explain their roles during the 2008 financial crisis and how coordinated action prevented deeper collapse. They reveal the challenges of decision-making under pressure.</w:t>
      </w:r>
    </w:p>
    <w:p w14:paraId="18507660" w14:textId="77777777" w:rsidR="005E62D6" w:rsidRDefault="005E62D6" w:rsidP="005E62D6">
      <w:pPr>
        <w:jc w:val="both"/>
      </w:pPr>
    </w:p>
    <w:p w14:paraId="61DA0F40" w14:textId="77777777" w:rsidR="005E62D6" w:rsidRDefault="005E62D6" w:rsidP="005E62D6">
      <w:pPr>
        <w:jc w:val="both"/>
      </w:pPr>
      <w:r>
        <w:t>The book highlights systemic risks in banking and the global economy. It shows how fragile structures can collapse quickly without intervention.</w:t>
      </w:r>
    </w:p>
    <w:p w14:paraId="0587E3F1" w14:textId="77777777" w:rsidR="005E62D6" w:rsidRDefault="005E62D6" w:rsidP="005E62D6">
      <w:pPr>
        <w:jc w:val="both"/>
      </w:pPr>
    </w:p>
    <w:p w14:paraId="49405849" w14:textId="77777777" w:rsidR="005E62D6" w:rsidRDefault="005E62D6" w:rsidP="005E62D6">
      <w:pPr>
        <w:jc w:val="both"/>
      </w:pPr>
      <w:r>
        <w:t>A central theme is the importance of leadership and collaboration in crises. Swift, bold actions can restore stability.</w:t>
      </w:r>
    </w:p>
    <w:p w14:paraId="4487CA27" w14:textId="77777777" w:rsidR="005E62D6" w:rsidRDefault="005E62D6" w:rsidP="005E62D6">
      <w:pPr>
        <w:jc w:val="both"/>
      </w:pPr>
    </w:p>
    <w:p w14:paraId="286307A5" w14:textId="77777777" w:rsidR="005E62D6" w:rsidRDefault="005E62D6" w:rsidP="005E62D6">
      <w:pPr>
        <w:jc w:val="both"/>
      </w:pPr>
      <w:r>
        <w:t>Practical guidance includes monitoring risks, strengthening institutions, and learning from past crises to prepare for future shocks.</w:t>
      </w:r>
    </w:p>
    <w:p w14:paraId="7A2917BC" w14:textId="77777777" w:rsidR="005E62D6" w:rsidRDefault="005E62D6" w:rsidP="005E62D6">
      <w:pPr>
        <w:jc w:val="both"/>
      </w:pPr>
    </w:p>
    <w:p w14:paraId="7500BEE6" w14:textId="15807C7D" w:rsidR="005E62D6" w:rsidRPr="005E62D6" w:rsidRDefault="005E62D6" w:rsidP="005E62D6">
      <w:pPr>
        <w:jc w:val="both"/>
      </w:pPr>
      <w:r>
        <w:t>The central idea is that financial stability requires vigilance and rapid response in times of crisis.</w:t>
      </w:r>
    </w:p>
    <w:p w14:paraId="2ECB7CD1" w14:textId="77777777" w:rsidR="005E62D6" w:rsidRPr="007A6045" w:rsidRDefault="005E62D6"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0804358" w:rsidR="00571E7E" w:rsidRPr="007A6045" w:rsidRDefault="00525694" w:rsidP="00525694">
      <w:r w:rsidRPr="007A6045">
        <w:t xml:space="preserve">Rating: </w:t>
      </w:r>
      <w:r w:rsidR="005E1107" w:rsidRPr="005E1107">
        <w:t>4.4 | (333)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63DBB6D" w:rsidR="0003046A" w:rsidRPr="007A6045" w:rsidRDefault="0003046A" w:rsidP="005E1107">
      <w:pPr>
        <w:jc w:val="both"/>
      </w:pPr>
      <w:r w:rsidRPr="007A6045">
        <w:lastRenderedPageBreak/>
        <w:t>1.</w:t>
      </w:r>
      <w:r w:rsidR="00571E7E" w:rsidRPr="007A6045">
        <w:t xml:space="preserve"> “</w:t>
      </w:r>
      <w:r w:rsidR="005E1107" w:rsidRPr="005E1107">
        <w:t>Should be required reading for all policy makers</w:t>
      </w:r>
      <w:r w:rsidR="00571E7E" w:rsidRPr="007A6045">
        <w:t>”</w:t>
      </w:r>
      <w:r w:rsidR="00A70697" w:rsidRPr="007A6045">
        <w:t xml:space="preserve"> – </w:t>
      </w:r>
      <w:r w:rsidR="005E1107" w:rsidRPr="005E1107">
        <w:t>Warren Buffett</w:t>
      </w:r>
    </w:p>
    <w:p w14:paraId="35FF9041" w14:textId="77777777" w:rsidR="00BE14BA" w:rsidRPr="007A6045" w:rsidRDefault="00BE14BA" w:rsidP="005E1107">
      <w:pPr>
        <w:jc w:val="both"/>
      </w:pPr>
    </w:p>
    <w:p w14:paraId="09C40698" w14:textId="730F7761" w:rsidR="009C21F7" w:rsidRPr="007A6045" w:rsidRDefault="009C21F7" w:rsidP="005E1107">
      <w:pPr>
        <w:jc w:val="both"/>
      </w:pPr>
      <w:r w:rsidRPr="007A6045">
        <w:t>2. “</w:t>
      </w:r>
      <w:r w:rsidR="005E1107" w:rsidRPr="005E1107">
        <w:t>If what these three men did during the financial crisis had not been done, the world would, in my view, have experienced a second great depression. This makes the story told in this short book fascinating and important.</w:t>
      </w:r>
      <w:r w:rsidRPr="007A6045">
        <w:t xml:space="preserve">” – </w:t>
      </w:r>
      <w:r w:rsidR="005E1107" w:rsidRPr="005E1107">
        <w:t>Martin Wolf, Financial Times</w:t>
      </w:r>
    </w:p>
    <w:p w14:paraId="59C8DC9B" w14:textId="77777777" w:rsidR="009C21F7" w:rsidRPr="007A6045" w:rsidRDefault="009C21F7" w:rsidP="005E1107">
      <w:pPr>
        <w:jc w:val="both"/>
      </w:pPr>
    </w:p>
    <w:p w14:paraId="035401EA" w14:textId="0AC0A6D6" w:rsidR="009C21F7" w:rsidRPr="007A6045" w:rsidRDefault="009C21F7" w:rsidP="005E1107">
      <w:pPr>
        <w:jc w:val="both"/>
      </w:pPr>
      <w:r w:rsidRPr="007A6045">
        <w:t>3. “</w:t>
      </w:r>
      <w:r w:rsidR="005E1107" w:rsidRPr="005E1107">
        <w:t>A primer on why the crisis was possible (and why, even so, almost nobody saw it coming); a ticktock on how the crisis and the financial rescue unfolded; and a very scary warning about the future.</w:t>
      </w:r>
      <w:r w:rsidRPr="007A6045">
        <w:t xml:space="preserve">” – </w:t>
      </w:r>
      <w:r w:rsidR="005E1107" w:rsidRPr="005E1107">
        <w:t>Paul Krugman, New York Times</w:t>
      </w:r>
    </w:p>
    <w:p w14:paraId="14CC793E" w14:textId="77777777" w:rsidR="009C21F7" w:rsidRPr="007A6045" w:rsidRDefault="009C21F7" w:rsidP="005E1107">
      <w:pPr>
        <w:jc w:val="both"/>
      </w:pPr>
    </w:p>
    <w:p w14:paraId="36AA9AB4" w14:textId="7A661B91" w:rsidR="009C21F7" w:rsidRPr="007A6045" w:rsidRDefault="009C21F7" w:rsidP="005E1107">
      <w:pPr>
        <w:jc w:val="both"/>
      </w:pPr>
      <w:r w:rsidRPr="007A6045">
        <w:t>4. “</w:t>
      </w:r>
      <w:r w:rsidR="005E1107" w:rsidRPr="005E1107">
        <w:t>I'm glad I didn't have to do the job that these three 'fire chiefs' did. I learned much from this book I had not previously known. Its cautions for the future should be required reading for all policy makers.</w:t>
      </w:r>
      <w:r w:rsidRPr="007A6045">
        <w:t xml:space="preserve">” – </w:t>
      </w:r>
      <w:r w:rsidR="005E1107" w:rsidRPr="005E1107">
        <w:t>Warren Buffett</w:t>
      </w:r>
    </w:p>
    <w:p w14:paraId="5D3789B4" w14:textId="77777777" w:rsidR="009C21F7" w:rsidRPr="007A6045" w:rsidRDefault="009C21F7" w:rsidP="005E1107">
      <w:pPr>
        <w:jc w:val="both"/>
      </w:pPr>
    </w:p>
    <w:p w14:paraId="38710994" w14:textId="01CF186C" w:rsidR="009C21F7" w:rsidRPr="007A6045" w:rsidRDefault="009C21F7" w:rsidP="005E1107">
      <w:pPr>
        <w:jc w:val="both"/>
      </w:pPr>
      <w:r w:rsidRPr="007A6045">
        <w:t>5. “</w:t>
      </w:r>
      <w:r w:rsidR="005E1107" w:rsidRPr="005E1107">
        <w:t>A clear, concise account illustrating why financial fires must be anticipated if they're to be controlled.</w:t>
      </w:r>
      <w:r w:rsidRPr="007A6045">
        <w:t xml:space="preserve">” – </w:t>
      </w:r>
      <w:r w:rsidR="005E1107" w:rsidRPr="005E1107">
        <w:t>Kirkus</w:t>
      </w:r>
    </w:p>
    <w:p w14:paraId="5DAC6BC7" w14:textId="77777777" w:rsidR="00BE14BA" w:rsidRPr="007A6045" w:rsidRDefault="00BE14BA" w:rsidP="00130275"/>
    <w:p w14:paraId="46F6FDAF" w14:textId="4A05276A" w:rsidR="0087744C" w:rsidRPr="007A6045" w:rsidRDefault="0087744C" w:rsidP="00130275">
      <w:pPr>
        <w:rPr>
          <w:b/>
          <w:bCs/>
        </w:rPr>
      </w:pPr>
      <w:r w:rsidRPr="007A6045">
        <w:rPr>
          <w:b/>
          <w:bCs/>
        </w:rPr>
        <w:t>Indicative Price: $</w:t>
      </w:r>
      <w:r w:rsidR="005E1107" w:rsidRPr="005E1107">
        <w:rPr>
          <w:b/>
          <w:bCs/>
        </w:rPr>
        <w:t>58.15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5E1107"/>
    <w:rsid w:val="005E62D6"/>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B5EDD"/>
    <w:rsid w:val="00D267D3"/>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453</Words>
  <Characters>2586</Characters>
  <Application>Microsoft Office Word</Application>
  <DocSecurity>0</DocSecurity>
  <Lines>21</Lines>
  <Paragraphs>6</Paragraphs>
  <ScaleCrop>false</ScaleCrop>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2025-09-14T19:08:00Z</dcterms:created>
  <dcterms:modified xsi:type="dcterms:W3CDTF">2025-09-15T00:11:00Z</dcterms:modified>
</cp:coreProperties>
</file>