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4A30" w14:textId="77777777" w:rsidR="008B47E8" w:rsidRDefault="008B47E8" w:rsidP="00130275">
      <w:pPr>
        <w:rPr>
          <w:b/>
          <w:bCs/>
          <w:sz w:val="32"/>
          <w:szCs w:val="32"/>
        </w:rPr>
      </w:pPr>
      <w:r w:rsidRPr="008B47E8">
        <w:rPr>
          <w:b/>
          <w:bCs/>
          <w:sz w:val="32"/>
          <w:szCs w:val="32"/>
        </w:rPr>
        <w:t xml:space="preserve">Interesting Stories for Curious People </w:t>
      </w:r>
    </w:p>
    <w:p w14:paraId="7FCE9FBE" w14:textId="50C0A3BC" w:rsidR="00122C6A" w:rsidRDefault="008B47E8" w:rsidP="00130275">
      <w:pPr>
        <w:rPr>
          <w:b/>
          <w:bCs/>
          <w:sz w:val="24"/>
          <w:szCs w:val="24"/>
        </w:rPr>
      </w:pPr>
      <w:r w:rsidRPr="008B47E8">
        <w:rPr>
          <w:b/>
          <w:bCs/>
          <w:sz w:val="24"/>
          <w:szCs w:val="24"/>
        </w:rPr>
        <w:t>Bill O’Neill</w:t>
      </w:r>
    </w:p>
    <w:p w14:paraId="72B61CBC" w14:textId="77777777" w:rsidR="008B47E8" w:rsidRDefault="008B47E8" w:rsidP="00130275"/>
    <w:p w14:paraId="2E2EC765" w14:textId="6A1EB6EC" w:rsidR="00A73517" w:rsidRPr="007A6045" w:rsidRDefault="008109B1" w:rsidP="00130275">
      <w:r w:rsidRPr="007A6045">
        <w:t xml:space="preserve">Year: </w:t>
      </w:r>
      <w:r w:rsidR="00AD2FA8" w:rsidRPr="00AD2FA8">
        <w:t>2020</w:t>
      </w:r>
      <w:r w:rsidR="00442564" w:rsidRPr="007A6045">
        <w:br/>
      </w:r>
      <w:r w:rsidRPr="007A6045">
        <w:t xml:space="preserve">Publisher: </w:t>
      </w:r>
      <w:r w:rsidR="00AD2FA8" w:rsidRPr="00AD2FA8">
        <w:t>LAK Publishing</w:t>
      </w:r>
    </w:p>
    <w:p w14:paraId="55F89754" w14:textId="4CD7A6E4" w:rsidR="00023EC8" w:rsidRPr="007A6045" w:rsidRDefault="008109B1" w:rsidP="00130275">
      <w:r w:rsidRPr="007A6045">
        <w:t xml:space="preserve">Pages: </w:t>
      </w:r>
      <w:r w:rsidR="00AD2FA8" w:rsidRPr="00AD2FA8">
        <w:t>236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FB1DE23" w14:textId="283FDE11" w:rsidR="008B47E8" w:rsidRPr="008B47E8" w:rsidRDefault="008B47E8" w:rsidP="008B47E8">
      <w:pPr>
        <w:jc w:val="both"/>
      </w:pPr>
      <w:r w:rsidRPr="008B47E8">
        <w:t>This book is a collection of quirky, fascinating tales across history, culture, and science, designed to entertain, surprise, and broaden readers’ knowledge through unexpected perspectives.</w:t>
      </w:r>
    </w:p>
    <w:p w14:paraId="3581A2E1" w14:textId="77777777" w:rsidR="008B47E8" w:rsidRPr="007A6045" w:rsidRDefault="008B47E8"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B84F9A0" w14:textId="77777777" w:rsidR="00AD2FA8" w:rsidRDefault="00AD2FA8" w:rsidP="00AD2FA8">
      <w:pPr>
        <w:jc w:val="both"/>
      </w:pPr>
      <w:r>
        <w:t>Perfect for curious minds and casual readers alike, this quick and fascinating read is packed with bite-sized stories covering everything from history and science to true crime and the paranormal.</w:t>
      </w:r>
    </w:p>
    <w:p w14:paraId="57692D77" w14:textId="77777777" w:rsidR="00AD2FA8" w:rsidRDefault="00AD2FA8" w:rsidP="00AD2FA8">
      <w:pPr>
        <w:jc w:val="both"/>
      </w:pPr>
    </w:p>
    <w:p w14:paraId="79020CDD" w14:textId="77777777" w:rsidR="00AD2FA8" w:rsidRDefault="00AD2FA8" w:rsidP="00AD2FA8">
      <w:pPr>
        <w:jc w:val="both"/>
      </w:pPr>
      <w:r>
        <w:t>Inside, you’ll discover:</w:t>
      </w:r>
    </w:p>
    <w:p w14:paraId="5EB463EF" w14:textId="77777777" w:rsidR="00AD2FA8" w:rsidRDefault="00AD2FA8" w:rsidP="00AD2FA8">
      <w:pPr>
        <w:jc w:val="both"/>
      </w:pPr>
    </w:p>
    <w:p w14:paraId="496AA629" w14:textId="77777777" w:rsidR="00AD2FA8" w:rsidRDefault="00AD2FA8" w:rsidP="00AD2FA8">
      <w:pPr>
        <w:pStyle w:val="ListParagraph"/>
        <w:numPr>
          <w:ilvl w:val="0"/>
          <w:numId w:val="2"/>
        </w:numPr>
        <w:ind w:left="360"/>
        <w:jc w:val="both"/>
      </w:pPr>
      <w:r>
        <w:t xml:space="preserve">How a Frenchman beat a murder charge using a “spontaneous combustion” </w:t>
      </w:r>
      <w:proofErr w:type="spellStart"/>
      <w:r>
        <w:t>defense</w:t>
      </w:r>
      <w:proofErr w:type="spellEnd"/>
    </w:p>
    <w:p w14:paraId="1B7540AC" w14:textId="77777777" w:rsidR="00AD2FA8" w:rsidRDefault="00AD2FA8" w:rsidP="00AD2FA8">
      <w:pPr>
        <w:pStyle w:val="ListParagraph"/>
        <w:numPr>
          <w:ilvl w:val="0"/>
          <w:numId w:val="2"/>
        </w:numPr>
        <w:ind w:left="360"/>
        <w:jc w:val="both"/>
      </w:pPr>
      <w:r>
        <w:t>Why a German teenager might have accidentally helped end the Cold War</w:t>
      </w:r>
    </w:p>
    <w:p w14:paraId="7C3ECEC9" w14:textId="77777777" w:rsidR="00AD2FA8" w:rsidRDefault="00AD2FA8" w:rsidP="00AD2FA8">
      <w:pPr>
        <w:pStyle w:val="ListParagraph"/>
        <w:numPr>
          <w:ilvl w:val="0"/>
          <w:numId w:val="2"/>
        </w:numPr>
        <w:ind w:left="360"/>
        <w:jc w:val="both"/>
      </w:pPr>
      <w:r>
        <w:t>What scientists were thinking when they pitched foam houses as the future of architecture</w:t>
      </w:r>
    </w:p>
    <w:p w14:paraId="10900017" w14:textId="77777777" w:rsidR="00AD2FA8" w:rsidRDefault="00AD2FA8" w:rsidP="00AD2FA8">
      <w:pPr>
        <w:pStyle w:val="ListParagraph"/>
        <w:numPr>
          <w:ilvl w:val="0"/>
          <w:numId w:val="2"/>
        </w:numPr>
        <w:ind w:left="360"/>
        <w:jc w:val="both"/>
      </w:pPr>
      <w:r>
        <w:t>What a chupacabra really is—and why there’s more than one kind</w:t>
      </w:r>
    </w:p>
    <w:p w14:paraId="7F602AA0" w14:textId="77777777" w:rsidR="00AD2FA8" w:rsidRDefault="00AD2FA8" w:rsidP="00AD2FA8">
      <w:pPr>
        <w:pStyle w:val="ListParagraph"/>
        <w:numPr>
          <w:ilvl w:val="0"/>
          <w:numId w:val="2"/>
        </w:numPr>
        <w:ind w:left="360"/>
        <w:jc w:val="both"/>
      </w:pPr>
      <w:r>
        <w:t>Whether Cleopatra really died from a snake bite—or if history got it wrong</w:t>
      </w:r>
    </w:p>
    <w:p w14:paraId="6E452D7A" w14:textId="77777777" w:rsidR="00AD2FA8" w:rsidRDefault="00AD2FA8" w:rsidP="00AD2FA8">
      <w:pPr>
        <w:jc w:val="both"/>
      </w:pPr>
    </w:p>
    <w:p w14:paraId="78014475" w14:textId="275025C7" w:rsidR="00AD2FA8" w:rsidRPr="00AD2FA8" w:rsidRDefault="00AD2FA8" w:rsidP="00AD2FA8">
      <w:pPr>
        <w:jc w:val="both"/>
      </w:pPr>
      <w:r>
        <w:t xml:space="preserve">You’ll laugh, you’ll learn, and you’ll </w:t>
      </w:r>
      <w:proofErr w:type="gramStart"/>
      <w:r>
        <w:t>definitely have</w:t>
      </w:r>
      <w:proofErr w:type="gramEnd"/>
      <w:r>
        <w:t xml:space="preserve"> a few jaw-dropping facts to share at your next dinner party. These interesting short stories for adults and teenagers are perfect for readers who love trivia, quirky facts, or just seeing the world from a slightly weirder angle.</w:t>
      </w:r>
    </w:p>
    <w:p w14:paraId="60CA2720" w14:textId="77777777" w:rsidR="00AD2FA8" w:rsidRPr="007A6045" w:rsidRDefault="00AD2FA8"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C422926" w14:textId="77777777" w:rsidR="008B47E8" w:rsidRDefault="008B47E8" w:rsidP="008B47E8">
      <w:pPr>
        <w:jc w:val="both"/>
      </w:pPr>
      <w:r>
        <w:t>O’Neill explains a wide range of unusual and engaging stories from history, science, and culture. The goal is to spark curiosity and provide knowledge in short, accessible pieces.</w:t>
      </w:r>
    </w:p>
    <w:p w14:paraId="11319DD4" w14:textId="77777777" w:rsidR="008B47E8" w:rsidRDefault="008B47E8" w:rsidP="008B47E8">
      <w:pPr>
        <w:jc w:val="both"/>
      </w:pPr>
    </w:p>
    <w:p w14:paraId="37808DC8" w14:textId="77777777" w:rsidR="008B47E8" w:rsidRDefault="008B47E8" w:rsidP="008B47E8">
      <w:pPr>
        <w:jc w:val="both"/>
      </w:pPr>
      <w:r>
        <w:t>The book highlights storytelling as a tool for learning. Each account shows how events, discoveries, or personalities shaped culture in unexpected ways.</w:t>
      </w:r>
    </w:p>
    <w:p w14:paraId="59CBFB3C" w14:textId="77777777" w:rsidR="008B47E8" w:rsidRDefault="008B47E8" w:rsidP="008B47E8">
      <w:pPr>
        <w:jc w:val="both"/>
      </w:pPr>
    </w:p>
    <w:p w14:paraId="017214E0" w14:textId="77777777" w:rsidR="008B47E8" w:rsidRDefault="008B47E8" w:rsidP="008B47E8">
      <w:pPr>
        <w:jc w:val="both"/>
      </w:pPr>
      <w:r>
        <w:t>A central theme is the joy of curiosity. Exploring diverse knowledge broadens perspective and makes learning enjoyable.</w:t>
      </w:r>
    </w:p>
    <w:p w14:paraId="10979451" w14:textId="77777777" w:rsidR="008B47E8" w:rsidRDefault="008B47E8" w:rsidP="008B47E8">
      <w:pPr>
        <w:jc w:val="both"/>
      </w:pPr>
    </w:p>
    <w:p w14:paraId="2221B115" w14:textId="77777777" w:rsidR="008B47E8" w:rsidRDefault="008B47E8" w:rsidP="008B47E8">
      <w:pPr>
        <w:jc w:val="both"/>
      </w:pPr>
      <w:r>
        <w:t>Practical guidance includes keeping an open mind, seeking out unconventional knowledge, and using curiosity to connect ideas across fields.</w:t>
      </w:r>
    </w:p>
    <w:p w14:paraId="019346D1" w14:textId="77777777" w:rsidR="008B47E8" w:rsidRDefault="008B47E8" w:rsidP="008B47E8">
      <w:pPr>
        <w:jc w:val="both"/>
      </w:pPr>
    </w:p>
    <w:p w14:paraId="7C8D0085" w14:textId="0A106309" w:rsidR="008B47E8" w:rsidRPr="008B47E8" w:rsidRDefault="008B47E8" w:rsidP="008B47E8">
      <w:pPr>
        <w:jc w:val="both"/>
      </w:pPr>
      <w:r>
        <w:t>The central idea is that curiosity leads to broader understanding and lifelong learning.</w:t>
      </w:r>
    </w:p>
    <w:p w14:paraId="3D62532A" w14:textId="77777777" w:rsidR="008B47E8" w:rsidRPr="007A6045" w:rsidRDefault="008B47E8"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41FB091" w:rsidR="00571E7E" w:rsidRPr="007A6045" w:rsidRDefault="00525694" w:rsidP="00525694">
      <w:r w:rsidRPr="007A6045">
        <w:t xml:space="preserve">Rating: </w:t>
      </w:r>
      <w:r w:rsidR="00AD2FA8" w:rsidRPr="00AD2FA8">
        <w:t>4.4 | (18,360)</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0B15F71" w:rsidR="0003046A" w:rsidRPr="007A6045" w:rsidRDefault="0003046A" w:rsidP="00AD2FA8">
      <w:pPr>
        <w:jc w:val="both"/>
      </w:pPr>
      <w:r w:rsidRPr="007A6045">
        <w:lastRenderedPageBreak/>
        <w:t>1.</w:t>
      </w:r>
      <w:r w:rsidR="00571E7E" w:rsidRPr="007A6045">
        <w:t xml:space="preserve"> “</w:t>
      </w:r>
      <w:r w:rsidR="00AD2FA8" w:rsidRPr="00AD2FA8">
        <w:t xml:space="preserve">Haven't read it </w:t>
      </w:r>
      <w:proofErr w:type="gramStart"/>
      <w:r w:rsidR="00AD2FA8" w:rsidRPr="00AD2FA8">
        <w:t>yet, but</w:t>
      </w:r>
      <w:proofErr w:type="gramEnd"/>
      <w:r w:rsidR="00AD2FA8" w:rsidRPr="00AD2FA8">
        <w:t xml:space="preserve"> had a quick look and it looks interesting.</w:t>
      </w:r>
      <w:r w:rsidR="00571E7E" w:rsidRPr="007A6045">
        <w:t>”</w:t>
      </w:r>
      <w:r w:rsidR="00A70697" w:rsidRPr="007A6045">
        <w:t xml:space="preserve"> – </w:t>
      </w:r>
      <w:r w:rsidR="00AD2FA8" w:rsidRPr="00AD2FA8">
        <w:t>ART</w:t>
      </w:r>
    </w:p>
    <w:p w14:paraId="35FF9041" w14:textId="77777777" w:rsidR="00BE14BA" w:rsidRPr="007A6045" w:rsidRDefault="00BE14BA" w:rsidP="00AD2FA8">
      <w:pPr>
        <w:jc w:val="both"/>
      </w:pPr>
    </w:p>
    <w:p w14:paraId="09C40698" w14:textId="5A8D75DD" w:rsidR="009C21F7" w:rsidRPr="007A6045" w:rsidRDefault="009C21F7" w:rsidP="00AD2FA8">
      <w:pPr>
        <w:jc w:val="both"/>
      </w:pPr>
      <w:r w:rsidRPr="007A6045">
        <w:t>2. “</w:t>
      </w:r>
      <w:r w:rsidR="00AD2FA8" w:rsidRPr="00AD2FA8">
        <w:t>Perfect for bathroom reading</w:t>
      </w:r>
      <w:r w:rsidRPr="007A6045">
        <w:t xml:space="preserve">” – </w:t>
      </w:r>
      <w:proofErr w:type="spellStart"/>
      <w:r w:rsidR="00AD2FA8" w:rsidRPr="00AD2FA8">
        <w:t>Ntwine</w:t>
      </w:r>
      <w:proofErr w:type="spellEnd"/>
    </w:p>
    <w:p w14:paraId="59C8DC9B" w14:textId="77777777" w:rsidR="009C21F7" w:rsidRPr="007A6045" w:rsidRDefault="009C21F7" w:rsidP="00AD2FA8">
      <w:pPr>
        <w:jc w:val="both"/>
      </w:pPr>
    </w:p>
    <w:p w14:paraId="035401EA" w14:textId="124E227B" w:rsidR="009C21F7" w:rsidRPr="007A6045" w:rsidRDefault="009C21F7" w:rsidP="00AD2FA8">
      <w:pPr>
        <w:jc w:val="both"/>
      </w:pPr>
      <w:r w:rsidRPr="007A6045">
        <w:t>3. “</w:t>
      </w:r>
      <w:r w:rsidR="00AD2FA8" w:rsidRPr="00AD2FA8">
        <w:t>A good read for the w/c</w:t>
      </w:r>
      <w:r w:rsidRPr="007A6045">
        <w:t xml:space="preserve">” – </w:t>
      </w:r>
      <w:proofErr w:type="spellStart"/>
      <w:r w:rsidR="00AD2FA8" w:rsidRPr="00AD2FA8">
        <w:t>McG</w:t>
      </w:r>
      <w:proofErr w:type="spellEnd"/>
    </w:p>
    <w:p w14:paraId="14CC793E" w14:textId="77777777" w:rsidR="009C21F7" w:rsidRPr="007A6045" w:rsidRDefault="009C21F7" w:rsidP="00AD2FA8">
      <w:pPr>
        <w:jc w:val="both"/>
      </w:pPr>
    </w:p>
    <w:p w14:paraId="36AA9AB4" w14:textId="7A8F5AEC" w:rsidR="009C21F7" w:rsidRPr="007A6045" w:rsidRDefault="009C21F7" w:rsidP="00AD2FA8">
      <w:pPr>
        <w:jc w:val="both"/>
      </w:pPr>
      <w:r w:rsidRPr="007A6045">
        <w:t>4. “</w:t>
      </w:r>
      <w:r w:rsidR="00AD2FA8" w:rsidRPr="00AD2FA8">
        <w:t>Worth it. 1-1.5 pages for each fact, very well put together.</w:t>
      </w:r>
      <w:r w:rsidRPr="007A6045">
        <w:t xml:space="preserve">” – </w:t>
      </w:r>
      <w:r w:rsidR="00AD2FA8" w:rsidRPr="00AD2FA8">
        <w:t>Steve</w:t>
      </w:r>
    </w:p>
    <w:p w14:paraId="5D3789B4" w14:textId="77777777" w:rsidR="009C21F7" w:rsidRPr="007A6045" w:rsidRDefault="009C21F7" w:rsidP="00AD2FA8">
      <w:pPr>
        <w:jc w:val="both"/>
      </w:pPr>
    </w:p>
    <w:p w14:paraId="38710994" w14:textId="242A872A" w:rsidR="009C21F7" w:rsidRPr="007A6045" w:rsidRDefault="009C21F7" w:rsidP="00AD2FA8">
      <w:pPr>
        <w:jc w:val="both"/>
      </w:pPr>
      <w:r w:rsidRPr="007A6045">
        <w:t>5. “</w:t>
      </w:r>
      <w:r w:rsidR="00AD2FA8" w:rsidRPr="00AD2FA8">
        <w:t>Lots of information</w:t>
      </w:r>
      <w:r w:rsidRPr="007A6045">
        <w:t xml:space="preserve">” – </w:t>
      </w:r>
      <w:r w:rsidR="00AD2FA8" w:rsidRPr="00AD2FA8">
        <w:t>Hendrik Rooks</w:t>
      </w:r>
    </w:p>
    <w:p w14:paraId="5DAC6BC7" w14:textId="77777777" w:rsidR="00BE14BA" w:rsidRPr="007A6045" w:rsidRDefault="00BE14BA" w:rsidP="00130275"/>
    <w:p w14:paraId="46F6FDAF" w14:textId="288304DE" w:rsidR="0087744C" w:rsidRPr="007A6045" w:rsidRDefault="0087744C" w:rsidP="00130275">
      <w:pPr>
        <w:rPr>
          <w:b/>
          <w:bCs/>
        </w:rPr>
      </w:pPr>
      <w:r w:rsidRPr="007A6045">
        <w:rPr>
          <w:b/>
          <w:bCs/>
        </w:rPr>
        <w:t>Indicative Price: $</w:t>
      </w:r>
      <w:r w:rsidR="00AD2FA8" w:rsidRPr="00AD2FA8">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07A6C"/>
    <w:multiLevelType w:val="hybridMultilevel"/>
    <w:tmpl w:val="CA14E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535F2C"/>
    <w:multiLevelType w:val="multilevel"/>
    <w:tmpl w:val="D46C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812178">
    <w:abstractNumId w:val="1"/>
  </w:num>
  <w:num w:numId="2" w16cid:durableId="189689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10585"/>
    <w:rsid w:val="0072710F"/>
    <w:rsid w:val="00765425"/>
    <w:rsid w:val="007A6045"/>
    <w:rsid w:val="007C12FD"/>
    <w:rsid w:val="007C269C"/>
    <w:rsid w:val="008109B1"/>
    <w:rsid w:val="00862E92"/>
    <w:rsid w:val="0086417D"/>
    <w:rsid w:val="0087744C"/>
    <w:rsid w:val="008B47E8"/>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D2FA8"/>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2FA8"/>
    <w:rPr>
      <w:color w:val="467886" w:themeColor="hyperlink"/>
      <w:u w:val="single"/>
    </w:rPr>
  </w:style>
  <w:style w:type="character" w:styleId="UnresolvedMention">
    <w:name w:val="Unresolved Mention"/>
    <w:basedOn w:val="DefaultParagraphFont"/>
    <w:uiPriority w:val="99"/>
    <w:semiHidden/>
    <w:unhideWhenUsed/>
    <w:rsid w:val="00AD2F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2025-09-14T18:58:00Z</dcterms:created>
  <dcterms:modified xsi:type="dcterms:W3CDTF">2025-09-15T01:12:00Z</dcterms:modified>
</cp:coreProperties>
</file>