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35420" w14:textId="77777777" w:rsidR="00BF5402" w:rsidRDefault="00BF5402" w:rsidP="00130275">
      <w:pPr>
        <w:rPr>
          <w:b/>
          <w:bCs/>
          <w:sz w:val="32"/>
          <w:szCs w:val="32"/>
        </w:rPr>
      </w:pPr>
      <w:r w:rsidRPr="00BF5402">
        <w:rPr>
          <w:b/>
          <w:bCs/>
          <w:sz w:val="32"/>
          <w:szCs w:val="32"/>
        </w:rPr>
        <w:t>Tested Advertising Methods</w:t>
      </w:r>
      <w:r w:rsidRPr="00BF5402">
        <w:rPr>
          <w:b/>
          <w:bCs/>
          <w:sz w:val="32"/>
          <w:szCs w:val="32"/>
        </w:rPr>
        <w:t xml:space="preserve"> </w:t>
      </w:r>
    </w:p>
    <w:p w14:paraId="7FCE9FBE" w14:textId="518EA1D5" w:rsidR="00122C6A" w:rsidRDefault="00BF5402" w:rsidP="00130275">
      <w:r w:rsidRPr="00BF5402">
        <w:rPr>
          <w:b/>
          <w:bCs/>
          <w:sz w:val="24"/>
          <w:szCs w:val="24"/>
        </w:rPr>
        <w:t>John Caples</w:t>
      </w:r>
    </w:p>
    <w:p w14:paraId="22ABBEB7" w14:textId="77777777" w:rsidR="00BF5402" w:rsidRDefault="00BF5402" w:rsidP="00130275"/>
    <w:p w14:paraId="2E2EC765" w14:textId="210F11C9" w:rsidR="00A73517" w:rsidRPr="007A6045" w:rsidRDefault="008109B1" w:rsidP="00130275">
      <w:r w:rsidRPr="007A6045">
        <w:t xml:space="preserve">Year: </w:t>
      </w:r>
      <w:r w:rsidR="00BF5402">
        <w:t>1998</w:t>
      </w:r>
      <w:r w:rsidR="00442564" w:rsidRPr="007A6045">
        <w:br/>
      </w:r>
      <w:r w:rsidRPr="007A6045">
        <w:t xml:space="preserve">Publisher: </w:t>
      </w:r>
      <w:r w:rsidR="00BF5402" w:rsidRPr="00BF5402">
        <w:t>Prentice Hall</w:t>
      </w:r>
    </w:p>
    <w:p w14:paraId="55F89754" w14:textId="1CBB81AA" w:rsidR="00023EC8" w:rsidRPr="007A6045" w:rsidRDefault="008109B1" w:rsidP="00130275">
      <w:r w:rsidRPr="007A6045">
        <w:t xml:space="preserve">Pages: </w:t>
      </w:r>
      <w:r w:rsidR="00BF5402">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EDF1DA8" w14:textId="77777777" w:rsidR="00BF5402" w:rsidRPr="00BF5402" w:rsidRDefault="00BF5402" w:rsidP="00BF5402">
      <w:pPr>
        <w:jc w:val="both"/>
        <w:rPr>
          <w:lang w:val="en-US"/>
        </w:rPr>
      </w:pPr>
      <w:r w:rsidRPr="00BF5402">
        <w:rPr>
          <w:lang w:val="en-US"/>
        </w:rPr>
        <w:t>A classic guide that reveals proven advertising strategies, emphasizing clarity, compelling headlines, and persuasive techniques to capture attention, drive action, and achieve measurable marketing results.</w:t>
      </w:r>
    </w:p>
    <w:p w14:paraId="49C24609" w14:textId="77777777" w:rsidR="00BF5402" w:rsidRPr="007A6045" w:rsidRDefault="00BF540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F31504E" w14:textId="62C920DA" w:rsidR="00BF5402" w:rsidRPr="00BF5402" w:rsidRDefault="00BF5402" w:rsidP="00BF5402">
      <w:pPr>
        <w:jc w:val="both"/>
      </w:pPr>
      <w:r w:rsidRPr="00BF5402">
        <w:t>The fifth edition of this work on how to create successful advertising features new coverage on small businesses with limited revenues, non-profit advertising, as well as techniques of headlines, illustrations and layouts. There is also new information useful to smaller businesses.</w:t>
      </w:r>
    </w:p>
    <w:p w14:paraId="310DD10E" w14:textId="77777777" w:rsidR="00BF5402" w:rsidRPr="007A6045" w:rsidRDefault="00BF540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1412AD8" w14:textId="77777777" w:rsidR="00BF5402" w:rsidRPr="00BF5402" w:rsidRDefault="00BF5402" w:rsidP="00BF5402">
      <w:pPr>
        <w:jc w:val="both"/>
      </w:pPr>
      <w:r w:rsidRPr="00BF5402">
        <w:t xml:space="preserve">The book focuses on the principles of creating advertising that captures attention and produces results. Caples emphasizes that effective ads are not about creativity for its own sake but about clear communication that motivates people to </w:t>
      </w:r>
      <w:proofErr w:type="gramStart"/>
      <w:r w:rsidRPr="00BF5402">
        <w:t>take action</w:t>
      </w:r>
      <w:proofErr w:type="gramEnd"/>
      <w:r w:rsidRPr="00BF5402">
        <w:t>. The central idea is that measurable results, such as inquiries, leads, or sales, define success in advertising.</w:t>
      </w:r>
    </w:p>
    <w:p w14:paraId="2C157FB4" w14:textId="77777777" w:rsidR="00BF5402" w:rsidRPr="00BF5402" w:rsidRDefault="00BF5402" w:rsidP="00BF5402">
      <w:pPr>
        <w:jc w:val="both"/>
      </w:pPr>
    </w:p>
    <w:p w14:paraId="6AB9E5BD" w14:textId="368F8DFE" w:rsidR="00BF5402" w:rsidRPr="00BF5402" w:rsidRDefault="00BF5402" w:rsidP="00BF5402">
      <w:pPr>
        <w:jc w:val="both"/>
      </w:pPr>
      <w:r w:rsidRPr="00BF5402">
        <w:t>Caples explains that headlines are the most important part of an ad. A strong headline grabs attention, conveys a benefit, and encourages the reader to continue. He provides numerous examples of headlines that have generated high responses, showing how to test and refine them for maximum impact.</w:t>
      </w:r>
      <w:r>
        <w:t xml:space="preserve"> </w:t>
      </w:r>
      <w:r w:rsidRPr="00BF5402">
        <w:t>The book also covers body copy. Caples stresses clarity, simplicity, and focusing on the customer’s needs and desires. Every sentence should support the promise made in the headline and lead toward the call to action. Long copy is acceptable if it keeps the reader engaged and provides real value or proof.</w:t>
      </w:r>
    </w:p>
    <w:p w14:paraId="78AF84C2" w14:textId="77777777" w:rsidR="00BF5402" w:rsidRPr="00BF5402" w:rsidRDefault="00BF5402" w:rsidP="00BF5402">
      <w:pPr>
        <w:jc w:val="both"/>
      </w:pPr>
    </w:p>
    <w:p w14:paraId="035FF919" w14:textId="2FCCFB21" w:rsidR="00BF5402" w:rsidRPr="00BF5402" w:rsidRDefault="00BF5402" w:rsidP="00BF5402">
      <w:pPr>
        <w:jc w:val="both"/>
      </w:pPr>
      <w:r w:rsidRPr="00BF5402">
        <w:t>Another major topic is testing and measurement. Caples advocates for tracking results rigorously. By comparing different versions of headlines, offers, or layouts, advertisers can determine what works and make informed decisions. He shows that even small improvements in wording or presentation can significantly boost responses.</w:t>
      </w:r>
      <w:r>
        <w:t xml:space="preserve"> </w:t>
      </w:r>
      <w:r w:rsidRPr="00BF5402">
        <w:t>Caples also discusses the importance of offers and guarantees. He highlights how clear benefits, risk reduction, and credibility increase the likelihood that readers will act. Real examples illustrate how offers can motivate readers and drive measurable outcomes.</w:t>
      </w:r>
    </w:p>
    <w:p w14:paraId="13E3D8D6" w14:textId="77777777" w:rsidR="00BF5402" w:rsidRPr="00BF5402" w:rsidRDefault="00BF5402" w:rsidP="00BF5402">
      <w:pPr>
        <w:jc w:val="both"/>
      </w:pPr>
    </w:p>
    <w:p w14:paraId="349CDD3C" w14:textId="27025409" w:rsidR="00BF5402" w:rsidRPr="00BF5402" w:rsidRDefault="00BF5402" w:rsidP="00BF5402">
      <w:pPr>
        <w:jc w:val="both"/>
      </w:pPr>
      <w:r w:rsidRPr="00BF5402">
        <w:t>Overall, the book teaches that successful advertising relies on understanding the audience, crafting clear and persuasive messages, and constantly testing to improve performance. By focusing on results, readers can create ads that consistently generate leads, sales, and measurable business growth.</w:t>
      </w:r>
    </w:p>
    <w:p w14:paraId="0D51E98E" w14:textId="77777777" w:rsidR="00BF5402" w:rsidRPr="007A6045" w:rsidRDefault="00BF5402" w:rsidP="00BF5402">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46DDBE2" w:rsidR="00571E7E" w:rsidRPr="007A6045" w:rsidRDefault="00525694" w:rsidP="00525694">
      <w:r w:rsidRPr="007A6045">
        <w:t xml:space="preserve">Rating: </w:t>
      </w:r>
      <w:r w:rsidR="00BF5402">
        <w:t>4.5 | (135)</w:t>
      </w:r>
      <w:r w:rsidRPr="007A6045">
        <w:br/>
      </w:r>
    </w:p>
    <w:p w14:paraId="4DCAB2AA" w14:textId="5F99E1E1" w:rsidR="0003046A" w:rsidRPr="007A6045" w:rsidRDefault="0003046A" w:rsidP="00525694">
      <w:r w:rsidRPr="007A6045">
        <w:lastRenderedPageBreak/>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B64340D" w:rsidR="0003046A" w:rsidRPr="007A6045" w:rsidRDefault="0003046A" w:rsidP="00BF5402">
      <w:pPr>
        <w:jc w:val="both"/>
      </w:pPr>
      <w:r w:rsidRPr="007A6045">
        <w:t>1.</w:t>
      </w:r>
      <w:r w:rsidR="00571E7E" w:rsidRPr="007A6045">
        <w:t xml:space="preserve"> “</w:t>
      </w:r>
      <w:r w:rsidR="00BF5402" w:rsidRPr="00BF5402">
        <w:t>This book is generally considered to be a direct response marketing classic and essential reading for anyone who wants to be a copywriter.</w:t>
      </w:r>
      <w:r w:rsidR="00571E7E" w:rsidRPr="007A6045">
        <w:t>”</w:t>
      </w:r>
      <w:r w:rsidR="00A70697" w:rsidRPr="007A6045">
        <w:t xml:space="preserve"> – </w:t>
      </w:r>
      <w:r w:rsidR="00BF5402" w:rsidRPr="00BF5402">
        <w:t>Paul Simister</w:t>
      </w:r>
    </w:p>
    <w:p w14:paraId="35FF9041" w14:textId="77777777" w:rsidR="00BE14BA" w:rsidRPr="007A6045" w:rsidRDefault="00BE14BA" w:rsidP="00BF5402">
      <w:pPr>
        <w:jc w:val="both"/>
      </w:pPr>
    </w:p>
    <w:p w14:paraId="09C40698" w14:textId="1650CD2B" w:rsidR="009C21F7" w:rsidRPr="007A6045" w:rsidRDefault="009C21F7" w:rsidP="00BF5402">
      <w:pPr>
        <w:jc w:val="both"/>
      </w:pPr>
      <w:r w:rsidRPr="007A6045">
        <w:t>2. “</w:t>
      </w:r>
      <w:r w:rsidR="00BF5402" w:rsidRPr="00BF5402">
        <w:t>A professional tool for copyrighter.</w:t>
      </w:r>
      <w:r w:rsidR="00BF5402">
        <w:t xml:space="preserve"> </w:t>
      </w:r>
      <w:r w:rsidR="00BF5402" w:rsidRPr="00BF5402">
        <w:t>You can buy it safely. A host of technical details that make the pros.</w:t>
      </w:r>
      <w:r w:rsidRPr="007A6045">
        <w:t xml:space="preserve">” – </w:t>
      </w:r>
      <w:r w:rsidR="00BF5402" w:rsidRPr="00BF5402">
        <w:t>Eric Ianna</w:t>
      </w:r>
    </w:p>
    <w:p w14:paraId="59C8DC9B" w14:textId="77777777" w:rsidR="009C21F7" w:rsidRPr="007A6045" w:rsidRDefault="009C21F7" w:rsidP="00BF5402">
      <w:pPr>
        <w:jc w:val="both"/>
      </w:pPr>
    </w:p>
    <w:p w14:paraId="035401EA" w14:textId="067881BC" w:rsidR="009C21F7" w:rsidRPr="007A6045" w:rsidRDefault="009C21F7" w:rsidP="00BF5402">
      <w:pPr>
        <w:jc w:val="both"/>
      </w:pPr>
      <w:r w:rsidRPr="007A6045">
        <w:t>3. “</w:t>
      </w:r>
      <w:r w:rsidR="00BF5402" w:rsidRPr="00BF5402">
        <w:t xml:space="preserve">If you do any kind of copywriting then buy this book. I run </w:t>
      </w:r>
      <w:proofErr w:type="spellStart"/>
      <w:proofErr w:type="gramStart"/>
      <w:r w:rsidR="00BF5402" w:rsidRPr="00BF5402">
        <w:t>a</w:t>
      </w:r>
      <w:proofErr w:type="spellEnd"/>
      <w:proofErr w:type="gramEnd"/>
      <w:r w:rsidR="00BF5402" w:rsidRPr="00BF5402">
        <w:t xml:space="preserve"> online marketing business and when I write </w:t>
      </w:r>
      <w:proofErr w:type="spellStart"/>
      <w:r w:rsidR="00BF5402" w:rsidRPr="00BF5402">
        <w:t>adwords</w:t>
      </w:r>
      <w:proofErr w:type="spellEnd"/>
      <w:r w:rsidR="00BF5402" w:rsidRPr="00BF5402">
        <w:t xml:space="preserve"> ads or </w:t>
      </w:r>
      <w:proofErr w:type="gramStart"/>
      <w:r w:rsidR="00BF5402" w:rsidRPr="00BF5402">
        <w:t>help out</w:t>
      </w:r>
      <w:proofErr w:type="gramEnd"/>
      <w:r w:rsidR="00BF5402" w:rsidRPr="00BF5402">
        <w:t xml:space="preserve"> with landing pages I always turn to this book.</w:t>
      </w:r>
      <w:r w:rsidRPr="007A6045">
        <w:t xml:space="preserve">” – </w:t>
      </w:r>
      <w:r w:rsidR="00BF5402" w:rsidRPr="00BF5402">
        <w:t>Amazon Customer</w:t>
      </w:r>
    </w:p>
    <w:p w14:paraId="14CC793E" w14:textId="77777777" w:rsidR="009C21F7" w:rsidRPr="007A6045" w:rsidRDefault="009C21F7" w:rsidP="00BF5402">
      <w:pPr>
        <w:jc w:val="both"/>
      </w:pPr>
    </w:p>
    <w:p w14:paraId="36AA9AB4" w14:textId="0DE9DF8F" w:rsidR="009C21F7" w:rsidRPr="007A6045" w:rsidRDefault="009C21F7" w:rsidP="00BF5402">
      <w:pPr>
        <w:jc w:val="both"/>
      </w:pPr>
      <w:r w:rsidRPr="007A6045">
        <w:t>4. “</w:t>
      </w:r>
      <w:r w:rsidR="00BF5402" w:rsidRPr="00BF5402">
        <w:t xml:space="preserve">Advertising is everywhere, because something always wants to be sold. Developing the look for methods and results is also one thing that sounds </w:t>
      </w:r>
      <w:proofErr w:type="gramStart"/>
      <w:r w:rsidR="00BF5402" w:rsidRPr="00BF5402">
        <w:t>simple, but</w:t>
      </w:r>
      <w:proofErr w:type="gramEnd"/>
      <w:r w:rsidR="00BF5402" w:rsidRPr="00BF5402">
        <w:t xml:space="preserve"> is difficult enough. Here a pragmatist writes what he has learned.</w:t>
      </w:r>
      <w:r w:rsidRPr="007A6045">
        <w:t xml:space="preserve">” – </w:t>
      </w:r>
      <w:proofErr w:type="spellStart"/>
      <w:r w:rsidR="00BF5402" w:rsidRPr="00BF5402">
        <w:t>ReineckeFuchs</w:t>
      </w:r>
      <w:proofErr w:type="spellEnd"/>
    </w:p>
    <w:p w14:paraId="5D3789B4" w14:textId="77777777" w:rsidR="009C21F7" w:rsidRPr="007A6045" w:rsidRDefault="009C21F7" w:rsidP="00BF5402">
      <w:pPr>
        <w:jc w:val="both"/>
      </w:pPr>
    </w:p>
    <w:p w14:paraId="38710994" w14:textId="7ED51670" w:rsidR="009C21F7" w:rsidRPr="007A6045" w:rsidRDefault="009C21F7" w:rsidP="00BF5402">
      <w:pPr>
        <w:jc w:val="both"/>
      </w:pPr>
      <w:r w:rsidRPr="007A6045">
        <w:t>5. “</w:t>
      </w:r>
      <w:r w:rsidR="00BF5402" w:rsidRPr="00BF5402">
        <w:t xml:space="preserve">Since I have read this book my ability to write copy has reached a whole new level. If you are in this field or responsible for writing </w:t>
      </w:r>
      <w:proofErr w:type="gramStart"/>
      <w:r w:rsidR="00BF5402" w:rsidRPr="00BF5402">
        <w:t>copy</w:t>
      </w:r>
      <w:proofErr w:type="gramEnd"/>
      <w:r w:rsidR="00BF5402" w:rsidRPr="00BF5402">
        <w:t xml:space="preserve"> I would advise you that this is a book you MUST own.</w:t>
      </w:r>
      <w:r w:rsidRPr="007A6045">
        <w:t>”</w:t>
      </w:r>
      <w:r w:rsidR="00BF5402">
        <w:t xml:space="preserve"> </w:t>
      </w:r>
      <w:r w:rsidRPr="007A6045">
        <w:t xml:space="preserve">– </w:t>
      </w:r>
      <w:r w:rsidR="00BF5402" w:rsidRPr="00BF5402">
        <w:t>MAT</w:t>
      </w:r>
    </w:p>
    <w:p w14:paraId="5DAC6BC7" w14:textId="77777777" w:rsidR="00BE14BA" w:rsidRPr="007A6045" w:rsidRDefault="00BE14BA" w:rsidP="00130275"/>
    <w:p w14:paraId="46F6FDAF" w14:textId="01E52EF4" w:rsidR="0087744C" w:rsidRPr="007A6045" w:rsidRDefault="0087744C" w:rsidP="00130275">
      <w:pPr>
        <w:rPr>
          <w:b/>
          <w:bCs/>
        </w:rPr>
      </w:pPr>
      <w:r w:rsidRPr="007A6045">
        <w:rPr>
          <w:b/>
          <w:bCs/>
        </w:rPr>
        <w:t>Indicative Price: $</w:t>
      </w:r>
      <w:r w:rsidR="00BF5402">
        <w:rPr>
          <w:b/>
          <w:bCs/>
        </w:rPr>
        <w:t>42.17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84D7F"/>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BF5402"/>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525</Words>
  <Characters>2995</Characters>
  <Application>Microsoft Office Word</Application>
  <DocSecurity>0</DocSecurity>
  <Lines>24</Lines>
  <Paragraphs>7</Paragraphs>
  <ScaleCrop>false</ScaleCrop>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2025-09-09T08:59:00Z</dcterms:created>
  <dcterms:modified xsi:type="dcterms:W3CDTF">2025-09-09T08:59:00Z</dcterms:modified>
</cp:coreProperties>
</file>