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54C5" w14:textId="77777777" w:rsidR="00445BA7" w:rsidRPr="00445BA7" w:rsidRDefault="00445BA7" w:rsidP="00445BA7">
      <w:pPr>
        <w:rPr>
          <w:b/>
          <w:bCs/>
          <w:sz w:val="32"/>
          <w:szCs w:val="32"/>
          <w:lang w:val="en-US"/>
        </w:rPr>
      </w:pPr>
      <w:r w:rsidRPr="00445BA7">
        <w:rPr>
          <w:b/>
          <w:bCs/>
          <w:sz w:val="32"/>
          <w:szCs w:val="32"/>
          <w:lang w:val="en-US"/>
        </w:rPr>
        <w:t>Common Stocks and Uncommon Profits and Other Writings</w:t>
      </w:r>
    </w:p>
    <w:p w14:paraId="5EC57ACE" w14:textId="78B8E14E" w:rsidR="00130275" w:rsidRPr="00122C6A" w:rsidRDefault="00445BA7" w:rsidP="00130275">
      <w:pPr>
        <w:rPr>
          <w:b/>
          <w:bCs/>
          <w:sz w:val="24"/>
          <w:szCs w:val="24"/>
        </w:rPr>
      </w:pPr>
      <w:r>
        <w:rPr>
          <w:b/>
          <w:bCs/>
          <w:sz w:val="24"/>
          <w:szCs w:val="24"/>
        </w:rPr>
        <w:t>Philip A. Fisher and Kenneth L. Fisher</w:t>
      </w:r>
    </w:p>
    <w:p w14:paraId="7FCE9FBE" w14:textId="77777777" w:rsidR="00122C6A" w:rsidRDefault="00122C6A" w:rsidP="00130275"/>
    <w:p w14:paraId="2E2EC765" w14:textId="1FC227C7" w:rsidR="00A73517" w:rsidRPr="007A6045" w:rsidRDefault="008109B1" w:rsidP="00130275">
      <w:r w:rsidRPr="007A6045">
        <w:t xml:space="preserve">Year: </w:t>
      </w:r>
      <w:r w:rsidR="00445BA7">
        <w:t>2003</w:t>
      </w:r>
      <w:r w:rsidR="00442564" w:rsidRPr="007A6045">
        <w:br/>
      </w:r>
      <w:r w:rsidRPr="007A6045">
        <w:t xml:space="preserve">Publisher: </w:t>
      </w:r>
      <w:r w:rsidR="00445BA7" w:rsidRPr="00445BA7">
        <w:t>Wiley</w:t>
      </w:r>
    </w:p>
    <w:p w14:paraId="55F89754" w14:textId="069ED352" w:rsidR="00023EC8" w:rsidRPr="007A6045" w:rsidRDefault="008109B1" w:rsidP="00130275">
      <w:r w:rsidRPr="007A6045">
        <w:t xml:space="preserve">Pages: </w:t>
      </w:r>
      <w:r w:rsidR="00445BA7">
        <w:t>320</w:t>
      </w:r>
    </w:p>
    <w:p w14:paraId="1D90BED5" w14:textId="0DB1DCE6" w:rsidR="00F2459B" w:rsidRPr="007A6045" w:rsidRDefault="00F2459B" w:rsidP="00130275">
      <w:pPr>
        <w:rPr>
          <w:b/>
          <w:bCs/>
        </w:rPr>
      </w:pPr>
      <w:r w:rsidRPr="007A6045">
        <w:rPr>
          <w:b/>
          <w:bCs/>
        </w:rPr>
        <w:br/>
        <w:t xml:space="preserve">About </w:t>
      </w:r>
    </w:p>
    <w:p w14:paraId="567B5E25" w14:textId="77777777" w:rsidR="00445BA7" w:rsidRDefault="00445BA7" w:rsidP="00445BA7">
      <w:pPr>
        <w:jc w:val="both"/>
      </w:pPr>
    </w:p>
    <w:p w14:paraId="0850AC1B" w14:textId="7E567960" w:rsidR="00445BA7" w:rsidRPr="00445BA7" w:rsidRDefault="00445BA7" w:rsidP="00445BA7">
      <w:pPr>
        <w:jc w:val="both"/>
      </w:pPr>
      <w:r w:rsidRPr="00445BA7">
        <w:t>This book outlines principles for identifying exceptional growth companies, emphasizing thorough research and long-term investment to achieve superior returns.</w:t>
      </w:r>
    </w:p>
    <w:p w14:paraId="239AA270" w14:textId="77777777" w:rsidR="00445BA7" w:rsidRDefault="00445BA7" w:rsidP="00130275">
      <w:pPr>
        <w:rPr>
          <w:b/>
          <w:bCs/>
        </w:rPr>
      </w:pPr>
    </w:p>
    <w:p w14:paraId="63B5E7EF" w14:textId="33501DF9" w:rsidR="00C037F3" w:rsidRPr="007A6045" w:rsidRDefault="00C037F3" w:rsidP="00130275">
      <w:pPr>
        <w:rPr>
          <w:b/>
          <w:bCs/>
        </w:rPr>
      </w:pPr>
      <w:r w:rsidRPr="007A6045">
        <w:rPr>
          <w:b/>
          <w:bCs/>
        </w:rPr>
        <w:t>Product Description</w:t>
      </w:r>
    </w:p>
    <w:p w14:paraId="43126241" w14:textId="77777777" w:rsidR="00445BA7" w:rsidRDefault="00445BA7" w:rsidP="00130275"/>
    <w:p w14:paraId="6F54D0A2" w14:textId="7652018D" w:rsidR="00F2459B" w:rsidRPr="00445BA7" w:rsidRDefault="00445BA7" w:rsidP="00445BA7">
      <w:pPr>
        <w:jc w:val="both"/>
      </w:pPr>
      <w:r w:rsidRPr="00445BA7">
        <w:t>Widely respected and admired, Philip Fisher is among the most influential investors of all time. His investment philosophies, introduced almost forty years ago, are not only studied and applied by today's financiers and investors, but are also regarded by many as gospel. This book is invaluable reading and has been since it was first published in 1958. The updated paperback retains the investment wisdom of the original edition and includes the perspectives of the author's son Ken Fisher, an investment guru in his own right in an expanded preface and introduction</w:t>
      </w:r>
    </w:p>
    <w:p w14:paraId="1C90B3E4" w14:textId="77777777" w:rsidR="00445BA7" w:rsidRDefault="00445BA7" w:rsidP="00130275">
      <w:pPr>
        <w:rPr>
          <w:b/>
          <w:bCs/>
        </w:rPr>
      </w:pPr>
    </w:p>
    <w:p w14:paraId="32DBD07C" w14:textId="10976F2C"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D152E20" w14:textId="77777777" w:rsidR="00445BA7" w:rsidRDefault="00445BA7" w:rsidP="00445BA7">
      <w:pPr>
        <w:jc w:val="both"/>
        <w:rPr>
          <w:i/>
          <w:iCs/>
          <w:lang w:val="en-US"/>
        </w:rPr>
      </w:pPr>
    </w:p>
    <w:p w14:paraId="5A9CAAB7" w14:textId="3AD6CA21" w:rsidR="00445BA7" w:rsidRPr="00445BA7" w:rsidRDefault="00445BA7" w:rsidP="00445BA7">
      <w:pPr>
        <w:jc w:val="both"/>
        <w:rPr>
          <w:lang w:val="en-US"/>
        </w:rPr>
      </w:pPr>
      <w:r w:rsidRPr="00445BA7">
        <w:rPr>
          <w:lang w:val="en-US"/>
        </w:rPr>
        <w:t>Common Stocks and Uncommon Profits by Philip A. Fisher, along with Kenneth L. Fisher’s contributions, provides timeless guidance on identifying companies with exceptional long-term growth potential. Fisher emphasizes investing in quality businesses with strong management, innovative products, and sustainable competitive advantages rather than chasing short-term market trends.</w:t>
      </w:r>
    </w:p>
    <w:p w14:paraId="570DEEDD" w14:textId="77777777" w:rsidR="00445BA7" w:rsidRPr="00445BA7" w:rsidRDefault="00445BA7" w:rsidP="00445BA7">
      <w:pPr>
        <w:jc w:val="both"/>
        <w:rPr>
          <w:lang w:val="en-US"/>
        </w:rPr>
      </w:pPr>
    </w:p>
    <w:p w14:paraId="474E21B8" w14:textId="77777777" w:rsidR="00445BA7" w:rsidRPr="00445BA7" w:rsidRDefault="00445BA7" w:rsidP="00445BA7">
      <w:pPr>
        <w:jc w:val="both"/>
        <w:rPr>
          <w:lang w:val="en-US"/>
        </w:rPr>
      </w:pPr>
      <w:r w:rsidRPr="00445BA7">
        <w:rPr>
          <w:lang w:val="en-US"/>
        </w:rPr>
        <w:t>A central lesson of the book is the scuttlebutt method, which involves gathering insights from a company’s customers, suppliers, competitors, and employees to understand its true strengths and weaknesses. This qualitative research complements financial analysis and helps investors identify companies with durable growth prospects.</w:t>
      </w:r>
    </w:p>
    <w:p w14:paraId="028B0FAE" w14:textId="77777777" w:rsidR="00445BA7" w:rsidRPr="00445BA7" w:rsidRDefault="00445BA7" w:rsidP="00445BA7">
      <w:pPr>
        <w:jc w:val="both"/>
        <w:rPr>
          <w:lang w:val="en-US"/>
        </w:rPr>
      </w:pPr>
    </w:p>
    <w:p w14:paraId="1B70779F" w14:textId="77777777" w:rsidR="00445BA7" w:rsidRPr="00445BA7" w:rsidRDefault="00445BA7" w:rsidP="00445BA7">
      <w:pPr>
        <w:jc w:val="both"/>
        <w:rPr>
          <w:lang w:val="en-US"/>
        </w:rPr>
      </w:pPr>
      <w:r w:rsidRPr="00445BA7">
        <w:rPr>
          <w:lang w:val="en-US"/>
        </w:rPr>
        <w:t>Fisher also outlines 15 points for evaluating management and business quality, covering areas such as innovation, employee development, profit reinvestment, and responsiveness to change. The book stresses patience and a long-term perspective, arguing that wealth is built by holding exceptional companies for years rather than trading frequently.</w:t>
      </w:r>
    </w:p>
    <w:p w14:paraId="13C627E8" w14:textId="77777777" w:rsidR="00445BA7" w:rsidRPr="00445BA7" w:rsidRDefault="00445BA7" w:rsidP="00445BA7">
      <w:pPr>
        <w:jc w:val="both"/>
        <w:rPr>
          <w:lang w:val="en-US"/>
        </w:rPr>
      </w:pPr>
    </w:p>
    <w:p w14:paraId="44A9D831" w14:textId="77777777" w:rsidR="00445BA7" w:rsidRPr="00445BA7" w:rsidRDefault="00445BA7" w:rsidP="00445BA7">
      <w:pPr>
        <w:jc w:val="both"/>
        <w:rPr>
          <w:lang w:val="en-US"/>
        </w:rPr>
      </w:pPr>
      <w:r w:rsidRPr="00445BA7">
        <w:rPr>
          <w:lang w:val="en-US"/>
        </w:rPr>
        <w:t>Risk management is addressed through careful selection rather than short-term diversification. Fisher encourages focusing on a concentrated portfolio of high-quality businesses, relying on thorough analysis and continuous monitoring.</w:t>
      </w:r>
    </w:p>
    <w:p w14:paraId="7540324E" w14:textId="77777777" w:rsidR="00445BA7" w:rsidRPr="00445BA7" w:rsidRDefault="00445BA7" w:rsidP="00445BA7">
      <w:pPr>
        <w:jc w:val="both"/>
        <w:rPr>
          <w:lang w:val="en-US"/>
        </w:rPr>
      </w:pPr>
    </w:p>
    <w:p w14:paraId="42D7A9F1" w14:textId="77777777" w:rsidR="00445BA7" w:rsidRPr="00445BA7" w:rsidRDefault="00445BA7" w:rsidP="00445BA7">
      <w:pPr>
        <w:jc w:val="both"/>
        <w:rPr>
          <w:lang w:val="en-US"/>
        </w:rPr>
      </w:pPr>
      <w:r w:rsidRPr="00445BA7">
        <w:rPr>
          <w:lang w:val="en-US"/>
        </w:rPr>
        <w:t xml:space="preserve">Ultimately, Common Stocks and Uncommon Profits </w:t>
      </w:r>
      <w:proofErr w:type="gramStart"/>
      <w:r w:rsidRPr="00445BA7">
        <w:rPr>
          <w:lang w:val="en-US"/>
        </w:rPr>
        <w:t>teaches</w:t>
      </w:r>
      <w:proofErr w:type="gramEnd"/>
      <w:r w:rsidRPr="00445BA7">
        <w:rPr>
          <w:lang w:val="en-US"/>
        </w:rPr>
        <w:t xml:space="preserve"> readers to combine rigorous research, qualitative insights, and disciplined, patient investing to identify outstanding companies capable of generating substantial long-term returns. It remains a cornerstone text for understanding growth investing and the principles that separate superior investors from the average.</w:t>
      </w:r>
    </w:p>
    <w:p w14:paraId="59D695CD" w14:textId="77777777" w:rsidR="00067CE9" w:rsidRPr="007A6045" w:rsidRDefault="00067CE9" w:rsidP="00130275">
      <w:pPr>
        <w:rPr>
          <w:b/>
          <w:bCs/>
        </w:rPr>
      </w:pPr>
    </w:p>
    <w:p w14:paraId="4A20B9D1" w14:textId="77777777" w:rsidR="00445BA7" w:rsidRDefault="00445BA7" w:rsidP="00130275">
      <w:pPr>
        <w:rPr>
          <w:b/>
          <w:bCs/>
        </w:rPr>
      </w:pPr>
    </w:p>
    <w:p w14:paraId="15BB0BB5" w14:textId="6B08C2A9"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615F55A5" w:rsidR="00571E7E" w:rsidRPr="007A6045" w:rsidRDefault="00525694" w:rsidP="00525694">
      <w:r w:rsidRPr="007A6045">
        <w:t xml:space="preserve">Rating: </w:t>
      </w:r>
      <w:r w:rsidR="00445BA7">
        <w:t>4.5 | (2,710)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445BA7" w:rsidRDefault="00BE14BA" w:rsidP="00445BA7">
      <w:pPr>
        <w:jc w:val="both"/>
      </w:pPr>
    </w:p>
    <w:p w14:paraId="0F9317EE" w14:textId="5C2E5AF1" w:rsidR="0003046A" w:rsidRPr="00445BA7" w:rsidRDefault="0003046A" w:rsidP="00445BA7">
      <w:pPr>
        <w:jc w:val="both"/>
      </w:pPr>
      <w:r w:rsidRPr="00445BA7">
        <w:t>1.</w:t>
      </w:r>
      <w:r w:rsidR="00571E7E" w:rsidRPr="00445BA7">
        <w:t xml:space="preserve"> </w:t>
      </w:r>
      <w:r w:rsidR="00445BA7" w:rsidRPr="00445BA7">
        <w:t>"I sought out Phil Fisher after reading his Common Stocks and Uncommon Profits...A thorough understanding of the business, obtained by using Phil's techniques...enables one to make intelligent investment commitments."</w:t>
      </w:r>
      <w:r w:rsidR="00445BA7" w:rsidRPr="00445BA7">
        <w:t xml:space="preserve"> - </w:t>
      </w:r>
      <w:r w:rsidR="00445BA7" w:rsidRPr="00445BA7">
        <w:t>Warren Buffet</w:t>
      </w:r>
    </w:p>
    <w:p w14:paraId="35FF9041" w14:textId="77777777" w:rsidR="00BE14BA" w:rsidRPr="00445BA7" w:rsidRDefault="00BE14BA" w:rsidP="00445BA7">
      <w:pPr>
        <w:jc w:val="both"/>
      </w:pPr>
    </w:p>
    <w:p w14:paraId="09C40698" w14:textId="281D4C92" w:rsidR="009C21F7" w:rsidRPr="00445BA7" w:rsidRDefault="009C21F7" w:rsidP="00445BA7">
      <w:pPr>
        <w:jc w:val="both"/>
      </w:pPr>
      <w:r w:rsidRPr="00445BA7">
        <w:t>2. “</w:t>
      </w:r>
      <w:r w:rsidR="00445BA7" w:rsidRPr="00445BA7">
        <w:t>Excellent book</w:t>
      </w:r>
      <w:r w:rsidRPr="00445BA7">
        <w:t xml:space="preserve">” </w:t>
      </w:r>
      <w:proofErr w:type="gramStart"/>
      <w:r w:rsidRPr="00445BA7">
        <w:t xml:space="preserve">– </w:t>
      </w:r>
      <w:r w:rsidR="00445BA7" w:rsidRPr="00445BA7">
        <w:t xml:space="preserve"> </w:t>
      </w:r>
      <w:r w:rsidR="00445BA7" w:rsidRPr="00445BA7">
        <w:t>Leon</w:t>
      </w:r>
      <w:proofErr w:type="gramEnd"/>
    </w:p>
    <w:p w14:paraId="59C8DC9B" w14:textId="77777777" w:rsidR="009C21F7" w:rsidRPr="00445BA7" w:rsidRDefault="009C21F7" w:rsidP="00445BA7">
      <w:pPr>
        <w:jc w:val="both"/>
      </w:pPr>
    </w:p>
    <w:p w14:paraId="035401EA" w14:textId="7116BEA9" w:rsidR="009C21F7" w:rsidRPr="00445BA7" w:rsidRDefault="009C21F7" w:rsidP="00445BA7">
      <w:pPr>
        <w:jc w:val="both"/>
      </w:pPr>
      <w:r w:rsidRPr="00445BA7">
        <w:t>3. “</w:t>
      </w:r>
      <w:r w:rsidR="00445BA7" w:rsidRPr="00445BA7">
        <w:t>This is a fantastic book! Great read and still relevant.</w:t>
      </w:r>
      <w:r w:rsidRPr="00445BA7">
        <w:t xml:space="preserve">” – </w:t>
      </w:r>
      <w:r w:rsidR="00445BA7" w:rsidRPr="00445BA7">
        <w:t>JB</w:t>
      </w:r>
    </w:p>
    <w:p w14:paraId="14CC793E" w14:textId="77777777" w:rsidR="009C21F7" w:rsidRPr="00445BA7" w:rsidRDefault="009C21F7" w:rsidP="00445BA7">
      <w:pPr>
        <w:jc w:val="both"/>
      </w:pPr>
    </w:p>
    <w:p w14:paraId="36AA9AB4" w14:textId="3411CE34" w:rsidR="009C21F7" w:rsidRPr="00445BA7" w:rsidRDefault="009C21F7" w:rsidP="00445BA7">
      <w:pPr>
        <w:jc w:val="both"/>
      </w:pPr>
      <w:r w:rsidRPr="00445BA7">
        <w:t>4. “</w:t>
      </w:r>
      <w:r w:rsidR="00445BA7" w:rsidRPr="00445BA7">
        <w:t>Purely fundamental analysis book. Must read for all investors.</w:t>
      </w:r>
      <w:r w:rsidRPr="00445BA7">
        <w:t xml:space="preserve">” – </w:t>
      </w:r>
      <w:r w:rsidR="00445BA7" w:rsidRPr="00445BA7">
        <w:tab/>
        <w:t>Sushil</w:t>
      </w:r>
    </w:p>
    <w:p w14:paraId="5D3789B4" w14:textId="77777777" w:rsidR="009C21F7" w:rsidRPr="00445BA7" w:rsidRDefault="009C21F7" w:rsidP="00445BA7">
      <w:pPr>
        <w:jc w:val="both"/>
      </w:pPr>
    </w:p>
    <w:p w14:paraId="38710994" w14:textId="7DCE365E" w:rsidR="009C21F7" w:rsidRPr="00445BA7" w:rsidRDefault="009C21F7" w:rsidP="00445BA7">
      <w:pPr>
        <w:jc w:val="both"/>
      </w:pPr>
      <w:r w:rsidRPr="00445BA7">
        <w:t>5. “</w:t>
      </w:r>
      <w:r w:rsidR="00445BA7" w:rsidRPr="00445BA7">
        <w:t xml:space="preserve">This book has more knowledge of what </w:t>
      </w:r>
      <w:proofErr w:type="spellStart"/>
      <w:proofErr w:type="gramStart"/>
      <w:r w:rsidR="00445BA7" w:rsidRPr="00445BA7">
        <w:t>a</w:t>
      </w:r>
      <w:proofErr w:type="spellEnd"/>
      <w:proofErr w:type="gramEnd"/>
      <w:r w:rsidR="00445BA7" w:rsidRPr="00445BA7">
        <w:t xml:space="preserve"> investor can get with 20 years of </w:t>
      </w:r>
      <w:r w:rsidR="00445BA7" w:rsidRPr="00445BA7">
        <w:t>practicals. It’s</w:t>
      </w:r>
      <w:r w:rsidR="00445BA7" w:rsidRPr="00445BA7">
        <w:t xml:space="preserve"> a treasure for knowledge seekers</w:t>
      </w:r>
      <w:r w:rsidRPr="00445BA7">
        <w:t xml:space="preserve">” – </w:t>
      </w:r>
      <w:r w:rsidR="00445BA7" w:rsidRPr="00445BA7">
        <w:t>Nirav Valia</w:t>
      </w:r>
    </w:p>
    <w:p w14:paraId="5DAC6BC7" w14:textId="77777777" w:rsidR="00BE14BA" w:rsidRPr="007A6045" w:rsidRDefault="00BE14BA" w:rsidP="00130275"/>
    <w:p w14:paraId="46F6FDAF" w14:textId="3ECBFFCD" w:rsidR="0087744C" w:rsidRPr="007A6045" w:rsidRDefault="0087744C" w:rsidP="00130275">
      <w:pPr>
        <w:rPr>
          <w:b/>
          <w:bCs/>
        </w:rPr>
      </w:pPr>
      <w:r w:rsidRPr="007A6045">
        <w:rPr>
          <w:b/>
          <w:bCs/>
        </w:rPr>
        <w:t>Indicative Price: $</w:t>
      </w:r>
      <w:r w:rsidR="00445BA7">
        <w:rPr>
          <w:b/>
          <w:bCs/>
        </w:rPr>
        <w:t>32.95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45BA7"/>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5BA7"/>
    <w:rPr>
      <w:color w:val="467886" w:themeColor="hyperlink"/>
      <w:u w:val="single"/>
    </w:rPr>
  </w:style>
  <w:style w:type="character" w:styleId="UnresolvedMention">
    <w:name w:val="Unresolved Mention"/>
    <w:basedOn w:val="DefaultParagraphFont"/>
    <w:uiPriority w:val="99"/>
    <w:semiHidden/>
    <w:unhideWhenUsed/>
    <w:rsid w:val="00445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2025-09-07T15:11:00Z</dcterms:created>
  <dcterms:modified xsi:type="dcterms:W3CDTF">2025-09-07T15:11:00Z</dcterms:modified>
</cp:coreProperties>
</file>