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3747" w14:textId="77777777" w:rsidR="00E12952" w:rsidRPr="00E12952" w:rsidRDefault="00E12952" w:rsidP="00E12952">
      <w:pPr>
        <w:jc w:val="both"/>
        <w:rPr>
          <w:rFonts w:ascii="Aptos" w:hAnsi="Aptos"/>
          <w:b/>
          <w:bCs/>
          <w:sz w:val="32"/>
          <w:szCs w:val="32"/>
          <w:lang w:val="en-US"/>
        </w:rPr>
      </w:pPr>
      <w:bookmarkStart w:id="0" w:name="_Hlk208145443"/>
      <w:r w:rsidRPr="00E12952">
        <w:rPr>
          <w:rFonts w:ascii="Aptos" w:hAnsi="Aptos"/>
          <w:b/>
          <w:bCs/>
          <w:sz w:val="32"/>
          <w:szCs w:val="32"/>
          <w:lang w:val="en-US"/>
        </w:rPr>
        <w:t xml:space="preserve">One Up </w:t>
      </w:r>
      <w:proofErr w:type="gramStart"/>
      <w:r w:rsidRPr="00E12952">
        <w:rPr>
          <w:rFonts w:ascii="Aptos" w:hAnsi="Aptos"/>
          <w:b/>
          <w:bCs/>
          <w:sz w:val="32"/>
          <w:szCs w:val="32"/>
          <w:lang w:val="en-US"/>
        </w:rPr>
        <w:t>On</w:t>
      </w:r>
      <w:proofErr w:type="gramEnd"/>
      <w:r w:rsidRPr="00E12952">
        <w:rPr>
          <w:rFonts w:ascii="Aptos" w:hAnsi="Aptos"/>
          <w:b/>
          <w:bCs/>
          <w:sz w:val="32"/>
          <w:szCs w:val="32"/>
          <w:lang w:val="en-US"/>
        </w:rPr>
        <w:t xml:space="preserve"> Wall Street How </w:t>
      </w:r>
      <w:proofErr w:type="gramStart"/>
      <w:r w:rsidRPr="00E12952">
        <w:rPr>
          <w:rFonts w:ascii="Aptos" w:hAnsi="Aptos"/>
          <w:b/>
          <w:bCs/>
          <w:sz w:val="32"/>
          <w:szCs w:val="32"/>
          <w:lang w:val="en-US"/>
        </w:rPr>
        <w:t>To</w:t>
      </w:r>
      <w:proofErr w:type="gramEnd"/>
      <w:r w:rsidRPr="00E12952">
        <w:rPr>
          <w:rFonts w:ascii="Aptos" w:hAnsi="Aptos"/>
          <w:b/>
          <w:bCs/>
          <w:sz w:val="32"/>
          <w:szCs w:val="32"/>
          <w:lang w:val="en-US"/>
        </w:rPr>
        <w:t xml:space="preserve"> Use What You Already Know </w:t>
      </w:r>
      <w:proofErr w:type="gramStart"/>
      <w:r w:rsidRPr="00E12952">
        <w:rPr>
          <w:rFonts w:ascii="Aptos" w:hAnsi="Aptos"/>
          <w:b/>
          <w:bCs/>
          <w:sz w:val="32"/>
          <w:szCs w:val="32"/>
          <w:lang w:val="en-US"/>
        </w:rPr>
        <w:t>To</w:t>
      </w:r>
      <w:proofErr w:type="gramEnd"/>
      <w:r w:rsidRPr="00E12952">
        <w:rPr>
          <w:rFonts w:ascii="Aptos" w:hAnsi="Aptos"/>
          <w:b/>
          <w:bCs/>
          <w:sz w:val="32"/>
          <w:szCs w:val="32"/>
          <w:lang w:val="en-US"/>
        </w:rPr>
        <w:t xml:space="preserve"> Make Money </w:t>
      </w:r>
      <w:proofErr w:type="gramStart"/>
      <w:r w:rsidRPr="00E12952">
        <w:rPr>
          <w:rFonts w:ascii="Aptos" w:hAnsi="Aptos"/>
          <w:b/>
          <w:bCs/>
          <w:sz w:val="32"/>
          <w:szCs w:val="32"/>
          <w:lang w:val="en-US"/>
        </w:rPr>
        <w:t>In</w:t>
      </w:r>
      <w:proofErr w:type="gramEnd"/>
      <w:r w:rsidRPr="00E12952">
        <w:rPr>
          <w:rFonts w:ascii="Aptos" w:hAnsi="Aptos"/>
          <w:b/>
          <w:bCs/>
          <w:sz w:val="32"/>
          <w:szCs w:val="32"/>
          <w:lang w:val="en-US"/>
        </w:rPr>
        <w:t xml:space="preserve"> </w:t>
      </w:r>
      <w:proofErr w:type="gramStart"/>
      <w:r w:rsidRPr="00E12952">
        <w:rPr>
          <w:rFonts w:ascii="Aptos" w:hAnsi="Aptos"/>
          <w:b/>
          <w:bCs/>
          <w:sz w:val="32"/>
          <w:szCs w:val="32"/>
          <w:lang w:val="en-US"/>
        </w:rPr>
        <w:t>The</w:t>
      </w:r>
      <w:proofErr w:type="gramEnd"/>
      <w:r w:rsidRPr="00E12952">
        <w:rPr>
          <w:rFonts w:ascii="Aptos" w:hAnsi="Aptos"/>
          <w:b/>
          <w:bCs/>
          <w:sz w:val="32"/>
          <w:szCs w:val="32"/>
          <w:lang w:val="en-US"/>
        </w:rPr>
        <w:t xml:space="preserve"> Market</w:t>
      </w:r>
    </w:p>
    <w:p w14:paraId="5EC57ACE" w14:textId="3BCFE8BF" w:rsidR="00130275" w:rsidRPr="008E0E14" w:rsidRDefault="00780B1B" w:rsidP="00780B1B">
      <w:pPr>
        <w:jc w:val="both"/>
        <w:rPr>
          <w:rFonts w:ascii="Aptos" w:hAnsi="Aptos"/>
          <w:b/>
          <w:bCs/>
          <w:sz w:val="24"/>
          <w:szCs w:val="24"/>
        </w:rPr>
      </w:pPr>
      <w:r w:rsidRPr="008E0E14">
        <w:rPr>
          <w:rFonts w:ascii="Aptos" w:hAnsi="Aptos"/>
          <w:b/>
          <w:bCs/>
          <w:sz w:val="24"/>
          <w:szCs w:val="24"/>
        </w:rPr>
        <w:t>Peter Lynch</w:t>
      </w:r>
    </w:p>
    <w:p w14:paraId="7FCE9FBE" w14:textId="77777777" w:rsidR="00122C6A" w:rsidRPr="00CF3F89" w:rsidRDefault="00122C6A" w:rsidP="00780B1B">
      <w:pPr>
        <w:jc w:val="both"/>
        <w:rPr>
          <w:rFonts w:ascii="Aptos" w:hAnsi="Aptos"/>
        </w:rPr>
      </w:pPr>
    </w:p>
    <w:p w14:paraId="2E2EC765" w14:textId="091505A4" w:rsidR="00A73517" w:rsidRPr="00CF3F89" w:rsidRDefault="008109B1" w:rsidP="00E12952">
      <w:pPr>
        <w:rPr>
          <w:rFonts w:ascii="Aptos" w:hAnsi="Aptos"/>
        </w:rPr>
      </w:pPr>
      <w:r w:rsidRPr="00CF3F89">
        <w:rPr>
          <w:rFonts w:ascii="Aptos" w:hAnsi="Aptos"/>
        </w:rPr>
        <w:t>Year:</w:t>
      </w:r>
      <w:r w:rsidR="00E12952">
        <w:rPr>
          <w:rFonts w:ascii="Aptos" w:hAnsi="Aptos"/>
        </w:rPr>
        <w:t xml:space="preserve"> </w:t>
      </w:r>
      <w:r w:rsidR="00780B1B" w:rsidRPr="00CF3F89">
        <w:rPr>
          <w:rFonts w:ascii="Aptos" w:hAnsi="Aptos"/>
        </w:rPr>
        <w:t>2000</w:t>
      </w:r>
      <w:r w:rsidR="00442564" w:rsidRPr="00CF3F89">
        <w:rPr>
          <w:rFonts w:ascii="Aptos" w:hAnsi="Aptos"/>
        </w:rPr>
        <w:br/>
      </w:r>
      <w:r w:rsidRPr="00CF3F89">
        <w:rPr>
          <w:rFonts w:ascii="Aptos" w:hAnsi="Aptos"/>
        </w:rPr>
        <w:t xml:space="preserve">Publisher: </w:t>
      </w:r>
      <w:r w:rsidR="00780B1B" w:rsidRPr="00CF3F89">
        <w:rPr>
          <w:rFonts w:ascii="Aptos" w:hAnsi="Aptos"/>
        </w:rPr>
        <w:t>W. W. Norton &amp; Company</w:t>
      </w:r>
    </w:p>
    <w:p w14:paraId="55F89754" w14:textId="5AABDFF2" w:rsidR="00023EC8" w:rsidRPr="00CF3F89" w:rsidRDefault="008109B1" w:rsidP="00780B1B">
      <w:pPr>
        <w:jc w:val="both"/>
        <w:rPr>
          <w:rFonts w:ascii="Aptos" w:hAnsi="Aptos"/>
        </w:rPr>
      </w:pPr>
      <w:r w:rsidRPr="00CF3F89">
        <w:rPr>
          <w:rFonts w:ascii="Aptos" w:hAnsi="Aptos"/>
        </w:rPr>
        <w:t xml:space="preserve">Pages: </w:t>
      </w:r>
      <w:r w:rsidR="00780B1B" w:rsidRPr="00CF3F89">
        <w:rPr>
          <w:rFonts w:ascii="Aptos" w:hAnsi="Aptos"/>
        </w:rPr>
        <w:t>432</w:t>
      </w:r>
    </w:p>
    <w:p w14:paraId="6957FE66" w14:textId="77777777" w:rsidR="00780B1B" w:rsidRPr="00CF3F89" w:rsidRDefault="00F2459B" w:rsidP="00780B1B">
      <w:pPr>
        <w:jc w:val="both"/>
        <w:rPr>
          <w:rFonts w:ascii="Aptos" w:hAnsi="Aptos"/>
          <w:b/>
          <w:bCs/>
        </w:rPr>
      </w:pPr>
      <w:r w:rsidRPr="00CF3F89">
        <w:rPr>
          <w:rFonts w:ascii="Aptos" w:hAnsi="Aptos"/>
          <w:b/>
          <w:bCs/>
        </w:rPr>
        <w:br/>
        <w:t>About</w:t>
      </w:r>
    </w:p>
    <w:p w14:paraId="1D90BED5" w14:textId="181499AB" w:rsidR="00F2459B" w:rsidRPr="00CF3F89" w:rsidRDefault="00780B1B" w:rsidP="00780B1B">
      <w:pPr>
        <w:jc w:val="both"/>
        <w:rPr>
          <w:rFonts w:ascii="Aptos" w:hAnsi="Aptos"/>
          <w:b/>
          <w:bCs/>
        </w:rPr>
      </w:pPr>
      <w:r w:rsidRPr="00CF3F89">
        <w:rPr>
          <w:rFonts w:ascii="Aptos" w:hAnsi="Aptos"/>
          <w:color w:val="000000"/>
        </w:rPr>
        <w:t>This book explains how everyday observations and common sense can be turned into profitable investment opportunities by identifying undervalued companies early.</w:t>
      </w:r>
    </w:p>
    <w:p w14:paraId="6EEC9531" w14:textId="77777777" w:rsidR="00C037F3" w:rsidRPr="00CF3F89" w:rsidRDefault="00C037F3" w:rsidP="00780B1B">
      <w:pPr>
        <w:jc w:val="both"/>
        <w:rPr>
          <w:rFonts w:ascii="Aptos" w:hAnsi="Aptos"/>
          <w:b/>
          <w:bCs/>
        </w:rPr>
      </w:pPr>
    </w:p>
    <w:p w14:paraId="63B5E7EF" w14:textId="013D566A" w:rsidR="00C037F3" w:rsidRPr="00CF3F89" w:rsidRDefault="00C037F3" w:rsidP="00780B1B">
      <w:pPr>
        <w:jc w:val="both"/>
        <w:rPr>
          <w:rFonts w:ascii="Aptos" w:hAnsi="Aptos"/>
          <w:b/>
          <w:bCs/>
        </w:rPr>
      </w:pPr>
      <w:r w:rsidRPr="00CF3F89">
        <w:rPr>
          <w:rFonts w:ascii="Aptos" w:hAnsi="Aptos"/>
          <w:b/>
          <w:bCs/>
        </w:rPr>
        <w:t>Product Description</w:t>
      </w:r>
    </w:p>
    <w:p w14:paraId="6BCEF857" w14:textId="77777777" w:rsidR="00CF3F89" w:rsidRPr="00CF3F89" w:rsidRDefault="00CF3F89" w:rsidP="00780B1B">
      <w:pPr>
        <w:jc w:val="both"/>
        <w:rPr>
          <w:rFonts w:ascii="Aptos" w:hAnsi="Aptos"/>
          <w:b/>
          <w:bCs/>
        </w:rPr>
      </w:pPr>
    </w:p>
    <w:p w14:paraId="18B61966" w14:textId="77777777" w:rsidR="00CF3F89" w:rsidRDefault="00CF3F89" w:rsidP="00CF3F89">
      <w:pPr>
        <w:jc w:val="both"/>
        <w:rPr>
          <w:rFonts w:ascii="Aptos" w:hAnsi="Aptos"/>
        </w:rPr>
      </w:pPr>
      <w:r w:rsidRPr="00CF3F89">
        <w:rPr>
          <w:rFonts w:ascii="Aptos" w:hAnsi="Aptos"/>
        </w:rPr>
        <w:t>More than one million copies have been sold of this seminal book on investing in which legendary mutual-fund manager Peter Lynch explains the advantages that average investors have over professionals and how they can use these advantages to achieve financial success.</w:t>
      </w:r>
      <w:r w:rsidRPr="00CF3F89">
        <w:rPr>
          <w:rFonts w:ascii="Aptos" w:hAnsi="Aptos"/>
        </w:rPr>
        <w:br/>
      </w:r>
      <w:r w:rsidRPr="00CF3F89">
        <w:rPr>
          <w:rFonts w:ascii="Aptos" w:hAnsi="Aptos"/>
        </w:rPr>
        <w:br/>
        <w:t>America’s most successful money manager tells how average investors can beat the pros by using what they know. According to Lynch, investment opportunities are everywhere. From the supermarket to the workplace, we encounter products and services all day long. By paying attention to the best ones, we can find companies in which to invest before the professional analysts discover them. When investors get in early, they can find the “</w:t>
      </w:r>
      <w:proofErr w:type="spellStart"/>
      <w:r w:rsidRPr="00CF3F89">
        <w:rPr>
          <w:rFonts w:ascii="Aptos" w:hAnsi="Aptos"/>
        </w:rPr>
        <w:t>tenbaggers</w:t>
      </w:r>
      <w:proofErr w:type="spellEnd"/>
      <w:r w:rsidRPr="00CF3F89">
        <w:rPr>
          <w:rFonts w:ascii="Aptos" w:hAnsi="Aptos"/>
        </w:rPr>
        <w:t xml:space="preserve">,” the stocks that appreciate tenfold from the initial investment. A few </w:t>
      </w:r>
      <w:proofErr w:type="spellStart"/>
      <w:r w:rsidRPr="00CF3F89">
        <w:rPr>
          <w:rFonts w:ascii="Aptos" w:hAnsi="Aptos"/>
        </w:rPr>
        <w:t>tenbaggers</w:t>
      </w:r>
      <w:proofErr w:type="spellEnd"/>
      <w:r w:rsidRPr="00CF3F89">
        <w:rPr>
          <w:rFonts w:ascii="Aptos" w:hAnsi="Aptos"/>
        </w:rPr>
        <w:t xml:space="preserve"> will turn an average stock portfolio into a star performer.</w:t>
      </w:r>
      <w:r>
        <w:rPr>
          <w:rFonts w:ascii="Aptos" w:hAnsi="Aptos"/>
        </w:rPr>
        <w:t xml:space="preserve"> </w:t>
      </w:r>
    </w:p>
    <w:p w14:paraId="1ABD9919" w14:textId="77777777" w:rsidR="00CF3F89" w:rsidRDefault="00CF3F89" w:rsidP="00CF3F89">
      <w:pPr>
        <w:jc w:val="both"/>
        <w:rPr>
          <w:rFonts w:ascii="Aptos" w:hAnsi="Aptos"/>
        </w:rPr>
      </w:pPr>
    </w:p>
    <w:p w14:paraId="4AF679B6" w14:textId="02E6A03C" w:rsidR="00780B1B" w:rsidRPr="00CF3F89" w:rsidRDefault="00CF3F89" w:rsidP="00CF3F89">
      <w:pPr>
        <w:jc w:val="both"/>
        <w:rPr>
          <w:rFonts w:ascii="Aptos" w:hAnsi="Aptos"/>
        </w:rPr>
      </w:pPr>
      <w:r w:rsidRPr="00CF3F89">
        <w:rPr>
          <w:rFonts w:ascii="Aptos" w:hAnsi="Aptos"/>
        </w:rPr>
        <w:t>Lynch offers easy-to-follow advice for sorting out the long shots from the no-shots by reviewing a company’s financial statements and knowing which numbers really count. He offers guidelines for investing in cyclical, turnaround, and fast-growing companies.</w:t>
      </w:r>
      <w:r>
        <w:rPr>
          <w:rFonts w:ascii="Aptos" w:hAnsi="Aptos"/>
        </w:rPr>
        <w:t xml:space="preserve">  </w:t>
      </w:r>
      <w:proofErr w:type="gramStart"/>
      <w:r w:rsidRPr="00CF3F89">
        <w:rPr>
          <w:rFonts w:ascii="Aptos" w:hAnsi="Aptos"/>
        </w:rPr>
        <w:t>As long as</w:t>
      </w:r>
      <w:proofErr w:type="gramEnd"/>
      <w:r w:rsidRPr="00CF3F89">
        <w:rPr>
          <w:rFonts w:ascii="Aptos" w:hAnsi="Aptos"/>
        </w:rPr>
        <w:t xml:space="preserve"> you invest for the long term, Lynch says, your portfolio can reward you. This timeless advice has made One Up on Wall Street a #1 bestseller and a classic book of investment know-how.</w:t>
      </w:r>
    </w:p>
    <w:p w14:paraId="4FD3A7B4" w14:textId="77777777" w:rsidR="00CF3F89" w:rsidRPr="00CF3F89" w:rsidRDefault="00CF3F89" w:rsidP="00CF3F89">
      <w:pPr>
        <w:jc w:val="both"/>
        <w:rPr>
          <w:rFonts w:ascii="Aptos" w:hAnsi="Aptos"/>
          <w:b/>
          <w:bCs/>
        </w:rPr>
      </w:pPr>
    </w:p>
    <w:p w14:paraId="32DBD07C" w14:textId="31495B3F" w:rsidR="00130275" w:rsidRPr="00CF3F89" w:rsidRDefault="008F5E67" w:rsidP="00780B1B">
      <w:pPr>
        <w:tabs>
          <w:tab w:val="left" w:pos="2443"/>
        </w:tabs>
        <w:jc w:val="both"/>
        <w:rPr>
          <w:rFonts w:ascii="Aptos" w:hAnsi="Aptos"/>
          <w:b/>
          <w:bCs/>
        </w:rPr>
      </w:pPr>
      <w:r w:rsidRPr="00CF3F89">
        <w:rPr>
          <w:rFonts w:ascii="Aptos" w:hAnsi="Aptos"/>
          <w:b/>
          <w:bCs/>
        </w:rPr>
        <w:t xml:space="preserve">Selective </w:t>
      </w:r>
      <w:r w:rsidR="00F2459B" w:rsidRPr="00CF3F89">
        <w:rPr>
          <w:rFonts w:ascii="Aptos" w:hAnsi="Aptos"/>
          <w:b/>
          <w:bCs/>
        </w:rPr>
        <w:t>S</w:t>
      </w:r>
      <w:r w:rsidR="00067CE9" w:rsidRPr="00CF3F89">
        <w:rPr>
          <w:rFonts w:ascii="Aptos" w:hAnsi="Aptos"/>
          <w:b/>
          <w:bCs/>
        </w:rPr>
        <w:t>ummary</w:t>
      </w:r>
    </w:p>
    <w:p w14:paraId="408EC459" w14:textId="77777777" w:rsidR="00780B1B" w:rsidRPr="00CF3F89" w:rsidRDefault="00780B1B" w:rsidP="00780B1B">
      <w:pPr>
        <w:pStyle w:val="NormalWeb"/>
        <w:jc w:val="both"/>
        <w:rPr>
          <w:rFonts w:ascii="Aptos" w:hAnsi="Aptos"/>
          <w:color w:val="000000"/>
          <w:sz w:val="22"/>
          <w:szCs w:val="22"/>
        </w:rPr>
      </w:pPr>
      <w:r w:rsidRPr="00CF3F89">
        <w:rPr>
          <w:rFonts w:ascii="Aptos" w:hAnsi="Aptos"/>
          <w:color w:val="000000"/>
          <w:sz w:val="22"/>
          <w:szCs w:val="22"/>
        </w:rPr>
        <w:t>In</w:t>
      </w:r>
      <w:r w:rsidRPr="00CF3F89">
        <w:rPr>
          <w:rStyle w:val="apple-converted-space"/>
          <w:rFonts w:ascii="Aptos" w:eastAsiaTheme="majorEastAsia" w:hAnsi="Aptos"/>
          <w:color w:val="000000"/>
          <w:sz w:val="22"/>
          <w:szCs w:val="22"/>
        </w:rPr>
        <w:t> </w:t>
      </w:r>
      <w:r w:rsidRPr="00CF3F89">
        <w:rPr>
          <w:rStyle w:val="Emphasis"/>
          <w:rFonts w:ascii="Aptos" w:eastAsiaTheme="majorEastAsia" w:hAnsi="Aptos"/>
          <w:color w:val="000000"/>
          <w:sz w:val="22"/>
          <w:szCs w:val="22"/>
        </w:rPr>
        <w:t>One Up on Wall Street</w:t>
      </w:r>
      <w:r w:rsidRPr="00CF3F89">
        <w:rPr>
          <w:rFonts w:ascii="Aptos" w:hAnsi="Aptos"/>
          <w:color w:val="000000"/>
          <w:sz w:val="22"/>
          <w:szCs w:val="22"/>
        </w:rPr>
        <w:t>, Peter Lynch demonstrates how ordinary investors can outperform professionals by leveraging personal knowledge and everyday experiences. Lynch explains that by paying attention to the products, services, and companies encountered in daily life, individuals can often spot promising businesses before Wall Street analysts recognize their potential. He categorizes stocks into six types—such as stalwarts, fast growers, and cyclicals—giving readers a framework for evaluating opportunities.</w:t>
      </w:r>
    </w:p>
    <w:p w14:paraId="400F5184" w14:textId="77777777" w:rsidR="00780B1B" w:rsidRPr="00CF3F89" w:rsidRDefault="00780B1B" w:rsidP="00780B1B">
      <w:pPr>
        <w:pStyle w:val="NormalWeb"/>
        <w:jc w:val="both"/>
        <w:rPr>
          <w:rFonts w:ascii="Aptos" w:hAnsi="Aptos"/>
          <w:color w:val="000000"/>
          <w:sz w:val="22"/>
          <w:szCs w:val="22"/>
        </w:rPr>
      </w:pPr>
      <w:r w:rsidRPr="00CF3F89">
        <w:rPr>
          <w:rFonts w:ascii="Aptos" w:hAnsi="Aptos"/>
          <w:color w:val="000000"/>
          <w:sz w:val="22"/>
          <w:szCs w:val="22"/>
        </w:rPr>
        <w:t>Lynch underscores the value of thorough research, urging investors to understand a company’s financial health, competitive advantage, and long-term prospects before buying shares. He cautions against blindly following trends and warns of common pitfalls such as overconfidence, chasing hot stocks, or ignoring debt levels.</w:t>
      </w:r>
    </w:p>
    <w:p w14:paraId="125E3505" w14:textId="77777777" w:rsidR="00E12952" w:rsidRDefault="00780B1B" w:rsidP="00E12952">
      <w:pPr>
        <w:pStyle w:val="NormalWeb"/>
        <w:jc w:val="both"/>
        <w:rPr>
          <w:rFonts w:ascii="Aptos" w:hAnsi="Aptos"/>
          <w:color w:val="000000"/>
          <w:sz w:val="22"/>
          <w:szCs w:val="22"/>
        </w:rPr>
      </w:pPr>
      <w:r w:rsidRPr="00CF3F89">
        <w:rPr>
          <w:rFonts w:ascii="Aptos" w:hAnsi="Aptos"/>
          <w:color w:val="000000"/>
          <w:sz w:val="22"/>
          <w:szCs w:val="22"/>
        </w:rPr>
        <w:t>The book emphasizes patience as a key ingredient for success, advising readers to hold on to fundamentally strong companies long enough for their value to be realized. Lynch’s approach empowers individuals to rely less on market forecasts and more on rational, research-driven decision-making.</w:t>
      </w:r>
    </w:p>
    <w:p w14:paraId="1E08BFD8" w14:textId="1ACBB8DA" w:rsidR="00C037F3" w:rsidRPr="00E12952" w:rsidRDefault="008F5E67" w:rsidP="00E12952">
      <w:pPr>
        <w:pStyle w:val="NormalWeb"/>
        <w:jc w:val="both"/>
        <w:rPr>
          <w:rFonts w:ascii="Aptos" w:hAnsi="Aptos"/>
          <w:color w:val="000000"/>
          <w:sz w:val="22"/>
          <w:szCs w:val="22"/>
        </w:rPr>
      </w:pPr>
      <w:r w:rsidRPr="00CF3F89">
        <w:rPr>
          <w:rFonts w:ascii="Aptos" w:hAnsi="Aptos"/>
          <w:b/>
          <w:bCs/>
        </w:rPr>
        <w:lastRenderedPageBreak/>
        <w:t xml:space="preserve">Book </w:t>
      </w:r>
      <w:r w:rsidR="00525694" w:rsidRPr="00CF3F89">
        <w:rPr>
          <w:rFonts w:ascii="Aptos" w:hAnsi="Aptos"/>
          <w:b/>
          <w:bCs/>
        </w:rPr>
        <w:t>Reviews</w:t>
      </w:r>
    </w:p>
    <w:p w14:paraId="2D7B710C" w14:textId="7E9C668E" w:rsidR="00571E7E" w:rsidRPr="00E12952" w:rsidRDefault="00525694" w:rsidP="00780B1B">
      <w:pPr>
        <w:jc w:val="both"/>
      </w:pPr>
      <w:r w:rsidRPr="00E12952">
        <w:t xml:space="preserve">Rating: </w:t>
      </w:r>
      <w:r w:rsidR="00780B1B" w:rsidRPr="00E12952">
        <w:t>4.6 | (12,186)</w:t>
      </w:r>
    </w:p>
    <w:p w14:paraId="4DCAB2AA" w14:textId="5F99E1E1" w:rsidR="0003046A" w:rsidRPr="00E12952" w:rsidRDefault="0003046A" w:rsidP="00780B1B">
      <w:pPr>
        <w:jc w:val="both"/>
      </w:pPr>
      <w:r w:rsidRPr="00E12952">
        <w:t>Top c</w:t>
      </w:r>
      <w:r w:rsidR="00525694" w:rsidRPr="00E12952">
        <w:t>omment</w:t>
      </w:r>
      <w:r w:rsidRPr="00E12952">
        <w:t>s</w:t>
      </w:r>
      <w:r w:rsidR="00525694" w:rsidRPr="00E12952">
        <w:t xml:space="preserve">: </w:t>
      </w:r>
    </w:p>
    <w:p w14:paraId="40BE3C7E" w14:textId="77777777" w:rsidR="00BE14BA" w:rsidRPr="00E12952" w:rsidRDefault="00BE14BA" w:rsidP="00780B1B">
      <w:pPr>
        <w:jc w:val="both"/>
      </w:pPr>
    </w:p>
    <w:p w14:paraId="0F9317EE" w14:textId="79D38751" w:rsidR="0003046A" w:rsidRPr="00E12952" w:rsidRDefault="0003046A" w:rsidP="00780B1B">
      <w:pPr>
        <w:jc w:val="both"/>
      </w:pPr>
      <w:r w:rsidRPr="00E12952">
        <w:t>1.</w:t>
      </w:r>
      <w:r w:rsidR="00571E7E" w:rsidRPr="00E12952">
        <w:t xml:space="preserve"> “</w:t>
      </w:r>
      <w:r w:rsidR="00780B1B" w:rsidRPr="00E12952">
        <w:rPr>
          <w:rFonts w:cs="Arial"/>
          <w:color w:val="0F1111"/>
          <w:shd w:val="clear" w:color="auto" w:fill="FFFFFF"/>
        </w:rPr>
        <w:t>Excellent info</w:t>
      </w:r>
      <w:r w:rsidR="00571E7E" w:rsidRPr="00E12952">
        <w:t>”</w:t>
      </w:r>
      <w:r w:rsidR="00A70697" w:rsidRPr="00E12952">
        <w:t xml:space="preserve"> – </w:t>
      </w:r>
      <w:r w:rsidR="00780B1B" w:rsidRPr="00E12952">
        <w:t>Sud Pillay</w:t>
      </w:r>
    </w:p>
    <w:p w14:paraId="35FF9041" w14:textId="77777777" w:rsidR="00BE14BA" w:rsidRPr="00E12952" w:rsidRDefault="00BE14BA" w:rsidP="00780B1B">
      <w:pPr>
        <w:jc w:val="both"/>
      </w:pPr>
    </w:p>
    <w:p w14:paraId="09C40698" w14:textId="069F9EC3" w:rsidR="009C21F7" w:rsidRPr="00E12952" w:rsidRDefault="009C21F7" w:rsidP="00780B1B">
      <w:pPr>
        <w:jc w:val="both"/>
      </w:pPr>
      <w:r w:rsidRPr="00E12952">
        <w:t>2. “</w:t>
      </w:r>
      <w:r w:rsidR="00780B1B" w:rsidRPr="00E12952">
        <w:rPr>
          <w:rFonts w:cs="Arial"/>
          <w:color w:val="0F1111"/>
          <w:shd w:val="clear" w:color="auto" w:fill="FFFFFF"/>
        </w:rPr>
        <w:t xml:space="preserve">I </w:t>
      </w:r>
      <w:proofErr w:type="spellStart"/>
      <w:r w:rsidR="00780B1B" w:rsidRPr="00E12952">
        <w:rPr>
          <w:rFonts w:cs="Arial"/>
          <w:color w:val="0F1111"/>
          <w:shd w:val="clear" w:color="auto" w:fill="FFFFFF"/>
        </w:rPr>
        <w:t>dont</w:t>
      </w:r>
      <w:proofErr w:type="spellEnd"/>
      <w:r w:rsidR="00780B1B" w:rsidRPr="00E12952">
        <w:rPr>
          <w:rFonts w:cs="Arial"/>
          <w:color w:val="0F1111"/>
          <w:shd w:val="clear" w:color="auto" w:fill="FFFFFF"/>
        </w:rPr>
        <w:t xml:space="preserve"> know how many times I giggled while reading this book. Lynch has this uncanny ability to make his writing pleasant to read and dishing out gold bites at the same time</w:t>
      </w:r>
      <w:r w:rsidRPr="00E12952">
        <w:t xml:space="preserve">” </w:t>
      </w:r>
      <w:proofErr w:type="gramStart"/>
      <w:r w:rsidRPr="00E12952">
        <w:t xml:space="preserve">– </w:t>
      </w:r>
      <w:r w:rsidR="00780B1B" w:rsidRPr="00E12952">
        <w:t xml:space="preserve"> Anton</w:t>
      </w:r>
      <w:proofErr w:type="gramEnd"/>
    </w:p>
    <w:p w14:paraId="59C8DC9B" w14:textId="77777777" w:rsidR="009C21F7" w:rsidRPr="00E12952" w:rsidRDefault="009C21F7" w:rsidP="00780B1B">
      <w:pPr>
        <w:jc w:val="both"/>
      </w:pPr>
    </w:p>
    <w:p w14:paraId="035401EA" w14:textId="7094135C" w:rsidR="009C21F7" w:rsidRPr="00E12952" w:rsidRDefault="009C21F7" w:rsidP="00780B1B">
      <w:pPr>
        <w:jc w:val="both"/>
      </w:pPr>
      <w:r w:rsidRPr="00E12952">
        <w:t>3. “</w:t>
      </w:r>
      <w:r w:rsidR="00780B1B" w:rsidRPr="00E12952">
        <w:rPr>
          <w:rFonts w:cs="Arial"/>
          <w:color w:val="0F1111"/>
          <w:shd w:val="clear" w:color="auto" w:fill="FFFFFF"/>
        </w:rPr>
        <w:t>Good book</w:t>
      </w:r>
      <w:r w:rsidRPr="00E12952">
        <w:t xml:space="preserve">” </w:t>
      </w:r>
      <w:proofErr w:type="gramStart"/>
      <w:r w:rsidRPr="00E12952">
        <w:t xml:space="preserve">– </w:t>
      </w:r>
      <w:r w:rsidR="00780B1B" w:rsidRPr="00E12952">
        <w:t xml:space="preserve"> </w:t>
      </w:r>
      <w:proofErr w:type="spellStart"/>
      <w:r w:rsidR="00780B1B" w:rsidRPr="00E12952">
        <w:t>Finsko</w:t>
      </w:r>
      <w:proofErr w:type="spellEnd"/>
      <w:proofErr w:type="gramEnd"/>
    </w:p>
    <w:p w14:paraId="14CC793E" w14:textId="77777777" w:rsidR="009C21F7" w:rsidRPr="00E12952" w:rsidRDefault="009C21F7" w:rsidP="00780B1B">
      <w:pPr>
        <w:jc w:val="both"/>
      </w:pPr>
    </w:p>
    <w:p w14:paraId="36AA9AB4" w14:textId="101C01C3" w:rsidR="009C21F7" w:rsidRPr="00E12952" w:rsidRDefault="009C21F7" w:rsidP="00780B1B">
      <w:pPr>
        <w:jc w:val="both"/>
      </w:pPr>
      <w:r w:rsidRPr="00E12952">
        <w:t>4. “</w:t>
      </w:r>
      <w:r w:rsidR="00780B1B" w:rsidRPr="00E12952">
        <w:rPr>
          <w:rFonts w:cs="Arial"/>
          <w:color w:val="0F1111"/>
          <w:shd w:val="clear" w:color="auto" w:fill="FFFFFF"/>
        </w:rPr>
        <w:t>If you are into investing and need to read something that helps you understand where to invest. this is the book for you. in simple terms the author advises on what to look for when investing your money.</w:t>
      </w:r>
      <w:r w:rsidR="00E12952" w:rsidRPr="00E12952">
        <w:rPr>
          <w:rFonts w:cs="Arial"/>
          <w:color w:val="0F1111"/>
        </w:rPr>
        <w:t xml:space="preserve"> </w:t>
      </w:r>
      <w:r w:rsidR="00780B1B" w:rsidRPr="00E12952">
        <w:rPr>
          <w:rFonts w:cs="Arial"/>
          <w:color w:val="0F1111"/>
          <w:shd w:val="clear" w:color="auto" w:fill="FFFFFF"/>
        </w:rPr>
        <w:t>DISCLAIMER: this is not a financial advice.</w:t>
      </w:r>
      <w:r w:rsidRPr="00E12952">
        <w:t xml:space="preserve">” – </w:t>
      </w:r>
      <w:r w:rsidR="00780B1B" w:rsidRPr="00E12952">
        <w:t xml:space="preserve"> </w:t>
      </w:r>
      <w:proofErr w:type="spellStart"/>
      <w:r w:rsidR="00780B1B" w:rsidRPr="00E12952">
        <w:t>DolaBhai</w:t>
      </w:r>
      <w:proofErr w:type="spellEnd"/>
    </w:p>
    <w:p w14:paraId="5D3789B4" w14:textId="77777777" w:rsidR="009C21F7" w:rsidRPr="00E12952" w:rsidRDefault="009C21F7" w:rsidP="00780B1B">
      <w:pPr>
        <w:jc w:val="both"/>
      </w:pPr>
    </w:p>
    <w:p w14:paraId="38710994" w14:textId="339BCFDA" w:rsidR="009C21F7" w:rsidRPr="00E12952" w:rsidRDefault="009C21F7" w:rsidP="00780B1B">
      <w:pPr>
        <w:jc w:val="both"/>
      </w:pPr>
      <w:r w:rsidRPr="00E12952">
        <w:t>5. “</w:t>
      </w:r>
      <w:r w:rsidR="00780B1B" w:rsidRPr="00E12952">
        <w:rPr>
          <w:rFonts w:cs="Arial"/>
          <w:color w:val="0F1111"/>
          <w:shd w:val="clear" w:color="auto" w:fill="FFFFFF"/>
        </w:rPr>
        <w:t>Excellent book, must have for investors, I may have to read it a couple of times for info to sink in.</w:t>
      </w:r>
      <w:r w:rsidRPr="00E12952">
        <w:t xml:space="preserve">” – </w:t>
      </w:r>
      <w:r w:rsidR="00780B1B" w:rsidRPr="00E12952">
        <w:t xml:space="preserve"> Geoff Ryan</w:t>
      </w:r>
    </w:p>
    <w:p w14:paraId="5DAC6BC7" w14:textId="77777777" w:rsidR="00BE14BA" w:rsidRPr="00CF3F89" w:rsidRDefault="00BE14BA" w:rsidP="00780B1B">
      <w:pPr>
        <w:jc w:val="both"/>
        <w:rPr>
          <w:rFonts w:ascii="Aptos" w:hAnsi="Aptos"/>
        </w:rPr>
      </w:pPr>
    </w:p>
    <w:p w14:paraId="46F6FDAF" w14:textId="3D8717DD" w:rsidR="0087744C" w:rsidRPr="00CF3F89" w:rsidRDefault="0087744C" w:rsidP="00780B1B">
      <w:pPr>
        <w:jc w:val="both"/>
        <w:rPr>
          <w:rFonts w:ascii="Aptos" w:hAnsi="Aptos"/>
          <w:b/>
          <w:bCs/>
        </w:rPr>
      </w:pPr>
      <w:r w:rsidRPr="00CF3F89">
        <w:rPr>
          <w:rFonts w:ascii="Aptos" w:hAnsi="Aptos"/>
          <w:b/>
          <w:bCs/>
        </w:rPr>
        <w:t>Indicative Price: $</w:t>
      </w:r>
      <w:r w:rsidR="00780B1B" w:rsidRPr="00CF3F89">
        <w:rPr>
          <w:rFonts w:ascii="Aptos" w:hAnsi="Aptos"/>
          <w:b/>
          <w:bCs/>
        </w:rPr>
        <w:t xml:space="preserve"> 29.27</w:t>
      </w:r>
    </w:p>
    <w:p w14:paraId="1A1B1192" w14:textId="77777777" w:rsidR="0087744C" w:rsidRPr="00CF3F89" w:rsidRDefault="0087744C" w:rsidP="00780B1B">
      <w:pPr>
        <w:jc w:val="both"/>
        <w:rPr>
          <w:rFonts w:ascii="Aptos" w:hAnsi="Aptos"/>
          <w:b/>
          <w:bCs/>
        </w:rPr>
      </w:pPr>
    </w:p>
    <w:p w14:paraId="7C429FF8" w14:textId="0C6F04E2" w:rsidR="00BE14BA" w:rsidRPr="00CF3F89" w:rsidRDefault="00BE14BA" w:rsidP="00780B1B">
      <w:pPr>
        <w:jc w:val="both"/>
        <w:rPr>
          <w:rFonts w:ascii="Aptos" w:hAnsi="Aptos"/>
          <w:b/>
          <w:bCs/>
        </w:rPr>
      </w:pPr>
      <w:r w:rsidRPr="00CF3F89">
        <w:rPr>
          <w:rFonts w:ascii="Aptos" w:hAnsi="Aptos"/>
          <w:b/>
          <w:bCs/>
        </w:rPr>
        <w:t>BUY NOW</w:t>
      </w:r>
    </w:p>
    <w:p w14:paraId="76F9C625" w14:textId="77777777" w:rsidR="00571E7E" w:rsidRPr="00CF3F89" w:rsidRDefault="00571E7E" w:rsidP="00780B1B">
      <w:pPr>
        <w:jc w:val="both"/>
        <w:rPr>
          <w:rFonts w:ascii="Aptos" w:hAnsi="Aptos"/>
        </w:rPr>
      </w:pPr>
    </w:p>
    <w:p w14:paraId="2E3047D2" w14:textId="0F952A41" w:rsidR="00C037F3" w:rsidRPr="00CF3F89" w:rsidRDefault="00C037F3" w:rsidP="00780B1B">
      <w:pPr>
        <w:jc w:val="both"/>
        <w:rPr>
          <w:rFonts w:ascii="Aptos" w:hAnsi="Aptos"/>
          <w:b/>
          <w:bCs/>
        </w:rPr>
      </w:pPr>
    </w:p>
    <w:p w14:paraId="0F113741" w14:textId="77777777" w:rsidR="001F0B3F" w:rsidRPr="00CF3F89" w:rsidRDefault="001F0B3F" w:rsidP="00780B1B">
      <w:pPr>
        <w:jc w:val="both"/>
        <w:rPr>
          <w:rFonts w:ascii="Aptos" w:hAnsi="Aptos"/>
          <w:b/>
          <w:bCs/>
        </w:rPr>
      </w:pPr>
    </w:p>
    <w:p w14:paraId="5C194923" w14:textId="77777777" w:rsidR="001F0B3F" w:rsidRPr="00CF3F89" w:rsidRDefault="001F0B3F" w:rsidP="00780B1B">
      <w:pPr>
        <w:jc w:val="both"/>
        <w:rPr>
          <w:rFonts w:ascii="Aptos" w:hAnsi="Aptos"/>
          <w:b/>
          <w:bCs/>
        </w:rPr>
      </w:pPr>
    </w:p>
    <w:p w14:paraId="11DEC3F1" w14:textId="77777777" w:rsidR="001F0B3F" w:rsidRPr="00CF3F89" w:rsidRDefault="001F0B3F" w:rsidP="00780B1B">
      <w:pPr>
        <w:jc w:val="both"/>
        <w:rPr>
          <w:rFonts w:ascii="Aptos" w:hAnsi="Aptos"/>
          <w:b/>
          <w:bCs/>
        </w:rPr>
      </w:pPr>
    </w:p>
    <w:p w14:paraId="37E42CBD" w14:textId="77777777" w:rsidR="001F0B3F" w:rsidRPr="00CF3F89" w:rsidRDefault="001F0B3F" w:rsidP="00780B1B">
      <w:pPr>
        <w:jc w:val="both"/>
        <w:rPr>
          <w:rFonts w:ascii="Aptos" w:hAnsi="Aptos"/>
          <w:b/>
          <w:bCs/>
        </w:rPr>
      </w:pPr>
    </w:p>
    <w:p w14:paraId="3F3FB3AF" w14:textId="77777777" w:rsidR="001F0B3F" w:rsidRPr="00CF3F89" w:rsidRDefault="001F0B3F" w:rsidP="00780B1B">
      <w:pPr>
        <w:jc w:val="both"/>
        <w:rPr>
          <w:rFonts w:ascii="Aptos" w:hAnsi="Aptos"/>
          <w:b/>
          <w:bCs/>
        </w:rPr>
      </w:pPr>
    </w:p>
    <w:p w14:paraId="7FB3240D" w14:textId="77777777" w:rsidR="001F0B3F" w:rsidRPr="00CF3F89" w:rsidRDefault="001F0B3F" w:rsidP="00780B1B">
      <w:pPr>
        <w:jc w:val="both"/>
        <w:rPr>
          <w:rFonts w:ascii="Aptos" w:hAnsi="Aptos"/>
          <w:b/>
          <w:bCs/>
        </w:rPr>
      </w:pPr>
    </w:p>
    <w:p w14:paraId="07A330D6" w14:textId="77777777" w:rsidR="001F0B3F" w:rsidRPr="00CF3F89" w:rsidRDefault="001F0B3F" w:rsidP="00780B1B">
      <w:pPr>
        <w:jc w:val="both"/>
        <w:rPr>
          <w:rFonts w:ascii="Aptos" w:hAnsi="Aptos"/>
          <w:b/>
          <w:bCs/>
        </w:rPr>
      </w:pPr>
    </w:p>
    <w:p w14:paraId="6838E1BF" w14:textId="77777777" w:rsidR="001F0B3F" w:rsidRPr="00CF3F89" w:rsidRDefault="001F0B3F" w:rsidP="00780B1B">
      <w:pPr>
        <w:jc w:val="both"/>
        <w:rPr>
          <w:rFonts w:ascii="Aptos" w:hAnsi="Aptos"/>
          <w:b/>
          <w:bCs/>
        </w:rPr>
      </w:pPr>
    </w:p>
    <w:p w14:paraId="581504DD" w14:textId="77777777" w:rsidR="001F0B3F" w:rsidRPr="00CF3F89" w:rsidRDefault="001F0B3F" w:rsidP="00780B1B">
      <w:pPr>
        <w:jc w:val="both"/>
        <w:rPr>
          <w:rFonts w:ascii="Aptos" w:hAnsi="Aptos"/>
          <w:b/>
          <w:bCs/>
        </w:rPr>
      </w:pPr>
    </w:p>
    <w:p w14:paraId="777BA89C" w14:textId="77777777" w:rsidR="001F0B3F" w:rsidRPr="00CF3F89" w:rsidRDefault="001F0B3F" w:rsidP="00780B1B">
      <w:pPr>
        <w:jc w:val="both"/>
        <w:rPr>
          <w:rFonts w:ascii="Aptos" w:hAnsi="Aptos"/>
          <w:b/>
          <w:bCs/>
        </w:rPr>
      </w:pPr>
    </w:p>
    <w:p w14:paraId="5184C262" w14:textId="77777777" w:rsidR="001F0B3F" w:rsidRPr="00CF3F89" w:rsidRDefault="001F0B3F" w:rsidP="00780B1B">
      <w:pPr>
        <w:jc w:val="both"/>
        <w:rPr>
          <w:rFonts w:ascii="Aptos" w:hAnsi="Aptos"/>
          <w:b/>
          <w:bCs/>
        </w:rPr>
      </w:pPr>
    </w:p>
    <w:p w14:paraId="4BB7458F" w14:textId="77777777" w:rsidR="001F0B3F" w:rsidRPr="00CF3F89" w:rsidRDefault="001F0B3F" w:rsidP="00780B1B">
      <w:pPr>
        <w:jc w:val="both"/>
        <w:rPr>
          <w:rFonts w:ascii="Aptos" w:hAnsi="Aptos"/>
          <w:b/>
          <w:bCs/>
        </w:rPr>
      </w:pPr>
    </w:p>
    <w:p w14:paraId="4BC7EEFB" w14:textId="77777777" w:rsidR="001F0B3F" w:rsidRPr="00CF3F89" w:rsidRDefault="001F0B3F" w:rsidP="00780B1B">
      <w:pPr>
        <w:jc w:val="both"/>
        <w:rPr>
          <w:rFonts w:ascii="Aptos" w:hAnsi="Aptos"/>
          <w:b/>
          <w:bCs/>
        </w:rPr>
      </w:pPr>
    </w:p>
    <w:bookmarkEnd w:id="0"/>
    <w:p w14:paraId="28BC79D5" w14:textId="77777777" w:rsidR="001F0B3F" w:rsidRPr="00CF3F89" w:rsidRDefault="001F0B3F" w:rsidP="00780B1B">
      <w:pPr>
        <w:jc w:val="both"/>
        <w:rPr>
          <w:rFonts w:ascii="Aptos" w:hAnsi="Aptos"/>
          <w:b/>
          <w:bCs/>
        </w:rPr>
      </w:pPr>
    </w:p>
    <w:sectPr w:rsidR="001F0B3F" w:rsidRPr="00CF3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C6694"/>
    <w:rsid w:val="001E2C3A"/>
    <w:rsid w:val="001F0B3F"/>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74A00"/>
    <w:rsid w:val="00780B1B"/>
    <w:rsid w:val="007A6045"/>
    <w:rsid w:val="007C12FD"/>
    <w:rsid w:val="007C269C"/>
    <w:rsid w:val="008109B1"/>
    <w:rsid w:val="00862E92"/>
    <w:rsid w:val="0086417D"/>
    <w:rsid w:val="0087744C"/>
    <w:rsid w:val="008C2806"/>
    <w:rsid w:val="008E0E14"/>
    <w:rsid w:val="008F5E67"/>
    <w:rsid w:val="0090131E"/>
    <w:rsid w:val="00942865"/>
    <w:rsid w:val="0098721F"/>
    <w:rsid w:val="009C21F7"/>
    <w:rsid w:val="00A053FF"/>
    <w:rsid w:val="00A065E5"/>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0D87"/>
    <w:rsid w:val="00CF3F89"/>
    <w:rsid w:val="00D428EB"/>
    <w:rsid w:val="00D83B58"/>
    <w:rsid w:val="00DB5254"/>
    <w:rsid w:val="00DC1953"/>
    <w:rsid w:val="00E12952"/>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80B1B"/>
    <w:pPr>
      <w:spacing w:before="100" w:beforeAutospacing="1" w:after="100" w:afterAutospacing="1"/>
    </w:pPr>
    <w:rPr>
      <w:rFonts w:ascii="Times New Roman" w:eastAsia="Times New Roman" w:hAnsi="Times New Roman" w:cs="Times New Roman"/>
      <w:kern w:val="0"/>
      <w:sz w:val="24"/>
      <w:szCs w:val="24"/>
      <w:lang w:val="en-PH"/>
      <w14:ligatures w14:val="none"/>
    </w:rPr>
  </w:style>
  <w:style w:type="character" w:customStyle="1" w:styleId="apple-converted-space">
    <w:name w:val="apple-converted-space"/>
    <w:basedOn w:val="DefaultParagraphFont"/>
    <w:rsid w:val="00780B1B"/>
  </w:style>
  <w:style w:type="character" w:styleId="Emphasis">
    <w:name w:val="Emphasis"/>
    <w:basedOn w:val="DefaultParagraphFont"/>
    <w:uiPriority w:val="20"/>
    <w:qFormat/>
    <w:rsid w:val="00780B1B"/>
    <w:rPr>
      <w:i/>
      <w:iCs/>
    </w:rPr>
  </w:style>
  <w:style w:type="character" w:customStyle="1" w:styleId="a-text-bold">
    <w:name w:val="a-text-bold"/>
    <w:basedOn w:val="DefaultParagraphFont"/>
    <w:rsid w:val="00CF3F89"/>
  </w:style>
  <w:style w:type="character" w:customStyle="1" w:styleId="a-text-italic">
    <w:name w:val="a-text-italic"/>
    <w:basedOn w:val="DefaultParagraphFont"/>
    <w:rsid w:val="00CF3F89"/>
  </w:style>
  <w:style w:type="paragraph" w:styleId="NoSpacing">
    <w:name w:val="No Spacing"/>
    <w:uiPriority w:val="1"/>
    <w:qFormat/>
    <w:rsid w:val="00CF3F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2025-09-07T12:34:00Z</dcterms:created>
  <dcterms:modified xsi:type="dcterms:W3CDTF">2025-09-07T12:34:00Z</dcterms:modified>
</cp:coreProperties>
</file>