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56815" w14:textId="77777777" w:rsidR="00EF7EBA" w:rsidRPr="00EF7EBA" w:rsidRDefault="00EF7EBA" w:rsidP="00EF7EBA">
      <w:pPr>
        <w:jc w:val="both"/>
        <w:rPr>
          <w:b/>
          <w:bCs/>
          <w:sz w:val="32"/>
          <w:szCs w:val="32"/>
          <w:lang w:val="en-US"/>
        </w:rPr>
      </w:pPr>
      <w:r w:rsidRPr="00EF7EBA">
        <w:rPr>
          <w:b/>
          <w:bCs/>
          <w:sz w:val="32"/>
          <w:szCs w:val="32"/>
          <w:lang w:val="en-US"/>
        </w:rPr>
        <w:t>Security Analysis: Sixth Edition, Foreword by Warren Buffett</w:t>
      </w:r>
    </w:p>
    <w:p w14:paraId="5DB9F204" w14:textId="5B100556" w:rsidR="005C24EF" w:rsidRDefault="00EF7EBA" w:rsidP="005C24EF">
      <w:pPr>
        <w:rPr>
          <w:b/>
          <w:bCs/>
          <w:sz w:val="24"/>
          <w:szCs w:val="24"/>
        </w:rPr>
      </w:pPr>
      <w:r w:rsidRPr="00EF7EBA">
        <w:rPr>
          <w:b/>
          <w:bCs/>
          <w:sz w:val="24"/>
          <w:szCs w:val="24"/>
        </w:rPr>
        <w:t xml:space="preserve">Benjamin Graham, David Dodd </w:t>
      </w:r>
    </w:p>
    <w:p w14:paraId="337328A2" w14:textId="77777777" w:rsidR="00EF7EBA" w:rsidRDefault="00EF7EBA" w:rsidP="005C24EF"/>
    <w:p w14:paraId="41866995" w14:textId="2546F2E2" w:rsidR="005C24EF" w:rsidRPr="00D21E88" w:rsidRDefault="005C24EF" w:rsidP="005C24EF">
      <w:r w:rsidRPr="00D21E88">
        <w:t xml:space="preserve">Year: </w:t>
      </w:r>
      <w:r w:rsidR="00EF7EBA" w:rsidRPr="00D21E88">
        <w:t>2008</w:t>
      </w:r>
      <w:r w:rsidRPr="00D21E88">
        <w:br/>
        <w:t xml:space="preserve">Publisher: </w:t>
      </w:r>
      <w:r w:rsidR="00EF7EBA" w:rsidRPr="00D21E88">
        <w:t>McGraw Hill</w:t>
      </w:r>
    </w:p>
    <w:p w14:paraId="5C8D42B5" w14:textId="19A52FB0" w:rsidR="005C24EF" w:rsidRPr="00D21E88" w:rsidRDefault="005C24EF" w:rsidP="005C24EF">
      <w:r w:rsidRPr="00D21E88">
        <w:t xml:space="preserve">Pages: </w:t>
      </w:r>
      <w:r w:rsidR="00EF7EBA" w:rsidRPr="00D21E88">
        <w:t>700</w:t>
      </w:r>
    </w:p>
    <w:p w14:paraId="324501D5" w14:textId="77777777" w:rsidR="005C24EF" w:rsidRPr="00D21E88" w:rsidRDefault="005C24EF" w:rsidP="005C24EF">
      <w:pPr>
        <w:rPr>
          <w:b/>
          <w:bCs/>
        </w:rPr>
      </w:pPr>
      <w:r w:rsidRPr="00D21E88">
        <w:rPr>
          <w:b/>
          <w:bCs/>
        </w:rPr>
        <w:br/>
        <w:t xml:space="preserve">About </w:t>
      </w:r>
    </w:p>
    <w:p w14:paraId="1C640752" w14:textId="77777777" w:rsidR="005C24EF" w:rsidRPr="00D21E88" w:rsidRDefault="005C24EF" w:rsidP="005C24EF">
      <w:pPr>
        <w:rPr>
          <w:b/>
          <w:bCs/>
        </w:rPr>
      </w:pPr>
    </w:p>
    <w:p w14:paraId="54B7C186" w14:textId="615B8EF2" w:rsidR="00EF7EBA" w:rsidRPr="00D21E88" w:rsidRDefault="00EF7EBA" w:rsidP="00EF7EBA">
      <w:pPr>
        <w:jc w:val="both"/>
      </w:pPr>
      <w:r w:rsidRPr="00D21E88">
        <w:t>This book teaches investors how to apply disciplined financial analysis, intrinsic value assessment, and margin of safety principles to make rational decisions and achieve sustainable long-term returns.</w:t>
      </w:r>
    </w:p>
    <w:p w14:paraId="062EBEFE" w14:textId="77777777" w:rsidR="00EF7EBA" w:rsidRPr="00D21E88" w:rsidRDefault="00EF7EBA" w:rsidP="005C24EF">
      <w:pPr>
        <w:rPr>
          <w:b/>
          <w:bCs/>
        </w:rPr>
      </w:pPr>
    </w:p>
    <w:p w14:paraId="44799E72" w14:textId="77777777" w:rsidR="005C24EF" w:rsidRPr="00D21E88" w:rsidRDefault="005C24EF" w:rsidP="005C24EF">
      <w:pPr>
        <w:rPr>
          <w:b/>
          <w:bCs/>
        </w:rPr>
      </w:pPr>
      <w:r w:rsidRPr="00D21E88">
        <w:rPr>
          <w:b/>
          <w:bCs/>
        </w:rPr>
        <w:t>Product Description</w:t>
      </w:r>
    </w:p>
    <w:p w14:paraId="08C04419" w14:textId="77777777" w:rsidR="005C24EF" w:rsidRPr="00D21E88" w:rsidRDefault="005C24EF" w:rsidP="005C24EF">
      <w:pPr>
        <w:rPr>
          <w:b/>
          <w:bCs/>
        </w:rPr>
      </w:pPr>
    </w:p>
    <w:p w14:paraId="1F890873" w14:textId="46ED8176" w:rsidR="00EF7EBA" w:rsidRPr="00D21E88" w:rsidRDefault="00EF7EBA" w:rsidP="005C24EF">
      <w:r w:rsidRPr="00D21E88">
        <w:t>No product description found.</w:t>
      </w:r>
    </w:p>
    <w:p w14:paraId="4C76D186" w14:textId="77777777" w:rsidR="00EF7EBA" w:rsidRPr="00D21E88" w:rsidRDefault="00EF7EBA" w:rsidP="005C24EF">
      <w:pPr>
        <w:rPr>
          <w:b/>
          <w:bCs/>
        </w:rPr>
      </w:pPr>
    </w:p>
    <w:p w14:paraId="53012DE6" w14:textId="77777777" w:rsidR="005C24EF" w:rsidRPr="00D21E88" w:rsidRDefault="005C24EF" w:rsidP="005C24EF">
      <w:r w:rsidRPr="00D21E88">
        <w:rPr>
          <w:b/>
          <w:bCs/>
        </w:rPr>
        <w:t>Selective Summary</w:t>
      </w:r>
    </w:p>
    <w:p w14:paraId="6F4AC0F2" w14:textId="565A743B" w:rsidR="005C24EF" w:rsidRPr="00D21E88" w:rsidRDefault="00EF7EBA" w:rsidP="00EF7EBA">
      <w:pPr>
        <w:tabs>
          <w:tab w:val="left" w:pos="1565"/>
        </w:tabs>
        <w:rPr>
          <w:b/>
          <w:bCs/>
        </w:rPr>
      </w:pPr>
      <w:r w:rsidRPr="00D21E88">
        <w:rPr>
          <w:b/>
          <w:bCs/>
        </w:rPr>
        <w:tab/>
      </w:r>
    </w:p>
    <w:p w14:paraId="24596EB7" w14:textId="77777777" w:rsidR="00EF7EBA" w:rsidRPr="00D21E88" w:rsidRDefault="00EF7EBA" w:rsidP="00EF7EBA">
      <w:pPr>
        <w:tabs>
          <w:tab w:val="left" w:pos="1565"/>
        </w:tabs>
        <w:jc w:val="both"/>
      </w:pPr>
      <w:r w:rsidRPr="00D21E88">
        <w:t>The book provides a rigorous framework for evaluating investments, teaching readers to base their decisions on intrinsic value rather than speculation or market sentiment. It stresses the importance of analyzing financial statements in depth—examining earnings stability, asset strength, and debt levels—to distinguish sound opportunities from risky ventures. Central to its guidance is the principle of margin of safety, which directs investors to buy securities only when their price is well below their calculated worth, reducing the likelihood of permanent capital loss.</w:t>
      </w:r>
    </w:p>
    <w:p w14:paraId="15F92FCF" w14:textId="77777777" w:rsidR="00EF7EBA" w:rsidRPr="00D21E88" w:rsidRDefault="00EF7EBA" w:rsidP="00EF7EBA">
      <w:pPr>
        <w:tabs>
          <w:tab w:val="left" w:pos="1565"/>
        </w:tabs>
        <w:jc w:val="both"/>
      </w:pPr>
    </w:p>
    <w:p w14:paraId="13ABDD10" w14:textId="77777777" w:rsidR="00EF7EBA" w:rsidRPr="00D21E88" w:rsidRDefault="00EF7EBA" w:rsidP="00EF7EBA">
      <w:pPr>
        <w:tabs>
          <w:tab w:val="left" w:pos="1565"/>
        </w:tabs>
        <w:jc w:val="both"/>
      </w:pPr>
      <w:r w:rsidRPr="00D21E88">
        <w:t>The text outlines practical methods for assessing different asset classes, including bonds, preferred stocks, and common stocks, showing how to measure credit quality, dividend reliability, and long-term earning power. It encourages readers to be skeptical of forecasts and popular market trends, focusing instead on tangible data and disciplined judgment. Independent thinking is emphasized as a hallmark of successful investing, with lessons on avoiding herd mentality and resisting emotional reactions to volatility.</w:t>
      </w:r>
    </w:p>
    <w:p w14:paraId="434C5F84" w14:textId="77777777" w:rsidR="00EF7EBA" w:rsidRPr="00D21E88" w:rsidRDefault="00EF7EBA" w:rsidP="00EF7EBA">
      <w:pPr>
        <w:tabs>
          <w:tab w:val="left" w:pos="1565"/>
        </w:tabs>
        <w:jc w:val="both"/>
      </w:pPr>
    </w:p>
    <w:p w14:paraId="4A01BA73" w14:textId="63F92756" w:rsidR="00EF7EBA" w:rsidRPr="00D21E88" w:rsidRDefault="00EF7EBA" w:rsidP="00EF7EBA">
      <w:pPr>
        <w:tabs>
          <w:tab w:val="left" w:pos="1565"/>
        </w:tabs>
        <w:jc w:val="both"/>
      </w:pPr>
      <w:r w:rsidRPr="00D21E88">
        <w:t>The book also highlights the role of patience and rationality, teaching investors to treat market fluctuations as opportunities rather than threats, and to capitalize on mispricing when others are overly optimistic or fearful. Diversification within carefully selected investments is presented as a way to manage risk, while concentration in thoroughly understood opportunities can enhance returns. By integrating analytical rigor, behavioral discipline, and a long-term perspective, the book equips investors with the mindset and tools to refine their strategies, minimize errors, and build consistent, sustainable wealth.</w:t>
      </w:r>
    </w:p>
    <w:p w14:paraId="117605C0" w14:textId="77777777" w:rsidR="00EF7EBA" w:rsidRPr="00D21E88" w:rsidRDefault="00EF7EBA" w:rsidP="00EF7EBA">
      <w:pPr>
        <w:tabs>
          <w:tab w:val="left" w:pos="1565"/>
        </w:tabs>
        <w:rPr>
          <w:b/>
          <w:bCs/>
        </w:rPr>
      </w:pPr>
    </w:p>
    <w:p w14:paraId="21D8EF70" w14:textId="77777777" w:rsidR="005C24EF" w:rsidRPr="00D21E88" w:rsidRDefault="005C24EF" w:rsidP="005C24EF">
      <w:pPr>
        <w:rPr>
          <w:b/>
          <w:bCs/>
        </w:rPr>
      </w:pPr>
      <w:r w:rsidRPr="00D21E88">
        <w:rPr>
          <w:b/>
          <w:bCs/>
        </w:rPr>
        <w:t>Book Reviews</w:t>
      </w:r>
    </w:p>
    <w:p w14:paraId="1A666857" w14:textId="77777777" w:rsidR="005C24EF" w:rsidRPr="00D21E88" w:rsidRDefault="005C24EF" w:rsidP="005C24EF"/>
    <w:p w14:paraId="65BDA479" w14:textId="593160C6" w:rsidR="005C24EF" w:rsidRPr="00D21E88" w:rsidRDefault="005C24EF" w:rsidP="005C24EF">
      <w:r w:rsidRPr="00D21E88">
        <w:t xml:space="preserve">Rating: </w:t>
      </w:r>
      <w:r w:rsidR="00EF7EBA" w:rsidRPr="00D21E88">
        <w:t>4.7 | (1470)</w:t>
      </w:r>
      <w:r w:rsidRPr="00D21E88">
        <w:br/>
      </w:r>
    </w:p>
    <w:p w14:paraId="375BB21D" w14:textId="77777777" w:rsidR="005C24EF" w:rsidRPr="00D21E88" w:rsidRDefault="005C24EF" w:rsidP="005C24EF">
      <w:r w:rsidRPr="00D21E88">
        <w:t xml:space="preserve">Top comments: </w:t>
      </w:r>
    </w:p>
    <w:p w14:paraId="53CCDB8D" w14:textId="77777777" w:rsidR="005C24EF" w:rsidRPr="00D21E88" w:rsidRDefault="005C24EF" w:rsidP="005C24EF"/>
    <w:p w14:paraId="750F81F7" w14:textId="1B2FB9C7" w:rsidR="005C24EF" w:rsidRPr="00D21E88" w:rsidRDefault="005C24EF" w:rsidP="00EF7EBA">
      <w:pPr>
        <w:jc w:val="both"/>
      </w:pPr>
      <w:r w:rsidRPr="00D21E88">
        <w:lastRenderedPageBreak/>
        <w:t xml:space="preserve">1. </w:t>
      </w:r>
      <w:r w:rsidR="00EF7EBA" w:rsidRPr="00D21E88">
        <w:t xml:space="preserve">“Love the book. Regarding the missing chapters, they are in CD, but you are very unlikely to need them if your a private investor. Only a professional *might* find them interesting. It's also historical data so for most people I wouldn't worry. The worthwhile chapters are all in the book. I do enjoy the commentary from the different authors as well, helps put the chapter into a more modern context” </w:t>
      </w:r>
      <w:r w:rsidRPr="00D21E88">
        <w:t xml:space="preserve"> – </w:t>
      </w:r>
      <w:r w:rsidR="00EF7EBA" w:rsidRPr="00D21E88">
        <w:t>Willy</w:t>
      </w:r>
    </w:p>
    <w:p w14:paraId="6EF9E773" w14:textId="77777777" w:rsidR="005C24EF" w:rsidRPr="00D21E88" w:rsidRDefault="005C24EF" w:rsidP="005C24EF"/>
    <w:p w14:paraId="04311766" w14:textId="33C994D3" w:rsidR="005C24EF" w:rsidRPr="00D21E88" w:rsidRDefault="005C24EF" w:rsidP="00EF7EBA">
      <w:pPr>
        <w:jc w:val="both"/>
      </w:pPr>
      <w:r w:rsidRPr="00D21E88">
        <w:t xml:space="preserve">2. </w:t>
      </w:r>
      <w:r w:rsidR="00EF7EBA" w:rsidRPr="00D21E88">
        <w:t>“Best book ever in investing, a guru of value investing , the book has given a lot of insights in choosing and dealing with the stock market in general, I love it”</w:t>
      </w:r>
      <w:r w:rsidRPr="00D21E88">
        <w:t xml:space="preserve"> – </w:t>
      </w:r>
      <w:r w:rsidR="00EF7EBA" w:rsidRPr="00D21E88">
        <w:t>dhruva</w:t>
      </w:r>
    </w:p>
    <w:p w14:paraId="6A5B57D4" w14:textId="77777777" w:rsidR="005C24EF" w:rsidRPr="00D21E88" w:rsidRDefault="005C24EF" w:rsidP="005C24EF"/>
    <w:p w14:paraId="4D454D8F" w14:textId="07E6AC83" w:rsidR="005C24EF" w:rsidRPr="00D21E88" w:rsidRDefault="005C24EF" w:rsidP="005C24EF">
      <w:r w:rsidRPr="00D21E88">
        <w:t>3. “</w:t>
      </w:r>
      <w:r w:rsidR="00122114" w:rsidRPr="00D21E88">
        <w:t xml:space="preserve">This is an excellent book, I read the ebook version earlier, thought hard copy will be a gem in my book collection.” </w:t>
      </w:r>
      <w:r w:rsidRPr="00D21E88">
        <w:t xml:space="preserve">– </w:t>
      </w:r>
      <w:r w:rsidR="00122114" w:rsidRPr="00D21E88">
        <w:t>Sathiyanarayanan S.</w:t>
      </w:r>
    </w:p>
    <w:p w14:paraId="485C0BE1" w14:textId="77777777" w:rsidR="00EF7EBA" w:rsidRPr="00D21E88" w:rsidRDefault="00EF7EBA" w:rsidP="005C24EF"/>
    <w:p w14:paraId="33E61A44" w14:textId="7EF7C73D" w:rsidR="00EF7EBA" w:rsidRPr="00D21E88" w:rsidRDefault="00EF7EBA" w:rsidP="00EF7EBA">
      <w:r w:rsidRPr="00D21E88">
        <w:t>4. “</w:t>
      </w:r>
      <w:r w:rsidR="00122114" w:rsidRPr="00D21E88">
        <w:t xml:space="preserve">Classic book” </w:t>
      </w:r>
      <w:r w:rsidRPr="00D21E88">
        <w:t xml:space="preserve">– </w:t>
      </w:r>
      <w:r w:rsidR="00122114" w:rsidRPr="00D21E88">
        <w:t xml:space="preserve">Helder Pereira </w:t>
      </w:r>
    </w:p>
    <w:p w14:paraId="1A290D0B" w14:textId="77777777" w:rsidR="00EF7EBA" w:rsidRPr="00D21E88" w:rsidRDefault="00EF7EBA" w:rsidP="005C24EF"/>
    <w:p w14:paraId="03CBCB18" w14:textId="14E12561" w:rsidR="00EF7EBA" w:rsidRPr="00D21E88" w:rsidRDefault="00EF7EBA" w:rsidP="005C24EF">
      <w:r w:rsidRPr="00D21E88">
        <w:t>5. “</w:t>
      </w:r>
      <w:r w:rsidR="00122114" w:rsidRPr="00D21E88">
        <w:t>It is impossible not to give this book five stars. It is simply the reference upon which all serious value investors base their analyses on. It goes much deeper than "The intelligent investor" by the same author, which is more easily digestible. "Security Analysis" requires more involvement and many readings to be fully assimilated, but it is worth the effort.”</w:t>
      </w:r>
      <w:r w:rsidRPr="00D21E88">
        <w:t xml:space="preserve"> – </w:t>
      </w:r>
      <w:r w:rsidR="00122114" w:rsidRPr="00D21E88">
        <w:t>Mathieu Gomes</w:t>
      </w:r>
    </w:p>
    <w:p w14:paraId="76BD5637" w14:textId="77777777" w:rsidR="005C24EF" w:rsidRPr="00D21E88" w:rsidRDefault="005C24EF" w:rsidP="005C24EF"/>
    <w:p w14:paraId="4086573A" w14:textId="7BFA8059" w:rsidR="00B81F36" w:rsidRPr="00D21E88" w:rsidRDefault="00B81F36" w:rsidP="005C24EF">
      <w:pPr>
        <w:rPr>
          <w:b/>
          <w:bCs/>
        </w:rPr>
      </w:pPr>
      <w:r w:rsidRPr="00D21E88">
        <w:rPr>
          <w:b/>
          <w:bCs/>
        </w:rPr>
        <w:t>Indicative Price: $130.23</w:t>
      </w:r>
    </w:p>
    <w:p w14:paraId="66F77903" w14:textId="77777777" w:rsidR="00B81F36" w:rsidRPr="00D21E88" w:rsidRDefault="00B81F36" w:rsidP="005C24EF">
      <w:pPr>
        <w:rPr>
          <w:b/>
          <w:bCs/>
        </w:rPr>
      </w:pPr>
    </w:p>
    <w:p w14:paraId="58A17211" w14:textId="7CCD31AB" w:rsidR="005C24EF" w:rsidRPr="00D21E88" w:rsidRDefault="005C24EF" w:rsidP="005C24EF">
      <w:pPr>
        <w:rPr>
          <w:b/>
          <w:bCs/>
        </w:rPr>
      </w:pPr>
      <w:r w:rsidRPr="00D21E88">
        <w:rPr>
          <w:b/>
          <w:bCs/>
        </w:rPr>
        <w:t>BUY NOW</w:t>
      </w:r>
    </w:p>
    <w:p w14:paraId="7F07A769" w14:textId="57AE722E" w:rsidR="00FB4F74" w:rsidRPr="005C24EF" w:rsidRDefault="00FB4F74" w:rsidP="005C24EF"/>
    <w:sectPr w:rsidR="00FB4F74" w:rsidRPr="005C24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AB"/>
    <w:rsid w:val="000A0A79"/>
    <w:rsid w:val="000F0AD5"/>
    <w:rsid w:val="0010048A"/>
    <w:rsid w:val="00122114"/>
    <w:rsid w:val="0030741B"/>
    <w:rsid w:val="0034651B"/>
    <w:rsid w:val="003759AB"/>
    <w:rsid w:val="003874DC"/>
    <w:rsid w:val="003A303A"/>
    <w:rsid w:val="004939CA"/>
    <w:rsid w:val="005C24EF"/>
    <w:rsid w:val="006A71ED"/>
    <w:rsid w:val="006B04E2"/>
    <w:rsid w:val="00B81F36"/>
    <w:rsid w:val="00C74A5A"/>
    <w:rsid w:val="00CF5D62"/>
    <w:rsid w:val="00D21E88"/>
    <w:rsid w:val="00EF7EBA"/>
    <w:rsid w:val="00F6758C"/>
    <w:rsid w:val="00FB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B719"/>
  <w15:chartTrackingRefBased/>
  <w15:docId w15:val="{17EC3C3F-B8D9-4F9B-95C0-FE952970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9AB"/>
    <w:pPr>
      <w:spacing w:after="0" w:line="240" w:lineRule="auto"/>
    </w:pPr>
    <w:rPr>
      <w:sz w:val="22"/>
      <w:szCs w:val="22"/>
      <w:lang w:val="en-AU"/>
    </w:rPr>
  </w:style>
  <w:style w:type="paragraph" w:styleId="Heading1">
    <w:name w:val="heading 1"/>
    <w:basedOn w:val="Normal"/>
    <w:next w:val="Normal"/>
    <w:link w:val="Heading1Char"/>
    <w:uiPriority w:val="9"/>
    <w:qFormat/>
    <w:rsid w:val="003759A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3759A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3759AB"/>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3759AB"/>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3759AB"/>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3759AB"/>
    <w:pPr>
      <w:keepNext/>
      <w:keepLines/>
      <w:spacing w:before="4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3759AB"/>
    <w:pPr>
      <w:keepNext/>
      <w:keepLines/>
      <w:spacing w:before="4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3759AB"/>
    <w:pPr>
      <w:keepNext/>
      <w:keepLines/>
      <w:spacing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3759AB"/>
    <w:pPr>
      <w:keepNext/>
      <w:keepLines/>
      <w:spacing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AB"/>
    <w:rPr>
      <w:rFonts w:eastAsiaTheme="majorEastAsia" w:cstheme="majorBidi"/>
      <w:color w:val="272727" w:themeColor="text1" w:themeTint="D8"/>
    </w:rPr>
  </w:style>
  <w:style w:type="paragraph" w:styleId="Title">
    <w:name w:val="Title"/>
    <w:basedOn w:val="Normal"/>
    <w:next w:val="Normal"/>
    <w:link w:val="TitleChar"/>
    <w:uiPriority w:val="10"/>
    <w:qFormat/>
    <w:rsid w:val="003759AB"/>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7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AB"/>
    <w:pPr>
      <w:numPr>
        <w:ilvl w:val="1"/>
      </w:numPr>
      <w:spacing w:after="160"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37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AB"/>
    <w:pPr>
      <w:spacing w:before="160" w:after="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3759AB"/>
    <w:rPr>
      <w:i/>
      <w:iCs/>
      <w:color w:val="404040" w:themeColor="text1" w:themeTint="BF"/>
    </w:rPr>
  </w:style>
  <w:style w:type="paragraph" w:styleId="ListParagraph">
    <w:name w:val="List Paragraph"/>
    <w:basedOn w:val="Normal"/>
    <w:uiPriority w:val="34"/>
    <w:qFormat/>
    <w:rsid w:val="003759AB"/>
    <w:pPr>
      <w:spacing w:after="160" w:line="278" w:lineRule="auto"/>
      <w:ind w:left="720"/>
      <w:contextualSpacing/>
    </w:pPr>
    <w:rPr>
      <w:sz w:val="24"/>
      <w:szCs w:val="24"/>
      <w:lang w:val="en-US"/>
    </w:rPr>
  </w:style>
  <w:style w:type="character" w:styleId="IntenseEmphasis">
    <w:name w:val="Intense Emphasis"/>
    <w:basedOn w:val="DefaultParagraphFont"/>
    <w:uiPriority w:val="21"/>
    <w:qFormat/>
    <w:rsid w:val="003759AB"/>
    <w:rPr>
      <w:i/>
      <w:iCs/>
      <w:color w:val="0F4761" w:themeColor="accent1" w:themeShade="BF"/>
    </w:rPr>
  </w:style>
  <w:style w:type="paragraph" w:styleId="IntenseQuote">
    <w:name w:val="Intense Quote"/>
    <w:basedOn w:val="Normal"/>
    <w:next w:val="Normal"/>
    <w:link w:val="IntenseQuoteChar"/>
    <w:uiPriority w:val="30"/>
    <w:qFormat/>
    <w:rsid w:val="003759A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3759AB"/>
    <w:rPr>
      <w:i/>
      <w:iCs/>
      <w:color w:val="0F4761" w:themeColor="accent1" w:themeShade="BF"/>
    </w:rPr>
  </w:style>
  <w:style w:type="character" w:styleId="IntenseReference">
    <w:name w:val="Intense Reference"/>
    <w:basedOn w:val="DefaultParagraphFont"/>
    <w:uiPriority w:val="32"/>
    <w:qFormat/>
    <w:rsid w:val="003759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505</Words>
  <Characters>2884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Althea Janssen F. Cubio</cp:lastModifiedBy>
  <cp:revision>4</cp:revision>
  <dcterms:created xsi:type="dcterms:W3CDTF">2025-09-02T13:07:00Z</dcterms:created>
  <dcterms:modified xsi:type="dcterms:W3CDTF">2025-09-14T15:36:00Z</dcterms:modified>
</cp:coreProperties>
</file>