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EB5F" w14:textId="77777777" w:rsidR="00C74A5A" w:rsidRPr="00C74A5A" w:rsidRDefault="00C74A5A" w:rsidP="00C74A5A">
      <w:pPr>
        <w:rPr>
          <w:b/>
          <w:bCs/>
          <w:sz w:val="32"/>
          <w:szCs w:val="32"/>
          <w:lang w:val="en-US"/>
        </w:rPr>
      </w:pPr>
      <w:r w:rsidRPr="00C74A5A">
        <w:rPr>
          <w:b/>
          <w:bCs/>
          <w:sz w:val="32"/>
          <w:szCs w:val="32"/>
          <w:lang w:val="en-US"/>
        </w:rPr>
        <w:t>Security Analysis, Seventh Edition: Principles and Techniques</w:t>
      </w:r>
    </w:p>
    <w:p w14:paraId="712F3C30" w14:textId="3CE3B813" w:rsidR="003759AB" w:rsidRDefault="00C74A5A" w:rsidP="003759AB">
      <w:pPr>
        <w:rPr>
          <w:b/>
          <w:bCs/>
          <w:sz w:val="24"/>
          <w:szCs w:val="24"/>
        </w:rPr>
      </w:pPr>
      <w:r w:rsidRPr="00C74A5A">
        <w:rPr>
          <w:b/>
          <w:bCs/>
          <w:sz w:val="24"/>
          <w:szCs w:val="24"/>
        </w:rPr>
        <w:t xml:space="preserve">Benjamin Graham, David Dodd, Seth A Klarman </w:t>
      </w:r>
    </w:p>
    <w:p w14:paraId="7803C2AD" w14:textId="77777777" w:rsidR="00C74A5A" w:rsidRDefault="00C74A5A" w:rsidP="003759AB"/>
    <w:p w14:paraId="63F0B072" w14:textId="77777777" w:rsidR="00C74A5A" w:rsidRDefault="003759AB" w:rsidP="003759AB">
      <w:r>
        <w:t xml:space="preserve">Year: </w:t>
      </w:r>
      <w:r w:rsidR="00C74A5A">
        <w:t>2023</w:t>
      </w:r>
      <w:r>
        <w:br/>
        <w:t xml:space="preserve">Publisher: </w:t>
      </w:r>
      <w:r w:rsidR="00C74A5A" w:rsidRPr="00C74A5A">
        <w:t>McGraw-Hill Companies</w:t>
      </w:r>
    </w:p>
    <w:p w14:paraId="70B35EE0" w14:textId="110C6188" w:rsidR="003759AB" w:rsidRDefault="003759AB" w:rsidP="003759AB">
      <w:r>
        <w:t xml:space="preserve">Pages: </w:t>
      </w:r>
      <w:r w:rsidR="00C74A5A">
        <w:t>864</w:t>
      </w:r>
    </w:p>
    <w:p w14:paraId="2C4BB482" w14:textId="77777777" w:rsidR="003759AB" w:rsidRPr="00AB2555" w:rsidRDefault="003759AB" w:rsidP="003759AB">
      <w:pPr>
        <w:rPr>
          <w:b/>
          <w:bCs/>
        </w:rPr>
      </w:pPr>
      <w:r>
        <w:rPr>
          <w:b/>
          <w:bCs/>
          <w:sz w:val="24"/>
          <w:szCs w:val="24"/>
        </w:rPr>
        <w:br/>
      </w:r>
      <w:r w:rsidRPr="00AB2555">
        <w:rPr>
          <w:b/>
          <w:bCs/>
        </w:rPr>
        <w:t xml:space="preserve">About </w:t>
      </w:r>
    </w:p>
    <w:p w14:paraId="6F589FE3" w14:textId="77777777" w:rsidR="003759AB" w:rsidRPr="00AB2555" w:rsidRDefault="003759AB" w:rsidP="003759AB">
      <w:pPr>
        <w:rPr>
          <w:b/>
          <w:bCs/>
        </w:rPr>
      </w:pPr>
    </w:p>
    <w:p w14:paraId="3C1BA042" w14:textId="065CFFE2" w:rsidR="00C74A5A" w:rsidRPr="00AB2555" w:rsidRDefault="00C74A5A" w:rsidP="00C74A5A">
      <w:pPr>
        <w:jc w:val="both"/>
      </w:pPr>
      <w:r w:rsidRPr="00AB2555">
        <w:t>This book teaches investors how to apply disciplined financial analysis, intrinsic value assessment, and margin of safety principles to make informed decisions and achieve long-term success in the market.</w:t>
      </w:r>
    </w:p>
    <w:p w14:paraId="3B220FB3" w14:textId="77777777" w:rsidR="00C74A5A" w:rsidRPr="00AB2555" w:rsidRDefault="00C74A5A" w:rsidP="003759AB">
      <w:pPr>
        <w:rPr>
          <w:b/>
          <w:bCs/>
        </w:rPr>
      </w:pPr>
    </w:p>
    <w:p w14:paraId="35FABE4D" w14:textId="77777777" w:rsidR="003759AB" w:rsidRPr="00AB2555" w:rsidRDefault="003759AB" w:rsidP="003759AB">
      <w:pPr>
        <w:rPr>
          <w:b/>
          <w:bCs/>
        </w:rPr>
      </w:pPr>
      <w:r w:rsidRPr="00AB2555">
        <w:rPr>
          <w:b/>
          <w:bCs/>
        </w:rPr>
        <w:t>Product Description</w:t>
      </w:r>
    </w:p>
    <w:p w14:paraId="6F636D1B" w14:textId="77777777" w:rsidR="003759AB" w:rsidRPr="00AB2555" w:rsidRDefault="003759AB" w:rsidP="003759AB">
      <w:pPr>
        <w:rPr>
          <w:b/>
          <w:bCs/>
        </w:rPr>
      </w:pPr>
    </w:p>
    <w:p w14:paraId="44233FEA" w14:textId="77777777" w:rsidR="00C74A5A" w:rsidRPr="00AB2555" w:rsidRDefault="00C74A5A" w:rsidP="00C74A5A">
      <w:pPr>
        <w:jc w:val="both"/>
      </w:pPr>
      <w:r w:rsidRPr="00AB2555">
        <w:t>First published in 1934, Security Analysis is one of the most influential financial books ever written. With more than million copies sold, it has provided generations of investors with the timeless value investing philosophy and techniques of the legendary Benjamin Graham and David L. Dodd.</w:t>
      </w:r>
    </w:p>
    <w:p w14:paraId="1757DA70" w14:textId="77777777" w:rsidR="00C74A5A" w:rsidRPr="00AB2555" w:rsidRDefault="00C74A5A" w:rsidP="00C74A5A">
      <w:pPr>
        <w:jc w:val="both"/>
      </w:pPr>
    </w:p>
    <w:p w14:paraId="2063B9C8" w14:textId="77777777" w:rsidR="00C74A5A" w:rsidRPr="00AB2555" w:rsidRDefault="00C74A5A" w:rsidP="00C74A5A">
      <w:pPr>
        <w:jc w:val="both"/>
      </w:pPr>
      <w:r w:rsidRPr="00AB2555">
        <w:t>Security Analysis, Seventh Edition features the ideas and methods of today's masters of value investing, who discuss the influence of Graham and Dodd on today's markets and contextualize the philosophy that has influenced so many famous investors.</w:t>
      </w:r>
    </w:p>
    <w:p w14:paraId="2CDADEE3" w14:textId="77777777" w:rsidR="00C74A5A" w:rsidRPr="00AB2555" w:rsidRDefault="00C74A5A" w:rsidP="00C74A5A">
      <w:pPr>
        <w:jc w:val="both"/>
      </w:pPr>
    </w:p>
    <w:p w14:paraId="0215A259" w14:textId="63A56AE7" w:rsidR="00C74A5A" w:rsidRPr="00AB2555" w:rsidRDefault="00C74A5A" w:rsidP="00C74A5A">
      <w:pPr>
        <w:jc w:val="both"/>
      </w:pPr>
      <w:r w:rsidRPr="00AB2555">
        <w:t>The successful value investor must constantly be in the process of reinvention, of raising his or her game to navigate the terrain of new eras, novel securities, nascent businesses, emerging industries, shifting standards, and evolving market conditions. With the diverse perspectives of experienced contributors, this new edition of Security Analysis is a rich and varied tapestry of highly informed investment thinking that will be a worthy and long-lived successor to the preceding editions.</w:t>
      </w:r>
    </w:p>
    <w:p w14:paraId="7A6ACB2E" w14:textId="77777777" w:rsidR="00C74A5A" w:rsidRPr="00AB2555" w:rsidRDefault="00C74A5A" w:rsidP="00C74A5A">
      <w:pPr>
        <w:jc w:val="both"/>
      </w:pPr>
    </w:p>
    <w:p w14:paraId="545D9C8B" w14:textId="77777777" w:rsidR="003759AB" w:rsidRPr="00AB2555" w:rsidRDefault="003759AB" w:rsidP="003759AB">
      <w:r w:rsidRPr="00AB2555">
        <w:rPr>
          <w:b/>
          <w:bCs/>
        </w:rPr>
        <w:t>Selective Summary</w:t>
      </w:r>
    </w:p>
    <w:p w14:paraId="264B6487" w14:textId="77777777" w:rsidR="003759AB" w:rsidRPr="00AB2555" w:rsidRDefault="003759AB" w:rsidP="003759AB">
      <w:pPr>
        <w:rPr>
          <w:b/>
          <w:bCs/>
        </w:rPr>
      </w:pPr>
    </w:p>
    <w:p w14:paraId="3A4B2FCE" w14:textId="77777777" w:rsidR="00C74A5A" w:rsidRPr="00AB2555" w:rsidRDefault="00C74A5A" w:rsidP="00C74A5A">
      <w:pPr>
        <w:jc w:val="both"/>
      </w:pPr>
      <w:r w:rsidRPr="00AB2555">
        <w:t>The book provides investors with a comprehensive framework for evaluating securities, emphasizing that successful investing relies on disciplined analysis rather than speculation or market timing. It explains how to determine intrinsic value by carefully studying a company’s financial statements, earnings history, and balance sheet strength, enabling investors to distinguish between businesses with enduring fundamentals and those vulnerable to decline. Readers are guided on applying the margin of safety principle, ensuring that investments are made only when market prices fall significantly below calculated value, thereby reducing risk while preserving the potential for steady returns.</w:t>
      </w:r>
    </w:p>
    <w:p w14:paraId="7175D124" w14:textId="77777777" w:rsidR="00C74A5A" w:rsidRPr="00AB2555" w:rsidRDefault="00C74A5A" w:rsidP="00C74A5A">
      <w:pPr>
        <w:jc w:val="both"/>
      </w:pPr>
    </w:p>
    <w:p w14:paraId="4FE55414" w14:textId="77777777" w:rsidR="00C74A5A" w:rsidRPr="00AB2555" w:rsidRDefault="00C74A5A" w:rsidP="00C74A5A">
      <w:pPr>
        <w:jc w:val="both"/>
      </w:pPr>
      <w:r w:rsidRPr="00AB2555">
        <w:t>The text highlights the importance of differentiating between bonds, preferred stocks, and common stocks, offering clear methods for assessing creditworthiness, dividend stability, and long-term earning power. It stresses the need for skepticism and independent judgment, showing how reliance on promotional forecasts or market fads often leads to poor outcomes. By integrating both quantitative measures and qualitative assessments—such as management integrity, competitive position, and industry dynamics—investors can make better-informed choices that align with long-term objectives.</w:t>
      </w:r>
    </w:p>
    <w:p w14:paraId="2BD762CD" w14:textId="77777777" w:rsidR="00C74A5A" w:rsidRPr="00AB2555" w:rsidRDefault="00C74A5A" w:rsidP="00C74A5A">
      <w:pPr>
        <w:jc w:val="both"/>
      </w:pPr>
    </w:p>
    <w:p w14:paraId="4B28D6F7" w14:textId="00F61CA8" w:rsidR="00C74A5A" w:rsidRPr="00AB2555" w:rsidRDefault="00C74A5A" w:rsidP="00C74A5A">
      <w:pPr>
        <w:jc w:val="both"/>
      </w:pPr>
      <w:r w:rsidRPr="00AB2555">
        <w:t>In addition to security selection, the book underscores the role of portfolio discipline, recommending diversification within carefully analyzed investments to balance risk and opportunity. Psychological discipline is also addressed, encouraging investors to remain rational in the face of volatility and to view market fluctuations as opportunities to acquire strong assets at attractive prices rather than as threats. Through its principles of patience, rigor, and evidence-based decision-making, the book equips readers to refine their strategies, avoid common mistakes, and build a more resilient path toward long-term investment success.</w:t>
      </w:r>
    </w:p>
    <w:p w14:paraId="6E07F489" w14:textId="77777777" w:rsidR="00C74A5A" w:rsidRPr="00AB2555" w:rsidRDefault="00C74A5A" w:rsidP="00C74A5A">
      <w:pPr>
        <w:jc w:val="both"/>
      </w:pPr>
    </w:p>
    <w:p w14:paraId="355C5554" w14:textId="77777777" w:rsidR="003759AB" w:rsidRPr="00AB2555" w:rsidRDefault="003759AB" w:rsidP="003759AB">
      <w:pPr>
        <w:rPr>
          <w:b/>
          <w:bCs/>
        </w:rPr>
      </w:pPr>
      <w:r w:rsidRPr="00AB2555">
        <w:rPr>
          <w:b/>
          <w:bCs/>
        </w:rPr>
        <w:t>Book Reviews</w:t>
      </w:r>
    </w:p>
    <w:p w14:paraId="32423987" w14:textId="77777777" w:rsidR="003759AB" w:rsidRPr="00AB2555" w:rsidRDefault="003759AB" w:rsidP="003759AB"/>
    <w:p w14:paraId="31A5CADB" w14:textId="354A75AD" w:rsidR="003759AB" w:rsidRPr="00AB2555" w:rsidRDefault="003759AB" w:rsidP="003759AB">
      <w:r w:rsidRPr="00AB2555">
        <w:t xml:space="preserve">Rating: </w:t>
      </w:r>
      <w:r w:rsidR="00C74A5A" w:rsidRPr="00AB2555">
        <w:t>4.7 | (165)</w:t>
      </w:r>
      <w:r w:rsidRPr="00AB2555">
        <w:br/>
      </w:r>
    </w:p>
    <w:p w14:paraId="40641318" w14:textId="77777777" w:rsidR="003759AB" w:rsidRPr="00AB2555" w:rsidRDefault="003759AB" w:rsidP="003759AB">
      <w:r w:rsidRPr="00AB2555">
        <w:t xml:space="preserve">Top comments: </w:t>
      </w:r>
    </w:p>
    <w:p w14:paraId="5A3D49E6" w14:textId="77777777" w:rsidR="003759AB" w:rsidRPr="00AB2555" w:rsidRDefault="003759AB" w:rsidP="003759AB"/>
    <w:p w14:paraId="1052FE01" w14:textId="189E3539" w:rsidR="003759AB" w:rsidRPr="00AB2555" w:rsidRDefault="003759AB" w:rsidP="00AD5F3D">
      <w:pPr>
        <w:jc w:val="both"/>
      </w:pPr>
      <w:r w:rsidRPr="00AB2555">
        <w:t>1. “</w:t>
      </w:r>
      <w:r w:rsidR="00C74A5A" w:rsidRPr="00AB2555">
        <w:t>Want to understand the nature of intellegent investing... how the pros navigate... This is not your get rich quick book... it is the how to be Warren Buffet with historical context. Skip the new books... GET THIS BEAST! Excellent.</w:t>
      </w:r>
      <w:r w:rsidRPr="00AB2555">
        <w:t xml:space="preserve">” – </w:t>
      </w:r>
      <w:r w:rsidR="00C74A5A" w:rsidRPr="00AB2555">
        <w:t>Brenden Love</w:t>
      </w:r>
    </w:p>
    <w:p w14:paraId="4971308B" w14:textId="77777777" w:rsidR="00C74A5A" w:rsidRPr="00AB2555" w:rsidRDefault="00C74A5A" w:rsidP="00AD5F3D">
      <w:pPr>
        <w:jc w:val="both"/>
      </w:pPr>
    </w:p>
    <w:p w14:paraId="5AE73903" w14:textId="348ADAAF" w:rsidR="003759AB" w:rsidRPr="00AB2555" w:rsidRDefault="003759AB" w:rsidP="00AD5F3D">
      <w:pPr>
        <w:jc w:val="both"/>
      </w:pPr>
      <w:r w:rsidRPr="00AB2555">
        <w:t>2. “</w:t>
      </w:r>
      <w:r w:rsidR="00C74A5A" w:rsidRPr="00AB2555">
        <w:t xml:space="preserve">The base of analysis. Very useful” </w:t>
      </w:r>
      <w:r w:rsidRPr="00AB2555">
        <w:t xml:space="preserve">– </w:t>
      </w:r>
      <w:r w:rsidR="00C74A5A" w:rsidRPr="00AB2555">
        <w:t>Cristian Bogdan</w:t>
      </w:r>
    </w:p>
    <w:p w14:paraId="73832152" w14:textId="77777777" w:rsidR="003759AB" w:rsidRPr="00AB2555" w:rsidRDefault="003759AB" w:rsidP="00AD5F3D">
      <w:pPr>
        <w:jc w:val="both"/>
      </w:pPr>
    </w:p>
    <w:p w14:paraId="08A242F3" w14:textId="39E9F6B0" w:rsidR="003759AB" w:rsidRPr="00AB2555" w:rsidRDefault="003759AB" w:rsidP="00AD5F3D">
      <w:pPr>
        <w:jc w:val="both"/>
      </w:pPr>
      <w:r w:rsidRPr="00AB2555">
        <w:t>3. “</w:t>
      </w:r>
      <w:r w:rsidR="00AD5F3D" w:rsidRPr="00AB2555">
        <w:t xml:space="preserve">perfect” </w:t>
      </w:r>
      <w:r w:rsidRPr="00AB2555">
        <w:t xml:space="preserve">– </w:t>
      </w:r>
      <w:r w:rsidR="00AD5F3D" w:rsidRPr="00AB2555">
        <w:t>Bllac</w:t>
      </w:r>
    </w:p>
    <w:p w14:paraId="11FDB9BA" w14:textId="77777777" w:rsidR="00AD5F3D" w:rsidRPr="00AB2555" w:rsidRDefault="00AD5F3D" w:rsidP="00AD5F3D">
      <w:pPr>
        <w:jc w:val="both"/>
      </w:pPr>
    </w:p>
    <w:p w14:paraId="28DC355B" w14:textId="05B47B4E" w:rsidR="00AD5F3D" w:rsidRPr="00AB2555" w:rsidRDefault="00AD5F3D" w:rsidP="00AD5F3D">
      <w:pPr>
        <w:jc w:val="both"/>
      </w:pPr>
      <w:r w:rsidRPr="00AB2555">
        <w:t>4. “Seth Klarman is read by Warren Buffet. This book is must have for all,” – Ankit m</w:t>
      </w:r>
    </w:p>
    <w:p w14:paraId="42AACB39" w14:textId="77777777" w:rsidR="00AD5F3D" w:rsidRPr="00AB2555" w:rsidRDefault="00AD5F3D" w:rsidP="00AD5F3D">
      <w:pPr>
        <w:jc w:val="both"/>
      </w:pPr>
    </w:p>
    <w:p w14:paraId="2638E7E1" w14:textId="05252354" w:rsidR="00AD5F3D" w:rsidRPr="00AB2555" w:rsidRDefault="00AD5F3D" w:rsidP="00AD5F3D">
      <w:pPr>
        <w:jc w:val="both"/>
      </w:pPr>
      <w:r w:rsidRPr="00AB2555">
        <w:t>5. “Very educational and also very fun to read and explore if you enjoy putting your brain to work” – Phantom Samurai</w:t>
      </w:r>
    </w:p>
    <w:p w14:paraId="53EF1701" w14:textId="77777777" w:rsidR="003759AB" w:rsidRPr="00AB2555" w:rsidRDefault="003759AB" w:rsidP="003759AB"/>
    <w:p w14:paraId="1AB8F5FC" w14:textId="7CF86C48" w:rsidR="002F2615" w:rsidRPr="00AB2555" w:rsidRDefault="002F2615" w:rsidP="003759AB">
      <w:pPr>
        <w:rPr>
          <w:b/>
          <w:bCs/>
        </w:rPr>
      </w:pPr>
      <w:r w:rsidRPr="00AB2555">
        <w:rPr>
          <w:b/>
          <w:bCs/>
        </w:rPr>
        <w:t>Indicative Price: $136.00</w:t>
      </w:r>
    </w:p>
    <w:p w14:paraId="4E45C2EB" w14:textId="77777777" w:rsidR="002F2615" w:rsidRPr="00AB2555" w:rsidRDefault="002F2615" w:rsidP="003759AB">
      <w:pPr>
        <w:rPr>
          <w:b/>
          <w:bCs/>
        </w:rPr>
      </w:pPr>
    </w:p>
    <w:p w14:paraId="7F07A769" w14:textId="44C17F84" w:rsidR="00FB4F74" w:rsidRPr="00AB2555" w:rsidRDefault="003759AB" w:rsidP="003759AB">
      <w:pPr>
        <w:rPr>
          <w:b/>
          <w:bCs/>
        </w:rPr>
      </w:pPr>
      <w:r w:rsidRPr="00AB2555">
        <w:rPr>
          <w:b/>
          <w:bCs/>
        </w:rPr>
        <w:t>BUY NOW</w:t>
      </w:r>
    </w:p>
    <w:sectPr w:rsidR="00FB4F74" w:rsidRPr="00AB2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2F2615"/>
    <w:rsid w:val="0030741B"/>
    <w:rsid w:val="0034651B"/>
    <w:rsid w:val="003759AB"/>
    <w:rsid w:val="003874DC"/>
    <w:rsid w:val="003A303A"/>
    <w:rsid w:val="005E018B"/>
    <w:rsid w:val="009743C9"/>
    <w:rsid w:val="00AB2555"/>
    <w:rsid w:val="00AD5F3D"/>
    <w:rsid w:val="00C74A5A"/>
    <w:rsid w:val="00CF5D62"/>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2025-09-01T12:03:00Z</dcterms:created>
  <dcterms:modified xsi:type="dcterms:W3CDTF">2025-09-14T15:36:00Z</dcterms:modified>
</cp:coreProperties>
</file>