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34F0030E" w:rsidR="00130275" w:rsidRPr="00122C6A" w:rsidRDefault="00560E33" w:rsidP="00130275">
      <w:pPr>
        <w:rPr>
          <w:b/>
          <w:bCs/>
          <w:sz w:val="24"/>
          <w:szCs w:val="24"/>
        </w:rPr>
      </w:pPr>
      <w:r w:rsidRPr="00560E33">
        <w:rPr>
          <w:b/>
          <w:bCs/>
          <w:sz w:val="32"/>
          <w:szCs w:val="32"/>
        </w:rPr>
        <w:t xml:space="preserve">Rich Dad’s Cashflow Quadrant: Guide to Financial Freedom </w:t>
      </w:r>
      <w:r w:rsidRPr="00560E33">
        <w:rPr>
          <w:b/>
          <w:bCs/>
          <w:sz w:val="24"/>
          <w:szCs w:val="24"/>
        </w:rPr>
        <w:t>Robert Kiyosaki</w:t>
      </w:r>
    </w:p>
    <w:p w14:paraId="7FCE9FBE" w14:textId="77777777" w:rsidR="00122C6A" w:rsidRDefault="00122C6A" w:rsidP="00130275"/>
    <w:p w14:paraId="2E2EC765" w14:textId="4912171E" w:rsidR="00A73517" w:rsidRPr="007A6045" w:rsidRDefault="008109B1" w:rsidP="00130275">
      <w:r w:rsidRPr="007A6045">
        <w:t xml:space="preserve">Year: </w:t>
      </w:r>
      <w:r w:rsidR="00D25E1C" w:rsidRPr="00D25E1C">
        <w:t>2011</w:t>
      </w:r>
      <w:r w:rsidR="00442564" w:rsidRPr="007A6045">
        <w:br/>
      </w:r>
      <w:r w:rsidRPr="007A6045">
        <w:t xml:space="preserve">Publisher: </w:t>
      </w:r>
      <w:r w:rsidR="00D25E1C" w:rsidRPr="00D25E1C">
        <w:t>Plata Publishing</w:t>
      </w:r>
    </w:p>
    <w:p w14:paraId="55F89754" w14:textId="602C6174" w:rsidR="00023EC8" w:rsidRPr="007A6045" w:rsidRDefault="008109B1" w:rsidP="00130275">
      <w:r w:rsidRPr="007A6045">
        <w:t xml:space="preserve">Pages: </w:t>
      </w:r>
      <w:r w:rsidR="00D25E1C">
        <w:t>360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8145EF8" w14:textId="67B55B07" w:rsidR="00D25E1C" w:rsidRPr="00D25E1C" w:rsidRDefault="00D25E1C" w:rsidP="00D25E1C">
      <w:pPr>
        <w:jc w:val="both"/>
      </w:pPr>
      <w:r w:rsidRPr="00D25E1C">
        <w:t>This book is a guide to understanding different paths to wealth, explaining the roles of employees, self-employed, business owners, and investors in achieving financial freedom.</w:t>
      </w:r>
    </w:p>
    <w:p w14:paraId="78F2CCDE" w14:textId="77777777" w:rsidR="00D25E1C" w:rsidRPr="007A6045" w:rsidRDefault="00D25E1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E7F2E87" w14:textId="77777777" w:rsidR="00881973" w:rsidRDefault="00881973" w:rsidP="00881973">
      <w:pPr>
        <w:jc w:val="both"/>
      </w:pPr>
      <w:r>
        <w:t>Rich Dad's CASHFLOW Quadrant is a guide to financial freedom. It's the second book in the Rich Dad Series and reveals how some people work less, earn more, pay less in taxes, and learn to become financially free.</w:t>
      </w:r>
    </w:p>
    <w:p w14:paraId="3028D812" w14:textId="77777777" w:rsidR="00881973" w:rsidRDefault="00881973" w:rsidP="00881973">
      <w:pPr>
        <w:jc w:val="both"/>
      </w:pPr>
    </w:p>
    <w:p w14:paraId="29F5FB04" w14:textId="77777777" w:rsidR="00881973" w:rsidRDefault="00881973" w:rsidP="00881973">
      <w:pPr>
        <w:jc w:val="both"/>
      </w:pPr>
      <w:r>
        <w:t>CASHFLOW Quadrant was written for those who are ready to move beyond job security and enter the world of financial freedom. It's for those who want to make significant changes in their lives and take control of their financial future.</w:t>
      </w:r>
    </w:p>
    <w:p w14:paraId="5CAB7F13" w14:textId="77777777" w:rsidR="00881973" w:rsidRDefault="00881973" w:rsidP="00881973">
      <w:pPr>
        <w:jc w:val="both"/>
      </w:pPr>
    </w:p>
    <w:p w14:paraId="3A36E5B4" w14:textId="77777777" w:rsidR="00881973" w:rsidRDefault="00881973" w:rsidP="00881973">
      <w:pPr>
        <w:jc w:val="both"/>
      </w:pPr>
      <w:r>
        <w:t xml:space="preserve">Robert believes that the reason most people struggle financially is because they've been spent years in school but </w:t>
      </w:r>
      <w:proofErr w:type="gramStart"/>
      <w:r>
        <w:t>were never been</w:t>
      </w:r>
      <w:proofErr w:type="gramEnd"/>
      <w:r>
        <w:t xml:space="preserve"> taught about money. Robert's rich dad taught him that this lack of financial education is why so many people work so hard all their lives for money... instead of learning how to make money work for them.</w:t>
      </w:r>
    </w:p>
    <w:p w14:paraId="6716F026" w14:textId="77777777" w:rsidR="00881973" w:rsidRDefault="00881973" w:rsidP="00881973">
      <w:pPr>
        <w:jc w:val="both"/>
      </w:pPr>
    </w:p>
    <w:p w14:paraId="57F7D346" w14:textId="7607BFC3" w:rsidR="00881973" w:rsidRPr="00881973" w:rsidRDefault="00881973" w:rsidP="00881973">
      <w:pPr>
        <w:jc w:val="both"/>
      </w:pPr>
      <w:r>
        <w:t>This book will change the way you think about jobs, careers, and owning your own business and inspire you to learn the rules of money that the rich use to build and grow their wealth.</w:t>
      </w:r>
    </w:p>
    <w:p w14:paraId="5F364A78" w14:textId="77777777" w:rsidR="00881973" w:rsidRPr="007A6045" w:rsidRDefault="0088197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9356C52" w14:textId="77777777" w:rsidR="00D25E1C" w:rsidRDefault="00D25E1C" w:rsidP="00D25E1C">
      <w:pPr>
        <w:jc w:val="both"/>
      </w:pPr>
      <w:r>
        <w:t>This book explains different paths to income: employee, self-employed, business owner, and investor. Kiyosaki emphasizes the importance of moving from active income to passive income to build wealth.</w:t>
      </w:r>
    </w:p>
    <w:p w14:paraId="218957FD" w14:textId="77777777" w:rsidR="00D25E1C" w:rsidRDefault="00D25E1C" w:rsidP="00D25E1C">
      <w:pPr>
        <w:jc w:val="both"/>
      </w:pPr>
    </w:p>
    <w:p w14:paraId="2D01425A" w14:textId="77777777" w:rsidR="00D25E1C" w:rsidRDefault="00D25E1C" w:rsidP="00D25E1C">
      <w:pPr>
        <w:jc w:val="both"/>
      </w:pPr>
      <w:r>
        <w:t>Readers learn to understand the benefits and limitations of each quadrant, and how to transition toward business ownership or investing for financial freedom. The book highlights mindset shifts, risk evaluation, and strategic decision-making.</w:t>
      </w:r>
    </w:p>
    <w:p w14:paraId="245B4E70" w14:textId="77777777" w:rsidR="00D25E1C" w:rsidRDefault="00D25E1C" w:rsidP="00D25E1C">
      <w:pPr>
        <w:jc w:val="both"/>
      </w:pPr>
    </w:p>
    <w:p w14:paraId="5DDCED10" w14:textId="77777777" w:rsidR="00D25E1C" w:rsidRDefault="00D25E1C" w:rsidP="00D25E1C">
      <w:pPr>
        <w:jc w:val="both"/>
      </w:pPr>
      <w:r>
        <w:t>Practical guidance includes creating assets, leveraging systems, and building multiple income streams. Kiyosaki stresses financial education and disciplined action as keys to success.</w:t>
      </w:r>
    </w:p>
    <w:p w14:paraId="7F7F5880" w14:textId="77777777" w:rsidR="00D25E1C" w:rsidRDefault="00D25E1C" w:rsidP="00D25E1C">
      <w:pPr>
        <w:jc w:val="both"/>
      </w:pPr>
    </w:p>
    <w:p w14:paraId="7DE9948F" w14:textId="53731099" w:rsidR="00D25E1C" w:rsidRPr="00D25E1C" w:rsidRDefault="00D25E1C" w:rsidP="00D25E1C">
      <w:pPr>
        <w:jc w:val="both"/>
      </w:pPr>
      <w:r>
        <w:t>By the end, readers gain tools to plan their financial journey, focus on passive income, and develop a mindset that supports wealth creation. Kiyosaki demonstrates that strategic positioning within the cashflow quadrants accelerates financial growth.</w:t>
      </w:r>
    </w:p>
    <w:p w14:paraId="4F5DBF39" w14:textId="77777777" w:rsidR="00D25E1C" w:rsidRPr="007A6045" w:rsidRDefault="00D25E1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E8B3B64" w:rsidR="00571E7E" w:rsidRPr="007A6045" w:rsidRDefault="00525694" w:rsidP="00D25E1C">
      <w:pPr>
        <w:tabs>
          <w:tab w:val="left" w:pos="1332"/>
        </w:tabs>
      </w:pPr>
      <w:r w:rsidRPr="007A6045">
        <w:t xml:space="preserve">Rating: </w:t>
      </w:r>
      <w:r w:rsidR="00D25E1C" w:rsidRPr="00D25E1C">
        <w:t>4.6 | (14,855)</w:t>
      </w:r>
      <w:r w:rsidR="00D25E1C">
        <w:tab/>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90F6D8D" w:rsidR="0003046A" w:rsidRPr="007A6045" w:rsidRDefault="0003046A" w:rsidP="00881973">
      <w:pPr>
        <w:jc w:val="both"/>
      </w:pPr>
      <w:r w:rsidRPr="007A6045">
        <w:t>1.</w:t>
      </w:r>
      <w:r w:rsidR="00571E7E" w:rsidRPr="007A6045">
        <w:t xml:space="preserve"> “</w:t>
      </w:r>
      <w:r w:rsidR="00881973" w:rsidRPr="00881973">
        <w:t xml:space="preserve">I can't stop reading this book. Great presentation, </w:t>
      </w:r>
      <w:proofErr w:type="spellStart"/>
      <w:r w:rsidR="00881973" w:rsidRPr="00881973">
        <w:t>well structured</w:t>
      </w:r>
      <w:proofErr w:type="spellEnd"/>
      <w:r w:rsidR="00881973" w:rsidRPr="00881973">
        <w:t xml:space="preserve"> book for easy understanding</w:t>
      </w:r>
      <w:r w:rsidR="00571E7E" w:rsidRPr="007A6045">
        <w:t>”</w:t>
      </w:r>
      <w:r w:rsidR="00A70697" w:rsidRPr="007A6045">
        <w:t xml:space="preserve"> – </w:t>
      </w:r>
      <w:proofErr w:type="spellStart"/>
      <w:r w:rsidR="00881973" w:rsidRPr="00881973">
        <w:t>Avancc</w:t>
      </w:r>
      <w:proofErr w:type="spellEnd"/>
    </w:p>
    <w:p w14:paraId="35FF9041" w14:textId="77777777" w:rsidR="00BE14BA" w:rsidRPr="007A6045" w:rsidRDefault="00BE14BA" w:rsidP="00881973">
      <w:pPr>
        <w:jc w:val="both"/>
      </w:pPr>
    </w:p>
    <w:p w14:paraId="09C40698" w14:textId="35F889B0" w:rsidR="009C21F7" w:rsidRPr="007A6045" w:rsidRDefault="009C21F7" w:rsidP="00881973">
      <w:pPr>
        <w:jc w:val="both"/>
      </w:pPr>
      <w:r w:rsidRPr="007A6045">
        <w:t>2. “</w:t>
      </w:r>
      <w:r w:rsidR="00881973" w:rsidRPr="00881973">
        <w:t xml:space="preserve">A book for everyone. </w:t>
      </w:r>
      <w:proofErr w:type="gramStart"/>
      <w:r w:rsidR="00881973" w:rsidRPr="00881973">
        <w:t>Definitely worth</w:t>
      </w:r>
      <w:proofErr w:type="gramEnd"/>
      <w:r w:rsidR="00881973" w:rsidRPr="00881973">
        <w:t xml:space="preserve"> the read and great for reflection on your current working life/ financial situation. Robert Kiyosaki has a great knack for teaching from his personal experiences.</w:t>
      </w:r>
      <w:r w:rsidRPr="007A6045">
        <w:t xml:space="preserve">” – </w:t>
      </w:r>
      <w:r w:rsidR="00881973" w:rsidRPr="00881973">
        <w:t>Jared Telkes</w:t>
      </w:r>
    </w:p>
    <w:p w14:paraId="59C8DC9B" w14:textId="77777777" w:rsidR="009C21F7" w:rsidRPr="007A6045" w:rsidRDefault="009C21F7" w:rsidP="00881973">
      <w:pPr>
        <w:jc w:val="both"/>
      </w:pPr>
    </w:p>
    <w:p w14:paraId="035401EA" w14:textId="1AC6F57D" w:rsidR="009C21F7" w:rsidRPr="007A6045" w:rsidRDefault="009C21F7" w:rsidP="00881973">
      <w:pPr>
        <w:jc w:val="both"/>
      </w:pPr>
      <w:r w:rsidRPr="007A6045">
        <w:t>3. “</w:t>
      </w:r>
      <w:r w:rsidR="00881973" w:rsidRPr="00881973">
        <w:t>Still reading great information</w:t>
      </w:r>
      <w:r w:rsidRPr="007A6045">
        <w:t xml:space="preserve">” – </w:t>
      </w:r>
      <w:r w:rsidR="00881973" w:rsidRPr="00881973">
        <w:t>Connie</w:t>
      </w:r>
    </w:p>
    <w:p w14:paraId="14CC793E" w14:textId="77777777" w:rsidR="009C21F7" w:rsidRPr="007A6045" w:rsidRDefault="009C21F7" w:rsidP="00881973">
      <w:pPr>
        <w:jc w:val="both"/>
      </w:pPr>
    </w:p>
    <w:p w14:paraId="36AA9AB4" w14:textId="36F07A8F" w:rsidR="009C21F7" w:rsidRPr="007A6045" w:rsidRDefault="009C21F7" w:rsidP="00881973">
      <w:pPr>
        <w:jc w:val="both"/>
      </w:pPr>
      <w:r w:rsidRPr="007A6045">
        <w:t>4. “</w:t>
      </w:r>
      <w:r w:rsidR="00881973" w:rsidRPr="00881973">
        <w:t>Great basic financial education.</w:t>
      </w:r>
      <w:r w:rsidRPr="007A6045">
        <w:t xml:space="preserve">” – </w:t>
      </w:r>
      <w:r w:rsidR="00881973" w:rsidRPr="00881973">
        <w:t>Deborah B.</w:t>
      </w:r>
    </w:p>
    <w:p w14:paraId="5D3789B4" w14:textId="77777777" w:rsidR="009C21F7" w:rsidRPr="007A6045" w:rsidRDefault="009C21F7" w:rsidP="00881973">
      <w:pPr>
        <w:jc w:val="both"/>
      </w:pPr>
    </w:p>
    <w:p w14:paraId="38710994" w14:textId="7BBCE49C" w:rsidR="009C21F7" w:rsidRPr="007A6045" w:rsidRDefault="009C21F7" w:rsidP="00881973">
      <w:pPr>
        <w:jc w:val="both"/>
      </w:pPr>
      <w:r w:rsidRPr="007A6045">
        <w:t>5. “</w:t>
      </w:r>
      <w:r w:rsidR="00881973" w:rsidRPr="00881973">
        <w:t>The concepts are what may go against what is the 'training we've been brought up with' and yet it really does go deep into the understandings for change.</w:t>
      </w:r>
      <w:r w:rsidRPr="007A6045">
        <w:t xml:space="preserve">” – </w:t>
      </w:r>
      <w:r w:rsidR="00881973" w:rsidRPr="00881973">
        <w:t>Ros Boundy</w:t>
      </w:r>
    </w:p>
    <w:p w14:paraId="5DAC6BC7" w14:textId="77777777" w:rsidR="00BE14BA" w:rsidRPr="007A6045" w:rsidRDefault="00BE14BA" w:rsidP="00130275"/>
    <w:p w14:paraId="46F6FDAF" w14:textId="14D9960D" w:rsidR="0087744C" w:rsidRPr="007A6045" w:rsidRDefault="0087744C" w:rsidP="00130275">
      <w:pPr>
        <w:rPr>
          <w:b/>
          <w:bCs/>
        </w:rPr>
      </w:pPr>
      <w:r w:rsidRPr="007A6045">
        <w:rPr>
          <w:b/>
          <w:bCs/>
        </w:rPr>
        <w:t>Indicative Price: $</w:t>
      </w:r>
      <w:r w:rsidR="00D25E1C" w:rsidRPr="00D25E1C">
        <w:rPr>
          <w:b/>
          <w:bCs/>
        </w:rPr>
        <w:t>11.63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60E33"/>
    <w:rsid w:val="00571E7E"/>
    <w:rsid w:val="005A5367"/>
    <w:rsid w:val="005F48D2"/>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81973"/>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25E1C"/>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2025-09-16T00:17:00Z</dcterms:modified>
</cp:coreProperties>
</file>