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26F47" w14:textId="77777777" w:rsidR="002559B6" w:rsidRDefault="002559B6" w:rsidP="00130275">
      <w:pPr>
        <w:rPr>
          <w:b/>
          <w:bCs/>
          <w:sz w:val="32"/>
          <w:szCs w:val="32"/>
        </w:rPr>
      </w:pPr>
      <w:r w:rsidRPr="002559B6">
        <w:rPr>
          <w:b/>
          <w:bCs/>
          <w:sz w:val="32"/>
          <w:szCs w:val="32"/>
        </w:rPr>
        <w:t>The Algebra of Wealth</w:t>
      </w:r>
      <w:r w:rsidRPr="002559B6">
        <w:rPr>
          <w:b/>
          <w:bCs/>
          <w:sz w:val="32"/>
          <w:szCs w:val="32"/>
        </w:rPr>
        <w:t xml:space="preserve"> </w:t>
      </w:r>
    </w:p>
    <w:p w14:paraId="7FCE9FBE" w14:textId="7C1AAA40" w:rsidR="00122C6A" w:rsidRDefault="002559B6" w:rsidP="00130275">
      <w:pPr>
        <w:rPr>
          <w:b/>
          <w:bCs/>
          <w:sz w:val="24"/>
          <w:szCs w:val="24"/>
        </w:rPr>
      </w:pPr>
      <w:r w:rsidRPr="002559B6">
        <w:rPr>
          <w:b/>
          <w:bCs/>
          <w:sz w:val="24"/>
          <w:szCs w:val="24"/>
        </w:rPr>
        <w:t>Scott Galloway</w:t>
      </w:r>
    </w:p>
    <w:p w14:paraId="41DB5826" w14:textId="77777777" w:rsidR="002559B6" w:rsidRDefault="002559B6" w:rsidP="00130275"/>
    <w:p w14:paraId="2E2EC765" w14:textId="47E7AC91" w:rsidR="00A73517" w:rsidRPr="007A6045" w:rsidRDefault="008109B1" w:rsidP="00130275">
      <w:r w:rsidRPr="007A6045">
        <w:t xml:space="preserve">Year: </w:t>
      </w:r>
      <w:r w:rsidR="002559B6" w:rsidRPr="002559B6">
        <w:t>2024</w:t>
      </w:r>
      <w:r w:rsidR="00442564" w:rsidRPr="007A6045">
        <w:br/>
      </w:r>
      <w:r w:rsidRPr="007A6045">
        <w:t xml:space="preserve">Publisher: </w:t>
      </w:r>
      <w:r w:rsidR="002559B6" w:rsidRPr="002559B6">
        <w:t>Portfolio</w:t>
      </w:r>
    </w:p>
    <w:p w14:paraId="55F89754" w14:textId="20D52C13" w:rsidR="00023EC8" w:rsidRPr="007A6045" w:rsidRDefault="008109B1" w:rsidP="00130275">
      <w:r w:rsidRPr="007A6045">
        <w:t xml:space="preserve">Pages: </w:t>
      </w:r>
      <w:r w:rsidR="002559B6" w:rsidRPr="002559B6">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23961E8" w14:textId="0EBB6F04" w:rsidR="002559B6" w:rsidRPr="002559B6" w:rsidRDefault="002559B6" w:rsidP="002559B6">
      <w:pPr>
        <w:jc w:val="both"/>
      </w:pPr>
      <w:r w:rsidRPr="002559B6">
        <w:t>This book is a modern guide to financial security, explaining the equations of success in wealth, happiness, and personal freedom.</w:t>
      </w:r>
    </w:p>
    <w:p w14:paraId="5A02C8D5" w14:textId="77777777" w:rsidR="002559B6" w:rsidRPr="007A6045" w:rsidRDefault="002559B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77FFA33" w14:textId="77777777" w:rsidR="002559B6" w:rsidRDefault="002559B6" w:rsidP="002559B6">
      <w:pPr>
        <w:jc w:val="both"/>
      </w:pPr>
      <w:r>
        <w:t xml:space="preserve">Today’s workers have more opportunities and mobility than any generation before. They also face unprecedented challenges, including inflation, </w:t>
      </w:r>
      <w:proofErr w:type="spellStart"/>
      <w:r>
        <w:t>labor</w:t>
      </w:r>
      <w:proofErr w:type="spellEnd"/>
      <w:r>
        <w:t xml:space="preserve"> and housing shortages, and climate volatility. Even the notion of retirement is undergoing a profound rethink, as our lifespans extend and our relationship with work evolves. In this environment, the tried-and-true financial advice our parents followed is no longer enough. It’s time for a new playbook.</w:t>
      </w:r>
    </w:p>
    <w:p w14:paraId="63AE5D07" w14:textId="77777777" w:rsidR="002559B6" w:rsidRDefault="002559B6" w:rsidP="002559B6">
      <w:pPr>
        <w:jc w:val="both"/>
      </w:pPr>
    </w:p>
    <w:p w14:paraId="3333C1F7" w14:textId="77777777" w:rsidR="002559B6" w:rsidRDefault="002559B6" w:rsidP="002559B6">
      <w:pPr>
        <w:jc w:val="both"/>
      </w:pPr>
      <w:r>
        <w:t xml:space="preserve">In The Algebra of Wealth, Scott Galloway lays bare the rules of financial success in today’s economy. In his characteristic unvarnished, no-BS style, he explains what you need to know </w:t>
      </w:r>
      <w:proofErr w:type="gramStart"/>
      <w:r>
        <w:t>in order to</w:t>
      </w:r>
      <w:proofErr w:type="gramEnd"/>
      <w:r>
        <w:t xml:space="preserve"> better your chances for economic security no matter what. You’ll learn:</w:t>
      </w:r>
    </w:p>
    <w:p w14:paraId="63A4F433" w14:textId="77777777" w:rsidR="002559B6" w:rsidRDefault="002559B6" w:rsidP="002559B6">
      <w:pPr>
        <w:jc w:val="both"/>
      </w:pPr>
    </w:p>
    <w:p w14:paraId="4A392FB4" w14:textId="77777777" w:rsidR="002559B6" w:rsidRDefault="002559B6" w:rsidP="002559B6">
      <w:pPr>
        <w:pStyle w:val="ListParagraph"/>
        <w:numPr>
          <w:ilvl w:val="0"/>
          <w:numId w:val="2"/>
        </w:numPr>
        <w:ind w:left="360"/>
        <w:jc w:val="both"/>
      </w:pPr>
      <w:r>
        <w:t>How to find and follow your talent, not your passion, when making career decisions</w:t>
      </w:r>
    </w:p>
    <w:p w14:paraId="0EE7EACE" w14:textId="77777777" w:rsidR="002559B6" w:rsidRDefault="002559B6" w:rsidP="002559B6">
      <w:pPr>
        <w:pStyle w:val="ListParagraph"/>
        <w:numPr>
          <w:ilvl w:val="0"/>
          <w:numId w:val="2"/>
        </w:numPr>
        <w:ind w:left="360"/>
        <w:jc w:val="both"/>
      </w:pPr>
      <w:r>
        <w:t>How to ride and optimize big economic waves (hard truth: market dynamics always trump individual achievement)</w:t>
      </w:r>
    </w:p>
    <w:p w14:paraId="72278F37" w14:textId="77777777" w:rsidR="002559B6" w:rsidRDefault="002559B6" w:rsidP="002559B6">
      <w:pPr>
        <w:pStyle w:val="ListParagraph"/>
        <w:numPr>
          <w:ilvl w:val="0"/>
          <w:numId w:val="2"/>
        </w:numPr>
        <w:ind w:left="360"/>
        <w:jc w:val="both"/>
      </w:pPr>
      <w:r>
        <w:t>What small steps you can take that pay big returns later, including diversification and tax planning</w:t>
      </w:r>
    </w:p>
    <w:p w14:paraId="72AE1B87" w14:textId="77777777" w:rsidR="002559B6" w:rsidRDefault="002559B6" w:rsidP="002559B6">
      <w:pPr>
        <w:pStyle w:val="ListParagraph"/>
        <w:numPr>
          <w:ilvl w:val="0"/>
          <w:numId w:val="2"/>
        </w:numPr>
        <w:ind w:left="360"/>
        <w:jc w:val="both"/>
      </w:pPr>
      <w:r>
        <w:t>How stoicism can help you minimize spending and develop better financial habits</w:t>
      </w:r>
    </w:p>
    <w:p w14:paraId="1C62EF46" w14:textId="77777777" w:rsidR="002559B6" w:rsidRDefault="002559B6" w:rsidP="002559B6">
      <w:pPr>
        <w:jc w:val="both"/>
      </w:pPr>
    </w:p>
    <w:p w14:paraId="3B1F4CC1" w14:textId="1A821332" w:rsidR="002559B6" w:rsidRPr="002559B6" w:rsidRDefault="002559B6" w:rsidP="002559B6">
      <w:pPr>
        <w:jc w:val="both"/>
      </w:pPr>
      <w:r>
        <w:t>Brimming with wise, game-changing advice from one of the world’s most popular business school professors, The Algebra of Wealth offers a powerful framework for making the most of what opportunities come your way.</w:t>
      </w:r>
    </w:p>
    <w:p w14:paraId="639BC9BB" w14:textId="77777777" w:rsidR="002559B6" w:rsidRPr="007A6045" w:rsidRDefault="002559B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3380486" w14:textId="77777777" w:rsidR="002559B6" w:rsidRDefault="002559B6" w:rsidP="002559B6">
      <w:pPr>
        <w:jc w:val="both"/>
      </w:pPr>
      <w:r>
        <w:t>This book presents Scott Galloway’s formula for building long-term financial security, grounded in practical wisdom, personal experience, and data-driven insights. Galloway frames wealth creation as an “algebra” because it involves combining different variables—such as discipline, time, risk, and luck—in ways that maximize one’s chances of success.</w:t>
      </w:r>
    </w:p>
    <w:p w14:paraId="17123903" w14:textId="77777777" w:rsidR="002559B6" w:rsidRDefault="002559B6" w:rsidP="002559B6">
      <w:pPr>
        <w:jc w:val="both"/>
      </w:pPr>
    </w:p>
    <w:p w14:paraId="3121E1A3" w14:textId="77777777" w:rsidR="002559B6" w:rsidRDefault="002559B6" w:rsidP="002559B6">
      <w:pPr>
        <w:jc w:val="both"/>
      </w:pPr>
      <w:r>
        <w:t>The book begins by defining wealth not just as financial resources but also as freedom, flexibility, and security. Galloway stresses that money is a means to live a life of purpose and independence rather than simply an end goal. He argues that while financial success can be influenced by external factors such as background and market conditions, individuals can significantly increase their odds through deliberate choices and consistent effort.</w:t>
      </w:r>
    </w:p>
    <w:p w14:paraId="7BDA07DF" w14:textId="77777777" w:rsidR="002559B6" w:rsidRDefault="002559B6" w:rsidP="002559B6">
      <w:pPr>
        <w:jc w:val="both"/>
      </w:pPr>
    </w:p>
    <w:p w14:paraId="766CF829" w14:textId="77777777" w:rsidR="002559B6" w:rsidRDefault="002559B6" w:rsidP="002559B6">
      <w:pPr>
        <w:jc w:val="both"/>
      </w:pPr>
      <w:r>
        <w:t xml:space="preserve">Central to his framework are four key elements: focus, stoicism, time, and diversification. Focus means concentrating effort on valuable skills and opportunities rather than being scattered across too many pursuits. Stoicism highlights the importance of controlling impulses, avoiding </w:t>
      </w:r>
      <w:r>
        <w:lastRenderedPageBreak/>
        <w:t>lifestyle inflation, and living below one’s means. Time emphasizes the compounding power of long-term investing, where consistent contributions grow into significant wealth. Diversification serves as protection against uncertainty, ensuring that setbacks in one area don’t wipe out an entire portfolio.</w:t>
      </w:r>
    </w:p>
    <w:p w14:paraId="4D792A5D" w14:textId="77777777" w:rsidR="002559B6" w:rsidRDefault="002559B6" w:rsidP="002559B6">
      <w:pPr>
        <w:jc w:val="both"/>
      </w:pPr>
    </w:p>
    <w:p w14:paraId="3C5B1A29" w14:textId="77777777" w:rsidR="002559B6" w:rsidRDefault="002559B6" w:rsidP="002559B6">
      <w:pPr>
        <w:jc w:val="both"/>
      </w:pPr>
      <w:r>
        <w:t>Galloway also explores the role of career decisions in wealth-building, urging readers to invest in their education, pursue industries with strong growth potential, and embrace entrepreneurship when possible. He provides practical investment advice, advocating for low-cost index funds, patience, and disciplined saving.</w:t>
      </w:r>
    </w:p>
    <w:p w14:paraId="0E0771B6" w14:textId="77777777" w:rsidR="002559B6" w:rsidRDefault="002559B6" w:rsidP="002559B6">
      <w:pPr>
        <w:jc w:val="both"/>
      </w:pPr>
    </w:p>
    <w:p w14:paraId="4591B17F" w14:textId="4EA20C49" w:rsidR="002559B6" w:rsidRPr="002559B6" w:rsidRDefault="002559B6" w:rsidP="002559B6">
      <w:pPr>
        <w:jc w:val="both"/>
      </w:pPr>
      <w:r>
        <w:t xml:space="preserve">Ultimately, the book underscores that wealth results from aligning smart financial </w:t>
      </w:r>
      <w:proofErr w:type="spellStart"/>
      <w:r>
        <w:t>behavior</w:t>
      </w:r>
      <w:proofErr w:type="spellEnd"/>
      <w:r>
        <w:t xml:space="preserve"> with consistent, long-term habits. By following the “algebra” of focus, discipline, compounding, and diversification, readers can increase not only their financial net worth but also their overall quality of life.</w:t>
      </w:r>
    </w:p>
    <w:p w14:paraId="704C3255" w14:textId="77777777" w:rsidR="002559B6" w:rsidRPr="007A6045" w:rsidRDefault="002559B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2D55DD5" w:rsidR="00571E7E" w:rsidRDefault="00525694" w:rsidP="00525694">
      <w:r w:rsidRPr="007A6045">
        <w:t xml:space="preserve">Rating: </w:t>
      </w:r>
      <w:r w:rsidR="002559B6" w:rsidRPr="002559B6">
        <w:t>4.6 | (2,354)</w:t>
      </w:r>
    </w:p>
    <w:p w14:paraId="5F8F857E" w14:textId="77777777" w:rsidR="002559B6" w:rsidRPr="007A6045" w:rsidRDefault="002559B6"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E6C7124" w:rsidR="0003046A" w:rsidRPr="007A6045" w:rsidRDefault="0003046A" w:rsidP="002559B6">
      <w:pPr>
        <w:jc w:val="both"/>
      </w:pPr>
      <w:r w:rsidRPr="007A6045">
        <w:t>1.</w:t>
      </w:r>
      <w:r w:rsidR="00571E7E" w:rsidRPr="007A6045">
        <w:t xml:space="preserve"> “</w:t>
      </w:r>
      <w:r w:rsidR="002559B6" w:rsidRPr="002559B6">
        <w:t>Profoundly insightful and a joy to read. Few explain complicated topics better than Scott Galloway.</w:t>
      </w:r>
      <w:r w:rsidR="00571E7E" w:rsidRPr="007A6045">
        <w:t>”</w:t>
      </w:r>
      <w:r w:rsidR="00A70697" w:rsidRPr="007A6045">
        <w:t xml:space="preserve"> – </w:t>
      </w:r>
      <w:r w:rsidR="002559B6" w:rsidRPr="002559B6">
        <w:t>Morgan Housel, New York Times bestselling author of The Psychology of Money</w:t>
      </w:r>
    </w:p>
    <w:p w14:paraId="35FF9041" w14:textId="77777777" w:rsidR="00BE14BA" w:rsidRPr="007A6045" w:rsidRDefault="00BE14BA" w:rsidP="002559B6">
      <w:pPr>
        <w:jc w:val="both"/>
      </w:pPr>
    </w:p>
    <w:p w14:paraId="09C40698" w14:textId="4910F3F7" w:rsidR="009C21F7" w:rsidRPr="007A6045" w:rsidRDefault="009C21F7" w:rsidP="002559B6">
      <w:pPr>
        <w:jc w:val="both"/>
      </w:pPr>
      <w:r w:rsidRPr="007A6045">
        <w:t>2. “</w:t>
      </w:r>
      <w:r w:rsidR="002559B6" w:rsidRPr="002559B6">
        <w:t>The decisions you make at the beginning of your professional life have a compounding impact on your chances of success, and this invaluable guide will steer you toward an optimal outcome</w:t>
      </w:r>
      <w:r w:rsidRPr="007A6045">
        <w:t xml:space="preserve">” – </w:t>
      </w:r>
      <w:r w:rsidR="002559B6" w:rsidRPr="002559B6">
        <w:t>Annie Duke, bestselling author of Thinking in Bets</w:t>
      </w:r>
    </w:p>
    <w:p w14:paraId="59C8DC9B" w14:textId="77777777" w:rsidR="009C21F7" w:rsidRPr="007A6045" w:rsidRDefault="009C21F7" w:rsidP="002559B6">
      <w:pPr>
        <w:jc w:val="both"/>
      </w:pPr>
    </w:p>
    <w:p w14:paraId="035401EA" w14:textId="04F94B3A" w:rsidR="009C21F7" w:rsidRPr="007A6045" w:rsidRDefault="009C21F7" w:rsidP="002559B6">
      <w:pPr>
        <w:jc w:val="both"/>
      </w:pPr>
      <w:r w:rsidRPr="007A6045">
        <w:t>3. “</w:t>
      </w:r>
      <w:r w:rsidR="002559B6" w:rsidRPr="002559B6">
        <w:t xml:space="preserve">The Algebra of Wealth is a book that is about far more than investing and wealth. It’s about how your life choices play out in your financial standing and wealth, and Scott delivers his lessons with </w:t>
      </w:r>
      <w:proofErr w:type="spellStart"/>
      <w:r w:rsidR="002559B6" w:rsidRPr="002559B6">
        <w:t>humor</w:t>
      </w:r>
      <w:proofErr w:type="spellEnd"/>
      <w:r w:rsidR="002559B6" w:rsidRPr="002559B6">
        <w:t xml:space="preserve"> and panache. I cannot recommend it strongly enough!</w:t>
      </w:r>
      <w:r w:rsidRPr="007A6045">
        <w:t xml:space="preserve">” – </w:t>
      </w:r>
      <w:r w:rsidR="002559B6" w:rsidRPr="002559B6">
        <w:t>Aswath Damodaran, professor of finance, Stern School of Business, NYU</w:t>
      </w:r>
    </w:p>
    <w:p w14:paraId="14CC793E" w14:textId="77777777" w:rsidR="009C21F7" w:rsidRPr="007A6045" w:rsidRDefault="009C21F7" w:rsidP="002559B6">
      <w:pPr>
        <w:jc w:val="both"/>
      </w:pPr>
    </w:p>
    <w:p w14:paraId="36AA9AB4" w14:textId="6DC77811" w:rsidR="009C21F7" w:rsidRPr="007A6045" w:rsidRDefault="009C21F7" w:rsidP="002559B6">
      <w:pPr>
        <w:jc w:val="both"/>
      </w:pPr>
      <w:r w:rsidRPr="007A6045">
        <w:t>4. “</w:t>
      </w:r>
      <w:r w:rsidR="002559B6" w:rsidRPr="002559B6">
        <w:t xml:space="preserve">Not only does </w:t>
      </w:r>
      <w:proofErr w:type="gramStart"/>
      <w:r w:rsidR="002559B6" w:rsidRPr="002559B6">
        <w:t>Scott walk</w:t>
      </w:r>
      <w:proofErr w:type="gramEnd"/>
      <w:r w:rsidR="002559B6" w:rsidRPr="002559B6">
        <w:t xml:space="preserve"> you through the vital steps to gaining financial independence, </w:t>
      </w:r>
      <w:proofErr w:type="gramStart"/>
      <w:r w:rsidR="002559B6" w:rsidRPr="002559B6">
        <w:t>he</w:t>
      </w:r>
      <w:proofErr w:type="gramEnd"/>
      <w:r w:rsidR="002559B6" w:rsidRPr="002559B6">
        <w:t xml:space="preserve"> provides compelling advice on how to build character, relationships, and an interesting life.</w:t>
      </w:r>
      <w:r w:rsidRPr="007A6045">
        <w:t xml:space="preserve">” – </w:t>
      </w:r>
      <w:r w:rsidR="002559B6" w:rsidRPr="002559B6">
        <w:t>David Solomon, CEO of Goldman Sachs</w:t>
      </w:r>
    </w:p>
    <w:p w14:paraId="5D3789B4" w14:textId="77777777" w:rsidR="009C21F7" w:rsidRPr="007A6045" w:rsidRDefault="009C21F7" w:rsidP="002559B6">
      <w:pPr>
        <w:jc w:val="both"/>
      </w:pPr>
    </w:p>
    <w:p w14:paraId="38710994" w14:textId="3F62C4EB" w:rsidR="009C21F7" w:rsidRPr="007A6045" w:rsidRDefault="009C21F7" w:rsidP="002559B6">
      <w:pPr>
        <w:jc w:val="both"/>
      </w:pPr>
      <w:r w:rsidRPr="007A6045">
        <w:t>5. “</w:t>
      </w:r>
      <w:r w:rsidR="002559B6" w:rsidRPr="002559B6">
        <w:t>This is the type of high-impact financial advice that will actually get you to where you want to go.</w:t>
      </w:r>
      <w:r w:rsidRPr="007A6045">
        <w:t xml:space="preserve">” – </w:t>
      </w:r>
      <w:r w:rsidR="002559B6" w:rsidRPr="002559B6">
        <w:t>Lyn Alden, financial analyst and author of Broken Money</w:t>
      </w:r>
    </w:p>
    <w:p w14:paraId="5DAC6BC7" w14:textId="77777777" w:rsidR="00BE14BA" w:rsidRPr="007A6045" w:rsidRDefault="00BE14BA" w:rsidP="00130275"/>
    <w:p w14:paraId="46F6FDAF" w14:textId="38237B28" w:rsidR="0087744C" w:rsidRPr="007A6045" w:rsidRDefault="0087744C" w:rsidP="00130275">
      <w:pPr>
        <w:rPr>
          <w:b/>
          <w:bCs/>
        </w:rPr>
      </w:pPr>
      <w:r w:rsidRPr="007A6045">
        <w:rPr>
          <w:b/>
          <w:bCs/>
        </w:rPr>
        <w:t>Indicative Price: $</w:t>
      </w:r>
      <w:r w:rsidR="002559B6" w:rsidRPr="002559B6">
        <w:rPr>
          <w:b/>
          <w:bCs/>
        </w:rPr>
        <w:t>15.33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461C2"/>
    <w:multiLevelType w:val="hybridMultilevel"/>
    <w:tmpl w:val="24985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1D713A"/>
    <w:multiLevelType w:val="multilevel"/>
    <w:tmpl w:val="421E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525858">
    <w:abstractNumId w:val="1"/>
  </w:num>
  <w:num w:numId="2" w16cid:durableId="650906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559B6"/>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74374"/>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722</Words>
  <Characters>4121</Characters>
  <Application>Microsoft Office Word</Application>
  <DocSecurity>0</DocSecurity>
  <Lines>34</Lines>
  <Paragraphs>9</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2025-09-19T08:17:00Z</dcterms:modified>
</cp:coreProperties>
</file>