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1675A" w14:textId="77777777" w:rsidR="005B7689" w:rsidRPr="005B7689" w:rsidRDefault="005B7689" w:rsidP="005B7689">
      <w:pPr>
        <w:rPr>
          <w:b/>
          <w:bCs/>
          <w:sz w:val="32"/>
          <w:szCs w:val="32"/>
          <w:lang w:val="en-US"/>
        </w:rPr>
      </w:pPr>
      <w:r w:rsidRPr="005B7689">
        <w:rPr>
          <w:b/>
          <w:bCs/>
          <w:sz w:val="32"/>
          <w:szCs w:val="32"/>
          <w:lang w:val="en-US"/>
        </w:rPr>
        <w:t>Robert's Rules of Order Newly Revised, 12th edition</w:t>
      </w:r>
    </w:p>
    <w:p w14:paraId="7FCE9FBE" w14:textId="25826980" w:rsidR="00122C6A" w:rsidRDefault="005B7689" w:rsidP="00130275">
      <w:pPr>
        <w:rPr>
          <w:b/>
          <w:bCs/>
          <w:sz w:val="24"/>
          <w:szCs w:val="24"/>
        </w:rPr>
      </w:pPr>
      <w:r w:rsidRPr="005B7689">
        <w:rPr>
          <w:b/>
          <w:bCs/>
          <w:sz w:val="24"/>
          <w:szCs w:val="24"/>
        </w:rPr>
        <w:t xml:space="preserve">Henry Robert, Daniel Honemann, Thomas Balch, Daniel Seabold, Shmuel Gerber, </w:t>
      </w:r>
      <w:r>
        <w:rPr>
          <w:b/>
          <w:bCs/>
          <w:sz w:val="24"/>
          <w:szCs w:val="24"/>
        </w:rPr>
        <w:t xml:space="preserve">and </w:t>
      </w:r>
      <w:r w:rsidRPr="005B7689">
        <w:rPr>
          <w:b/>
          <w:bCs/>
          <w:sz w:val="24"/>
          <w:szCs w:val="24"/>
        </w:rPr>
        <w:t xml:space="preserve">Henry M. Robert III </w:t>
      </w:r>
    </w:p>
    <w:p w14:paraId="03F3E4EA" w14:textId="77777777" w:rsidR="005B7689" w:rsidRDefault="005B7689" w:rsidP="00130275"/>
    <w:p w14:paraId="2E2EC765" w14:textId="69CB31B3" w:rsidR="00A73517" w:rsidRPr="007A6045" w:rsidRDefault="008109B1" w:rsidP="00130275">
      <w:r w:rsidRPr="007A6045">
        <w:t xml:space="preserve">Year: </w:t>
      </w:r>
      <w:r w:rsidR="005B7689">
        <w:t>2020</w:t>
      </w:r>
      <w:r w:rsidR="00442564" w:rsidRPr="007A6045">
        <w:br/>
      </w:r>
      <w:r w:rsidRPr="007A6045">
        <w:t xml:space="preserve">Publisher: </w:t>
      </w:r>
      <w:r w:rsidR="005B7689" w:rsidRPr="005B7689">
        <w:t>PublicAffairs</w:t>
      </w:r>
    </w:p>
    <w:p w14:paraId="55F89754" w14:textId="26E5C702" w:rsidR="00023EC8" w:rsidRPr="007A6045" w:rsidRDefault="008109B1" w:rsidP="00130275">
      <w:r w:rsidRPr="007A6045">
        <w:t xml:space="preserve">Pages: </w:t>
      </w:r>
      <w:r w:rsidR="005B7689">
        <w:t>816</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5662C788" w14:textId="0E1E84D2" w:rsidR="005B7689" w:rsidRPr="005B7689" w:rsidRDefault="00BB7903" w:rsidP="005B7689">
      <w:pPr>
        <w:jc w:val="both"/>
      </w:pPr>
      <w:r>
        <w:t>This book is a</w:t>
      </w:r>
      <w:r w:rsidR="005B7689" w:rsidRPr="005B7689">
        <w:t xml:space="preserve"> definitive guide to parliamentary procedure provides clear rules, structured processes, and practical tools that ensure fair, orderly, and effective decision-making in meetings and organizational governance.</w:t>
      </w:r>
    </w:p>
    <w:p w14:paraId="1F9D4277" w14:textId="77777777" w:rsidR="005B7689" w:rsidRPr="007A6045" w:rsidRDefault="005B7689"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0C46E74E" w14:textId="71DC8A67" w:rsidR="005B7689" w:rsidRDefault="005B7689" w:rsidP="005B7689">
      <w:pPr>
        <w:jc w:val="both"/>
      </w:pPr>
      <w:r>
        <w:t>Robert's Rules of Order is the recognized guide to smooth, orderly, and fairly conducted meetings. This 12th edition is the only current manual to have been maintained and updated since 1876 under the continuing program established by General Henry M. Robert himself. As indispensable now as the original edition was more than a century ago, Robert's Rules of Order Newly Revised is the acknowledged "gold standard" for meeting rules. New and enhanced features of this edition include:</w:t>
      </w:r>
    </w:p>
    <w:p w14:paraId="01C218AD" w14:textId="77777777" w:rsidR="005B7689" w:rsidRDefault="005B7689" w:rsidP="005B7689">
      <w:pPr>
        <w:jc w:val="both"/>
      </w:pPr>
    </w:p>
    <w:p w14:paraId="17244C1E" w14:textId="6FB40254" w:rsidR="005B7689" w:rsidRDefault="005B7689" w:rsidP="005B7689">
      <w:pPr>
        <w:pStyle w:val="ListParagraph"/>
        <w:numPr>
          <w:ilvl w:val="0"/>
          <w:numId w:val="4"/>
        </w:numPr>
        <w:ind w:left="270" w:hanging="270"/>
        <w:jc w:val="both"/>
      </w:pPr>
      <w:r>
        <w:t>Section-based paragraph numbering to facilitate cross-references and e-book compatibility</w:t>
      </w:r>
    </w:p>
    <w:p w14:paraId="6688D7E3" w14:textId="72E373CA" w:rsidR="005B7689" w:rsidRDefault="005B7689" w:rsidP="005B7689">
      <w:pPr>
        <w:pStyle w:val="ListParagraph"/>
        <w:numPr>
          <w:ilvl w:val="0"/>
          <w:numId w:val="4"/>
        </w:numPr>
        <w:ind w:left="270" w:hanging="270"/>
        <w:jc w:val="both"/>
      </w:pPr>
      <w:r>
        <w:t>Expanded appendix of charts, tables, and lists</w:t>
      </w:r>
    </w:p>
    <w:p w14:paraId="2ACF1A20" w14:textId="1962247F" w:rsidR="005B7689" w:rsidRDefault="005B7689" w:rsidP="005B7689">
      <w:pPr>
        <w:pStyle w:val="ListParagraph"/>
        <w:numPr>
          <w:ilvl w:val="0"/>
          <w:numId w:val="4"/>
        </w:numPr>
        <w:ind w:left="270" w:hanging="270"/>
        <w:jc w:val="both"/>
      </w:pPr>
      <w:r>
        <w:t>Sample rules for electronic meetings</w:t>
      </w:r>
    </w:p>
    <w:p w14:paraId="6629FE5C" w14:textId="17D931B7" w:rsidR="005B7689" w:rsidRDefault="005B7689" w:rsidP="005B7689">
      <w:pPr>
        <w:pStyle w:val="ListParagraph"/>
        <w:numPr>
          <w:ilvl w:val="0"/>
          <w:numId w:val="4"/>
        </w:numPr>
        <w:ind w:left="270" w:hanging="270"/>
        <w:jc w:val="both"/>
      </w:pPr>
      <w:r>
        <w:t>Helpful summary explanations about postponing a motion, reconsidering a vote, making and enforcing points of order and appeals, and newly expanded procedures for filling blanks</w:t>
      </w:r>
    </w:p>
    <w:p w14:paraId="74100D39" w14:textId="0DD36630" w:rsidR="005B7689" w:rsidRDefault="005B7689" w:rsidP="005B7689">
      <w:pPr>
        <w:pStyle w:val="ListParagraph"/>
        <w:numPr>
          <w:ilvl w:val="0"/>
          <w:numId w:val="2"/>
        </w:numPr>
        <w:ind w:left="270" w:hanging="270"/>
        <w:jc w:val="both"/>
      </w:pPr>
      <w:r>
        <w:t>New provisions regarding debate on nominations, reopening nominations, and completing an election after its scheduled time</w:t>
      </w:r>
    </w:p>
    <w:p w14:paraId="26D842F0" w14:textId="2D87CE2B" w:rsidR="005B7689" w:rsidRDefault="005B7689" w:rsidP="005B7689">
      <w:pPr>
        <w:pStyle w:val="ListParagraph"/>
        <w:numPr>
          <w:ilvl w:val="0"/>
          <w:numId w:val="2"/>
        </w:numPr>
        <w:ind w:left="270" w:hanging="270"/>
        <w:jc w:val="both"/>
      </w:pPr>
      <w:r>
        <w:t>Dozens more clarifications, additions, and refinements to improve the presentation of existing rules, incorporate new interpretations, and address common inquiries</w:t>
      </w:r>
    </w:p>
    <w:p w14:paraId="4A264C81" w14:textId="77777777" w:rsidR="005B7689" w:rsidRDefault="005B7689" w:rsidP="005B7689">
      <w:pPr>
        <w:pStyle w:val="ListParagraph"/>
        <w:ind w:left="270"/>
        <w:jc w:val="both"/>
      </w:pPr>
    </w:p>
    <w:p w14:paraId="154CB874" w14:textId="518CB526" w:rsidR="005B7689" w:rsidRPr="005B7689" w:rsidRDefault="005B7689" w:rsidP="005B7689">
      <w:pPr>
        <w:jc w:val="both"/>
      </w:pPr>
      <w:r>
        <w:t>Coinciding with publication of the 12th edition, the authors of this manual have once again published an updated (3rd) edition of Robert's Rules of Order Newly Revised In Brief, a simple and concise introductory guide cross-referenced to it.</w:t>
      </w:r>
    </w:p>
    <w:p w14:paraId="123EACD2" w14:textId="77777777" w:rsidR="005B7689" w:rsidRPr="007A6045" w:rsidRDefault="005B7689"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2595EE12" w14:textId="77777777" w:rsidR="005B7689" w:rsidRDefault="005B7689" w:rsidP="005B7689">
      <w:pPr>
        <w:jc w:val="both"/>
      </w:pPr>
      <w:r>
        <w:t>Robert, Honemann, Balch, Seabold, Gerber, and Robert III present a complete guide to parliamentary procedure designed to help groups make fair, orderly, and efficient decisions. The book provides a standardized system that organizations of any size can use to conduct meetings, resolve disagreements, and record actions clearly. Its purpose is to balance majority rule with the protection of minority rights while ensuring that every voice can be heard.</w:t>
      </w:r>
    </w:p>
    <w:p w14:paraId="03DAF3EC" w14:textId="77777777" w:rsidR="005B7689" w:rsidRDefault="005B7689" w:rsidP="005B7689">
      <w:pPr>
        <w:jc w:val="both"/>
      </w:pPr>
    </w:p>
    <w:p w14:paraId="01CC4DE0" w14:textId="77777777" w:rsidR="005B7689" w:rsidRDefault="005B7689" w:rsidP="005B7689">
      <w:pPr>
        <w:jc w:val="both"/>
      </w:pPr>
      <w:r>
        <w:t>A central theme is structure. The authors explain how agendas, motions, debates, and votes should be managed so that meetings run smoothly. They detail the order of business, the different types of motions, and the steps required for each to be introduced, debated, amended, and decided. This structure helps prevent confusion and keeps decision-making focused.</w:t>
      </w:r>
    </w:p>
    <w:p w14:paraId="15D43324" w14:textId="77777777" w:rsidR="005B7689" w:rsidRDefault="005B7689" w:rsidP="005B7689">
      <w:pPr>
        <w:jc w:val="both"/>
      </w:pPr>
    </w:p>
    <w:p w14:paraId="08BA985E" w14:textId="77777777" w:rsidR="005B7689" w:rsidRDefault="005B7689" w:rsidP="005B7689">
      <w:pPr>
        <w:jc w:val="both"/>
      </w:pPr>
      <w:r>
        <w:lastRenderedPageBreak/>
        <w:t>Another important focus is fairness. The rules are designed to give members equal opportunity to participate, preventing domination by a few and ensuring that both majority and minority opinions are respected. Guidance is also given on handling sensitive issues, resolving conflicts, and maintaining decorum.</w:t>
      </w:r>
    </w:p>
    <w:p w14:paraId="7973FFAC" w14:textId="77777777" w:rsidR="005B7689" w:rsidRDefault="005B7689" w:rsidP="005B7689">
      <w:pPr>
        <w:jc w:val="both"/>
      </w:pPr>
    </w:p>
    <w:p w14:paraId="72246C28" w14:textId="77777777" w:rsidR="005B7689" w:rsidRDefault="005B7689" w:rsidP="005B7689">
      <w:pPr>
        <w:jc w:val="both"/>
      </w:pPr>
      <w:r>
        <w:t>Practical sections cover the duties of officers, the process for elections, committee work, and recordkeeping. The book also explains how to adapt rules for smaller groups, ensuring flexibility without losing order.</w:t>
      </w:r>
    </w:p>
    <w:p w14:paraId="7A563257" w14:textId="77777777" w:rsidR="005B7689" w:rsidRDefault="005B7689" w:rsidP="005B7689">
      <w:pPr>
        <w:jc w:val="both"/>
      </w:pPr>
    </w:p>
    <w:p w14:paraId="69826481" w14:textId="57D61E87" w:rsidR="005B7689" w:rsidRPr="005B7689" w:rsidRDefault="005B7689" w:rsidP="005B7689">
      <w:pPr>
        <w:jc w:val="both"/>
      </w:pPr>
      <w:r>
        <w:t>The core idea is that well-run meetings create stronger organizations. By following clear, consistent rules, groups can avoid chaos, protect fairness, and reach decisions efficiently. This framework ensures that collective action is both democratic and productive, supporting the long-term health of any organization.</w:t>
      </w:r>
    </w:p>
    <w:p w14:paraId="77D1F7AA" w14:textId="77777777" w:rsidR="005B7689" w:rsidRPr="007A6045" w:rsidRDefault="005B7689"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1757CA0E" w:rsidR="00571E7E" w:rsidRPr="007A6045" w:rsidRDefault="00525694" w:rsidP="00525694">
      <w:r w:rsidRPr="007A6045">
        <w:t xml:space="preserve">Rating: </w:t>
      </w:r>
      <w:r w:rsidR="005B7689">
        <w:t>4.8 | (6,675)</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4F2A6FC2" w:rsidR="0003046A" w:rsidRPr="005B7689" w:rsidRDefault="0003046A" w:rsidP="005B7689">
      <w:pPr>
        <w:jc w:val="both"/>
      </w:pPr>
      <w:r w:rsidRPr="005B7689">
        <w:t>1.</w:t>
      </w:r>
      <w:r w:rsidR="00571E7E" w:rsidRPr="005B7689">
        <w:t xml:space="preserve"> “</w:t>
      </w:r>
      <w:r w:rsidR="005B7689" w:rsidRPr="005B7689">
        <w:rPr>
          <w:rFonts w:cs="Arial"/>
          <w:color w:val="0F1111"/>
          <w:shd w:val="clear" w:color="auto" w:fill="FFFFFF"/>
        </w:rPr>
        <w:t>It is highly recommended that every American household have a copy on the shelf.</w:t>
      </w:r>
      <w:r w:rsidR="00571E7E" w:rsidRPr="005B7689">
        <w:t>”</w:t>
      </w:r>
      <w:r w:rsidR="00A70697" w:rsidRPr="005B7689">
        <w:t xml:space="preserve"> – </w:t>
      </w:r>
      <w:r w:rsidR="005B7689" w:rsidRPr="005B7689">
        <w:rPr>
          <w:rFonts w:cs="Arial"/>
          <w:color w:val="0F1111"/>
          <w:shd w:val="clear" w:color="auto" w:fill="FFFFFF"/>
        </w:rPr>
        <w:t>Chuck H</w:t>
      </w:r>
    </w:p>
    <w:p w14:paraId="35FF9041" w14:textId="77777777" w:rsidR="00BE14BA" w:rsidRPr="005B7689" w:rsidRDefault="00BE14BA" w:rsidP="005B7689">
      <w:pPr>
        <w:jc w:val="both"/>
      </w:pPr>
    </w:p>
    <w:p w14:paraId="09C40698" w14:textId="51D22D6D" w:rsidR="009C21F7" w:rsidRPr="005B7689" w:rsidRDefault="009C21F7" w:rsidP="005B7689">
      <w:pPr>
        <w:jc w:val="both"/>
      </w:pPr>
      <w:r w:rsidRPr="005B7689">
        <w:t>2. “</w:t>
      </w:r>
      <w:r w:rsidR="005B7689" w:rsidRPr="005B7689">
        <w:rPr>
          <w:rFonts w:cs="Arial"/>
          <w:color w:val="0F1111"/>
          <w:shd w:val="clear" w:color="auto" w:fill="FFFFFF"/>
        </w:rPr>
        <w:t>I am giving the book 5 stars because of the content, not because of the seller.</w:t>
      </w:r>
      <w:r w:rsidRPr="005B7689">
        <w:t xml:space="preserve">” – </w:t>
      </w:r>
      <w:r w:rsidR="005B7689" w:rsidRPr="005B7689">
        <w:rPr>
          <w:rFonts w:cs="Arial"/>
          <w:color w:val="0F1111"/>
          <w:shd w:val="clear" w:color="auto" w:fill="FFFFFF"/>
        </w:rPr>
        <w:t>Geoffrey Smith</w:t>
      </w:r>
    </w:p>
    <w:p w14:paraId="59C8DC9B" w14:textId="77777777" w:rsidR="009C21F7" w:rsidRPr="005B7689" w:rsidRDefault="009C21F7" w:rsidP="005B7689">
      <w:pPr>
        <w:jc w:val="both"/>
      </w:pPr>
    </w:p>
    <w:p w14:paraId="035401EA" w14:textId="3C4C2FCA" w:rsidR="009C21F7" w:rsidRPr="005B7689" w:rsidRDefault="009C21F7" w:rsidP="005B7689">
      <w:pPr>
        <w:jc w:val="both"/>
      </w:pPr>
      <w:r w:rsidRPr="005B7689">
        <w:t>3. “</w:t>
      </w:r>
      <w:r w:rsidR="005B7689" w:rsidRPr="005B7689">
        <w:rPr>
          <w:rFonts w:cs="Arial"/>
          <w:color w:val="0F1111"/>
          <w:shd w:val="clear" w:color="auto" w:fill="FFFFFF"/>
        </w:rPr>
        <w:t>This book is perfect as a parliamentary authority for organizations of any size and saved me many headaches when it came to writing bylaws. The only book your assemblies will ever need.</w:t>
      </w:r>
      <w:r w:rsidRPr="005B7689">
        <w:t>” –</w:t>
      </w:r>
      <w:r w:rsidR="005B7689" w:rsidRPr="005B7689">
        <w:t xml:space="preserve"> </w:t>
      </w:r>
      <w:r w:rsidR="005B7689" w:rsidRPr="005B7689">
        <w:rPr>
          <w:rFonts w:cs="Arial"/>
          <w:color w:val="0F1111"/>
          <w:shd w:val="clear" w:color="auto" w:fill="FFFFFF"/>
        </w:rPr>
        <w:t>Borna Punda</w:t>
      </w:r>
    </w:p>
    <w:p w14:paraId="14CC793E" w14:textId="77777777" w:rsidR="009C21F7" w:rsidRPr="005B7689" w:rsidRDefault="009C21F7" w:rsidP="005B7689">
      <w:pPr>
        <w:jc w:val="both"/>
      </w:pPr>
    </w:p>
    <w:p w14:paraId="36AA9AB4" w14:textId="5B5F245A" w:rsidR="009C21F7" w:rsidRPr="005B7689" w:rsidRDefault="009C21F7" w:rsidP="005B7689">
      <w:pPr>
        <w:jc w:val="both"/>
      </w:pPr>
      <w:r w:rsidRPr="005B7689">
        <w:t>4. “</w:t>
      </w:r>
      <w:r w:rsidR="005B7689" w:rsidRPr="005B7689">
        <w:rPr>
          <w:rFonts w:cs="Arial"/>
          <w:color w:val="0F1111"/>
          <w:shd w:val="clear" w:color="auto" w:fill="FFFFFF"/>
        </w:rPr>
        <w:t>Keeps meetings running smoothly &amp; efficiently.</w:t>
      </w:r>
      <w:r w:rsidR="005B7689" w:rsidRPr="005B7689">
        <w:rPr>
          <w:rFonts w:cs="Arial"/>
          <w:color w:val="0F1111"/>
        </w:rPr>
        <w:t xml:space="preserve"> </w:t>
      </w:r>
      <w:r w:rsidR="005B7689" w:rsidRPr="005B7689">
        <w:rPr>
          <w:rFonts w:cs="Arial"/>
          <w:color w:val="0F1111"/>
          <w:shd w:val="clear" w:color="auto" w:fill="FFFFFF"/>
        </w:rPr>
        <w:t>Helps avoid long drawn-out monologues.</w:t>
      </w:r>
      <w:r w:rsidR="005B7689" w:rsidRPr="005B7689">
        <w:rPr>
          <w:rFonts w:cs="Arial"/>
          <w:color w:val="0F1111"/>
        </w:rPr>
        <w:t xml:space="preserve"> </w:t>
      </w:r>
      <w:r w:rsidR="005B7689" w:rsidRPr="005B7689">
        <w:rPr>
          <w:rFonts w:cs="Arial"/>
          <w:color w:val="0F1111"/>
          <w:shd w:val="clear" w:color="auto" w:fill="FFFFFF"/>
        </w:rPr>
        <w:t>Followed closely, it helps keep a meeting on task, and helps avoid flare-ups.</w:t>
      </w:r>
      <w:r w:rsidR="005B7689" w:rsidRPr="005B7689">
        <w:rPr>
          <w:rFonts w:cs="Arial"/>
          <w:color w:val="0F1111"/>
        </w:rPr>
        <w:t xml:space="preserve"> </w:t>
      </w:r>
      <w:r w:rsidR="005B7689" w:rsidRPr="005B7689">
        <w:rPr>
          <w:rFonts w:cs="Arial"/>
          <w:color w:val="0F1111"/>
          <w:shd w:val="clear" w:color="auto" w:fill="FFFFFF"/>
        </w:rPr>
        <w:t>Well worth the money to buy it - and the time to study it!</w:t>
      </w:r>
      <w:r w:rsidRPr="005B7689">
        <w:t xml:space="preserve">” – </w:t>
      </w:r>
      <w:r w:rsidR="005B7689" w:rsidRPr="005B7689">
        <w:rPr>
          <w:rFonts w:cs="Arial"/>
          <w:color w:val="0F1111"/>
          <w:shd w:val="clear" w:color="auto" w:fill="FFFFFF"/>
        </w:rPr>
        <w:t>Sandra</w:t>
      </w:r>
    </w:p>
    <w:p w14:paraId="5D3789B4" w14:textId="77777777" w:rsidR="009C21F7" w:rsidRPr="005B7689" w:rsidRDefault="009C21F7" w:rsidP="005B7689">
      <w:pPr>
        <w:jc w:val="both"/>
      </w:pPr>
    </w:p>
    <w:p w14:paraId="38710994" w14:textId="346F1DDD" w:rsidR="009C21F7" w:rsidRPr="005B7689" w:rsidRDefault="009C21F7" w:rsidP="005B7689">
      <w:pPr>
        <w:jc w:val="both"/>
      </w:pPr>
      <w:r w:rsidRPr="005B7689">
        <w:t>5. “</w:t>
      </w:r>
      <w:r w:rsidR="005B7689" w:rsidRPr="005B7689">
        <w:rPr>
          <w:rFonts w:cs="Arial"/>
          <w:color w:val="0F1111"/>
          <w:shd w:val="clear" w:color="auto" w:fill="FFFFFF"/>
        </w:rPr>
        <w:t>This edition is well-organized, comprehensive, and provides clear guidance on parliamentary procedure. Whether you're leading a board meeting, committee, or organization, this book ensures fairness and efficiency in decision-making. A must-have!!</w:t>
      </w:r>
      <w:r w:rsidRPr="005B7689">
        <w:t xml:space="preserve">” – </w:t>
      </w:r>
      <w:r w:rsidR="005B7689" w:rsidRPr="005B7689">
        <w:rPr>
          <w:rFonts w:cs="Arial"/>
          <w:color w:val="0F1111"/>
          <w:shd w:val="clear" w:color="auto" w:fill="FFFFFF"/>
        </w:rPr>
        <w:t>Jeremy A</w:t>
      </w:r>
    </w:p>
    <w:p w14:paraId="5DAC6BC7" w14:textId="77777777" w:rsidR="00BE14BA" w:rsidRPr="007A6045" w:rsidRDefault="00BE14BA" w:rsidP="00130275"/>
    <w:p w14:paraId="46F6FDAF" w14:textId="3F74ACB9" w:rsidR="0087744C" w:rsidRPr="007A6045" w:rsidRDefault="0087744C" w:rsidP="00130275">
      <w:pPr>
        <w:rPr>
          <w:b/>
          <w:bCs/>
        </w:rPr>
      </w:pPr>
      <w:r w:rsidRPr="007A6045">
        <w:rPr>
          <w:b/>
          <w:bCs/>
        </w:rPr>
        <w:t>Indicative Price: $</w:t>
      </w:r>
      <w:r w:rsidR="005B7689">
        <w:rPr>
          <w:b/>
          <w:bCs/>
        </w:rPr>
        <w:t>25.38</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5C7360"/>
    <w:multiLevelType w:val="hybridMultilevel"/>
    <w:tmpl w:val="8A2895C8"/>
    <w:lvl w:ilvl="0" w:tplc="AA46B61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44356DF"/>
    <w:multiLevelType w:val="hybridMultilevel"/>
    <w:tmpl w:val="E5D26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AA45DE3"/>
    <w:multiLevelType w:val="hybridMultilevel"/>
    <w:tmpl w:val="7632C60C"/>
    <w:lvl w:ilvl="0" w:tplc="AA46B61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6852CD7"/>
    <w:multiLevelType w:val="hybridMultilevel"/>
    <w:tmpl w:val="EE32762A"/>
    <w:lvl w:ilvl="0" w:tplc="AA46B61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4243244">
    <w:abstractNumId w:val="1"/>
  </w:num>
  <w:num w:numId="2" w16cid:durableId="1844665532">
    <w:abstractNumId w:val="0"/>
  </w:num>
  <w:num w:numId="3" w16cid:durableId="1823306525">
    <w:abstractNumId w:val="3"/>
  </w:num>
  <w:num w:numId="4" w16cid:durableId="21062704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354D"/>
    <w:rsid w:val="00525694"/>
    <w:rsid w:val="005258F9"/>
    <w:rsid w:val="00550863"/>
    <w:rsid w:val="00571E7E"/>
    <w:rsid w:val="005B7689"/>
    <w:rsid w:val="00627EF6"/>
    <w:rsid w:val="00665135"/>
    <w:rsid w:val="00672860"/>
    <w:rsid w:val="00684624"/>
    <w:rsid w:val="006F0E21"/>
    <w:rsid w:val="0072710F"/>
    <w:rsid w:val="00736CF7"/>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B7903"/>
    <w:rsid w:val="00BC4381"/>
    <w:rsid w:val="00BD64C9"/>
    <w:rsid w:val="00BE14BA"/>
    <w:rsid w:val="00C037F3"/>
    <w:rsid w:val="00C126FF"/>
    <w:rsid w:val="00C40CFB"/>
    <w:rsid w:val="00D428EB"/>
    <w:rsid w:val="00D57F48"/>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B7689"/>
    <w:rPr>
      <w:color w:val="467886" w:themeColor="hyperlink"/>
      <w:u w:val="single"/>
    </w:rPr>
  </w:style>
  <w:style w:type="character" w:styleId="UnresolvedMention">
    <w:name w:val="Unresolved Mention"/>
    <w:basedOn w:val="DefaultParagraphFont"/>
    <w:uiPriority w:val="99"/>
    <w:semiHidden/>
    <w:unhideWhenUsed/>
    <w:rsid w:val="005B76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672</Words>
  <Characters>3832</Characters>
  <Application>Microsoft Office Word</Application>
  <DocSecurity>0</DocSecurity>
  <Lines>31</Lines>
  <Paragraphs>8</Paragraphs>
  <ScaleCrop>false</ScaleCrop>
  <Company/>
  <LinksUpToDate>false</LinksUpToDate>
  <CharactersWithSpaces>4496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3</cp:revision>
  <dcterms:created xsi:type="dcterms:W3CDTF">2025-09-12T05:55:00Z</dcterms:created>
  <dcterms:modified xsi:type="dcterms:W3CDTF">2025-09-16T02:26:00Z</dcterms:modified>
</cp:coreProperties>
</file>