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05D7" w14:textId="77777777" w:rsidR="00B91554" w:rsidRDefault="00B91554" w:rsidP="00130275">
      <w:pPr>
        <w:rPr>
          <w:b/>
          <w:bCs/>
          <w:sz w:val="32"/>
          <w:szCs w:val="32"/>
        </w:rPr>
      </w:pPr>
      <w:r w:rsidRPr="00B91554">
        <w:rPr>
          <w:b/>
          <w:bCs/>
          <w:sz w:val="32"/>
          <w:szCs w:val="32"/>
        </w:rPr>
        <w:t xml:space="preserve">Financial Shenanigans, Fourth Edition: How to Detect Accounting Gimmicks and Fraud in Financial Reports </w:t>
      </w:r>
    </w:p>
    <w:p w14:paraId="7FCE9FBE" w14:textId="241734DE" w:rsidR="00122C6A" w:rsidRDefault="00B91554" w:rsidP="00130275">
      <w:pPr>
        <w:rPr>
          <w:b/>
          <w:bCs/>
          <w:sz w:val="24"/>
          <w:szCs w:val="24"/>
        </w:rPr>
      </w:pPr>
      <w:r w:rsidRPr="00B91554">
        <w:rPr>
          <w:b/>
          <w:bCs/>
          <w:sz w:val="24"/>
          <w:szCs w:val="24"/>
        </w:rPr>
        <w:t>Howard M. Schilit, Jeremy Perler</w:t>
      </w:r>
      <w:r>
        <w:rPr>
          <w:b/>
          <w:bCs/>
          <w:sz w:val="24"/>
          <w:szCs w:val="24"/>
        </w:rPr>
        <w:t xml:space="preserve">, </w:t>
      </w:r>
      <w:r w:rsidRPr="00B91554">
        <w:rPr>
          <w:b/>
          <w:bCs/>
          <w:sz w:val="24"/>
          <w:szCs w:val="24"/>
        </w:rPr>
        <w:t>Yoni Engelhart</w:t>
      </w:r>
    </w:p>
    <w:p w14:paraId="41386B28" w14:textId="77777777" w:rsidR="00B91554" w:rsidRDefault="00B91554" w:rsidP="00130275"/>
    <w:p w14:paraId="2E2EC765" w14:textId="1EDEF411" w:rsidR="00A73517" w:rsidRPr="007A6045" w:rsidRDefault="008109B1" w:rsidP="00130275">
      <w:r w:rsidRPr="007A6045">
        <w:t xml:space="preserve">Year: </w:t>
      </w:r>
      <w:r w:rsidR="00B91554">
        <w:t>2018</w:t>
      </w:r>
      <w:r w:rsidR="00442564" w:rsidRPr="007A6045">
        <w:br/>
      </w:r>
      <w:r w:rsidRPr="007A6045">
        <w:t xml:space="preserve">Publisher: </w:t>
      </w:r>
      <w:r w:rsidR="00B91554" w:rsidRPr="00B91554">
        <w:t>McGraw Hill</w:t>
      </w:r>
    </w:p>
    <w:p w14:paraId="55F89754" w14:textId="5218BCFF" w:rsidR="00023EC8" w:rsidRPr="007A6045" w:rsidRDefault="008109B1" w:rsidP="00130275">
      <w:r w:rsidRPr="007A6045">
        <w:t xml:space="preserve">Pages: </w:t>
      </w:r>
      <w:r w:rsidR="00B91554">
        <w:t>336</w:t>
      </w:r>
    </w:p>
    <w:p w14:paraId="1D90BED5" w14:textId="0DB1DCE6" w:rsidR="00F2459B" w:rsidRPr="007A6045" w:rsidRDefault="00F2459B" w:rsidP="00130275">
      <w:pPr>
        <w:rPr>
          <w:b/>
          <w:bCs/>
        </w:rPr>
      </w:pPr>
      <w:r w:rsidRPr="007A6045">
        <w:rPr>
          <w:b/>
          <w:bCs/>
        </w:rPr>
        <w:br/>
        <w:t xml:space="preserve">About </w:t>
      </w:r>
    </w:p>
    <w:p w14:paraId="06456672" w14:textId="77777777" w:rsidR="00B91554" w:rsidRDefault="00B91554" w:rsidP="00B91554">
      <w:pPr>
        <w:rPr>
          <w:b/>
          <w:bCs/>
          <w:lang w:val="en-US"/>
        </w:rPr>
      </w:pPr>
    </w:p>
    <w:p w14:paraId="27984D08" w14:textId="2B48674B" w:rsidR="00B571A3" w:rsidRPr="00B571A3" w:rsidRDefault="00B571A3" w:rsidP="00B571A3">
      <w:pPr>
        <w:jc w:val="both"/>
        <w:rPr>
          <w:lang w:val="en-US"/>
        </w:rPr>
      </w:pPr>
      <w:r>
        <w:rPr>
          <w:lang w:val="en-US"/>
        </w:rPr>
        <w:t>This book is a</w:t>
      </w:r>
      <w:r w:rsidRPr="00B571A3">
        <w:rPr>
          <w:lang w:val="en-US"/>
        </w:rPr>
        <w:t xml:space="preserve"> practical exposé that uncovers the tricks companies use to distort financial results, teaching investors how to spot red flags, protect themselves from deception, and make smarter investment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030BA06" w14:textId="77777777" w:rsidR="00B91554" w:rsidRDefault="00B91554" w:rsidP="00B91554">
      <w:pPr>
        <w:jc w:val="both"/>
      </w:pPr>
    </w:p>
    <w:p w14:paraId="1CBDECC3" w14:textId="50DEC5E2" w:rsidR="00B91554" w:rsidRDefault="00B91554" w:rsidP="00B91554">
      <w:pPr>
        <w:jc w:val="both"/>
      </w:pPr>
      <w:r w:rsidRPr="00B91554">
        <w:t>The bestselling classic from the "Sherlock Holmes of Accounting"</w:t>
      </w:r>
      <w:r>
        <w:t xml:space="preserve"> </w:t>
      </w:r>
      <w:r w:rsidRPr="00B91554">
        <w:t>updated to reflect the key case studies and most important lessons from the past quarter century.</w:t>
      </w:r>
    </w:p>
    <w:p w14:paraId="6A71B16A" w14:textId="77777777" w:rsidR="00B91554" w:rsidRPr="00B91554" w:rsidRDefault="00B91554" w:rsidP="00B91554">
      <w:pPr>
        <w:jc w:val="both"/>
      </w:pPr>
    </w:p>
    <w:p w14:paraId="3D30A8C4" w14:textId="77777777" w:rsidR="00B91554" w:rsidRPr="00B91554" w:rsidRDefault="00B91554" w:rsidP="00B91554">
      <w:pPr>
        <w:jc w:val="both"/>
      </w:pPr>
      <w:r w:rsidRPr="00B91554">
        <w:t>This fourth edition of the classic guide shines a light on the most shocking frauds and financial reporting offenders of the last twenty-five years, and gives investors the tools they need to detect:</w:t>
      </w:r>
    </w:p>
    <w:p w14:paraId="0EC73C53" w14:textId="1FA576E9" w:rsidR="00B91554" w:rsidRDefault="00B91554" w:rsidP="00B91554">
      <w:pPr>
        <w:jc w:val="both"/>
      </w:pPr>
      <w:r w:rsidRPr="00B91554">
        <w:t>Corporate cultures that incentivize dishonest practices-The latest tricks companies use to exaggerate revenue and earnings-Techniques devised by management to manipulate cash flow as easily as earnings-Companies that use misleading metrics to fool investors about their financial performance-How companies use acquisitions to hide deterioration in their underlying business</w:t>
      </w:r>
    </w:p>
    <w:p w14:paraId="4EE41925" w14:textId="77777777" w:rsidR="00B91554" w:rsidRPr="00B91554" w:rsidRDefault="00B91554" w:rsidP="00B91554">
      <w:pPr>
        <w:jc w:val="both"/>
      </w:pPr>
    </w:p>
    <w:p w14:paraId="6F54D0A2" w14:textId="0C61FCD2" w:rsidR="00F2459B" w:rsidRPr="00B91554" w:rsidRDefault="00B91554" w:rsidP="00B91554">
      <w:pPr>
        <w:jc w:val="both"/>
      </w:pPr>
      <w:r w:rsidRPr="00B91554">
        <w:t xml:space="preserve">This new edition focuses on the key case studies and most important lessons from the past quarter </w:t>
      </w:r>
      <w:proofErr w:type="gramStart"/>
      <w:r w:rsidRPr="00B91554">
        <w:t>century, and</w:t>
      </w:r>
      <w:proofErr w:type="gramEnd"/>
      <w:r w:rsidRPr="00B91554">
        <w:t xml:space="preserve"> brings you up to date on accounting chicanery in the global markets. Howard Schilit and his team of renowned forensic accounting experts expose financial reporting miscreants and unveil the latest methods companies use to mislead investors. You'll learn everything you need to know to unearth deceptive reporting and avoid costly mistakes.</w:t>
      </w:r>
    </w:p>
    <w:p w14:paraId="1B2B5C0B" w14:textId="77777777" w:rsidR="00B91554" w:rsidRPr="007A6045" w:rsidRDefault="00B91554" w:rsidP="00B91554">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4538862" w14:textId="77777777" w:rsidR="00B571A3" w:rsidRDefault="00B571A3" w:rsidP="00B571A3">
      <w:pPr>
        <w:jc w:val="both"/>
      </w:pPr>
    </w:p>
    <w:p w14:paraId="2E29856F" w14:textId="77777777" w:rsidR="00B571A3" w:rsidRDefault="00B571A3" w:rsidP="00B571A3">
      <w:pPr>
        <w:jc w:val="both"/>
      </w:pPr>
      <w:r w:rsidRPr="00B571A3">
        <w:t xml:space="preserve">Schilit, Perler, and Engelhart offer a forensic manual that teaches investors how companies manipulate accounts and how to detect those manipulations. The central point is that reported earnings can be engineered and that </w:t>
      </w:r>
      <w:proofErr w:type="gramStart"/>
      <w:r w:rsidRPr="00B571A3">
        <w:t>careful scrutiny</w:t>
      </w:r>
      <w:proofErr w:type="gramEnd"/>
      <w:r w:rsidRPr="00B571A3">
        <w:t xml:space="preserve"> of accounting choices reveals the truth. The authors catalogue common schemes</w:t>
      </w:r>
      <w:r>
        <w:t xml:space="preserve">, </w:t>
      </w:r>
      <w:r w:rsidRPr="00B571A3">
        <w:t xml:space="preserve">aggressive revenue recognition, premature expense capitalization, improper reserve management, creative acquisition accounting, off-balance-sheet financing, related-party deals, and timing shifts and explain how each affects income, cash flow, and balance-sheet metrics. </w:t>
      </w:r>
    </w:p>
    <w:p w14:paraId="7194C89F" w14:textId="77777777" w:rsidR="00B571A3" w:rsidRDefault="00B571A3" w:rsidP="00B571A3">
      <w:pPr>
        <w:jc w:val="both"/>
      </w:pPr>
    </w:p>
    <w:p w14:paraId="45F8755D" w14:textId="77777777" w:rsidR="00B571A3" w:rsidRDefault="00B571A3" w:rsidP="00B571A3">
      <w:pPr>
        <w:jc w:val="both"/>
      </w:pPr>
      <w:r w:rsidRPr="00B571A3">
        <w:t xml:space="preserve">For each tactic they give concrete signs to watch for. They emphasize cross-checks, such as comparing net income to operating cash flow, monitoring receivables and inventory trends, and testing unusual jumps in margins or return on assets. The book provides red-flag checklists and step-by-step adjustments investors can apply to derive truer measures of performance. It stresses reading footnotes, governance disclosures, and changes in accounting policy. The authors separate aggressive but acceptable accounting from deliberate fraud and explain how to escalate concerns. </w:t>
      </w:r>
    </w:p>
    <w:p w14:paraId="199A71BC" w14:textId="77777777" w:rsidR="00B571A3" w:rsidRDefault="00B571A3" w:rsidP="00B571A3">
      <w:pPr>
        <w:jc w:val="both"/>
      </w:pPr>
      <w:r w:rsidRPr="00B571A3">
        <w:lastRenderedPageBreak/>
        <w:t xml:space="preserve">Practical advice guides investors on what questions to ask management and when to walk away. The tone is investigative and pragmatic. Rather than offering valuation formulas, the work gives tools to improve the quality of the inputs used in valuation. The core investor takeaway is to treat reported numbers as starting points, not answers. Applying the book’s checks reduces the risk of being misled. </w:t>
      </w:r>
    </w:p>
    <w:p w14:paraId="7CB2ACB9" w14:textId="77777777" w:rsidR="00B571A3" w:rsidRDefault="00B571A3" w:rsidP="00B571A3">
      <w:pPr>
        <w:jc w:val="both"/>
      </w:pPr>
    </w:p>
    <w:p w14:paraId="20C9CCA0" w14:textId="550A06C6" w:rsidR="00B91554" w:rsidRDefault="00B571A3" w:rsidP="00B571A3">
      <w:pPr>
        <w:jc w:val="both"/>
      </w:pPr>
      <w:r w:rsidRPr="00B571A3">
        <w:t>They also show how to adjust reported figures for one-off gains and non-recurring items and how to test growth claims by linking sales to cash and working capital. A persistent series of red flags calls for conservative valuation or avoidance. Regular use of these routines helps investors spot unhealthy earnings and make safer buy, hold, or sell decisions.</w:t>
      </w:r>
    </w:p>
    <w:p w14:paraId="5722D9C3" w14:textId="77777777" w:rsidR="00B571A3" w:rsidRPr="007A6045" w:rsidRDefault="00B571A3" w:rsidP="00B91554">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C3CBE23" w:rsidR="00571E7E" w:rsidRPr="007A6045" w:rsidRDefault="00525694" w:rsidP="00525694">
      <w:r w:rsidRPr="007A6045">
        <w:t xml:space="preserve">Rating: </w:t>
      </w:r>
      <w:r w:rsidR="00B91554">
        <w:t>4.6 | (596)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85282C4" w:rsidR="0003046A" w:rsidRPr="007A6045" w:rsidRDefault="0003046A" w:rsidP="00B91554">
      <w:pPr>
        <w:jc w:val="both"/>
      </w:pPr>
      <w:r w:rsidRPr="007A6045">
        <w:t>1.</w:t>
      </w:r>
      <w:r w:rsidR="00571E7E" w:rsidRPr="007A6045">
        <w:t xml:space="preserve"> “</w:t>
      </w:r>
      <w:r w:rsidR="00B91554" w:rsidRPr="00B91554">
        <w:t>It's so much easier to be a good investor if you can avoid problems. This book is required reading for all investors who wish to enhance their forensic intuition. Howard, Jeremy and Yoni use excellent and powerful vignettes to illustrate how to detect accounting trickery and financial deception.</w:t>
      </w:r>
      <w:r w:rsidR="00571E7E" w:rsidRPr="007A6045">
        <w:t>”</w:t>
      </w:r>
      <w:r w:rsidR="00A70697" w:rsidRPr="007A6045">
        <w:t xml:space="preserve"> – </w:t>
      </w:r>
      <w:r w:rsidR="00B91554">
        <w:t>Philippe Laffont</w:t>
      </w:r>
    </w:p>
    <w:p w14:paraId="35FF9041" w14:textId="77777777" w:rsidR="00BE14BA" w:rsidRPr="007A6045" w:rsidRDefault="00BE14BA" w:rsidP="00B91554">
      <w:pPr>
        <w:jc w:val="both"/>
      </w:pPr>
    </w:p>
    <w:p w14:paraId="09C40698" w14:textId="3220FA10" w:rsidR="009C21F7" w:rsidRPr="007A6045" w:rsidRDefault="009C21F7" w:rsidP="00B91554">
      <w:pPr>
        <w:jc w:val="both"/>
      </w:pPr>
      <w:r w:rsidRPr="007A6045">
        <w:t>2. “</w:t>
      </w:r>
      <w:r w:rsidR="00B91554" w:rsidRPr="00B91554">
        <w:t>Howard Schilit and his team are true experts at identifying deceptive and manipulative accounting. </w:t>
      </w:r>
      <w:r w:rsidR="00B91554" w:rsidRPr="00B91554">
        <w:rPr>
          <w:i/>
          <w:iCs/>
        </w:rPr>
        <w:t>Financial Shenanigans</w:t>
      </w:r>
      <w:r w:rsidR="00B91554" w:rsidRPr="00B91554">
        <w:t> is an invaluable resource for every discerning investor.</w:t>
      </w:r>
      <w:r w:rsidRPr="007A6045">
        <w:t xml:space="preserve">” – </w:t>
      </w:r>
      <w:r w:rsidR="00B91554">
        <w:t>Chase Coleman</w:t>
      </w:r>
    </w:p>
    <w:p w14:paraId="59C8DC9B" w14:textId="77777777" w:rsidR="009C21F7" w:rsidRPr="007A6045" w:rsidRDefault="009C21F7" w:rsidP="00B91554">
      <w:pPr>
        <w:jc w:val="both"/>
      </w:pPr>
    </w:p>
    <w:p w14:paraId="035401EA" w14:textId="04C0FA55" w:rsidR="009C21F7" w:rsidRPr="007A6045" w:rsidRDefault="009C21F7" w:rsidP="00B91554">
      <w:pPr>
        <w:jc w:val="both"/>
      </w:pPr>
      <w:r w:rsidRPr="007A6045">
        <w:t>3. “</w:t>
      </w:r>
      <w:r w:rsidR="00B91554" w:rsidRPr="00B91554">
        <w:t>The name Howard Schilit is synonymous with accounting forensics. Earlier editions of this book were my go-to reference for fraud detection techniques and illustrative case studies. This latest edition adds important new insights on acquisition-related gimmickries. It is a must-have resource for all serious investors.</w:t>
      </w:r>
      <w:r w:rsidRPr="007A6045">
        <w:t xml:space="preserve">” – </w:t>
      </w:r>
      <w:r w:rsidR="00B91554" w:rsidRPr="00B91554">
        <w:t>Charles M. C. Lee</w:t>
      </w:r>
    </w:p>
    <w:p w14:paraId="14CC793E" w14:textId="77777777" w:rsidR="009C21F7" w:rsidRPr="007A6045" w:rsidRDefault="009C21F7" w:rsidP="00B91554">
      <w:pPr>
        <w:jc w:val="both"/>
      </w:pPr>
    </w:p>
    <w:p w14:paraId="36AA9AB4" w14:textId="6FD8B78D" w:rsidR="009C21F7" w:rsidRPr="007A6045" w:rsidRDefault="009C21F7" w:rsidP="00B91554">
      <w:pPr>
        <w:jc w:val="both"/>
      </w:pPr>
      <w:r w:rsidRPr="007A6045">
        <w:t>4. “</w:t>
      </w:r>
      <w:r w:rsidR="00B91554" w:rsidRPr="00B91554">
        <w:t>Though Accounting is surely the language of business, Howard is the master of teaching investors how to read between the lines.</w:t>
      </w:r>
      <w:r w:rsidRPr="007A6045">
        <w:t xml:space="preserve">” – </w:t>
      </w:r>
      <w:r w:rsidR="00B91554" w:rsidRPr="00B91554">
        <w:t>Joel Greenblatt</w:t>
      </w:r>
    </w:p>
    <w:p w14:paraId="5D3789B4" w14:textId="77777777" w:rsidR="009C21F7" w:rsidRPr="007A6045" w:rsidRDefault="009C21F7" w:rsidP="00B91554">
      <w:pPr>
        <w:jc w:val="both"/>
      </w:pPr>
    </w:p>
    <w:p w14:paraId="38710994" w14:textId="2F7947F9" w:rsidR="009C21F7" w:rsidRPr="007A6045" w:rsidRDefault="009C21F7" w:rsidP="00B91554">
      <w:pPr>
        <w:jc w:val="both"/>
      </w:pPr>
      <w:r w:rsidRPr="007A6045">
        <w:t>5. “</w:t>
      </w:r>
      <w:r w:rsidR="00B91554" w:rsidRPr="00B91554">
        <w:t>A must-read! The authors teach forensic financial statement analysis in an easy-to-digest format with lots of war stories. Guaranteed to help investors in their quest to avoid ticking time bombs in their portfolios.</w:t>
      </w:r>
      <w:r w:rsidRPr="007A6045">
        <w:t xml:space="preserve">” – </w:t>
      </w:r>
      <w:r w:rsidR="00B91554" w:rsidRPr="00B91554">
        <w:t>Marc A. Siegel</w:t>
      </w:r>
    </w:p>
    <w:p w14:paraId="5DAC6BC7" w14:textId="77777777" w:rsidR="00BE14BA" w:rsidRPr="007A6045" w:rsidRDefault="00BE14BA" w:rsidP="00130275"/>
    <w:p w14:paraId="46F6FDAF" w14:textId="1CBBAC56" w:rsidR="0087744C" w:rsidRPr="007A6045" w:rsidRDefault="0087744C" w:rsidP="00130275">
      <w:pPr>
        <w:rPr>
          <w:b/>
          <w:bCs/>
        </w:rPr>
      </w:pPr>
      <w:r w:rsidRPr="007A6045">
        <w:rPr>
          <w:b/>
          <w:bCs/>
        </w:rPr>
        <w:t>Indicative Price: $</w:t>
      </w:r>
      <w:r w:rsidR="00B91554">
        <w:rPr>
          <w:b/>
          <w:bCs/>
        </w:rPr>
        <w:t>65/64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47A6E"/>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E6329"/>
    <w:rsid w:val="00B365CE"/>
    <w:rsid w:val="00B46BCE"/>
    <w:rsid w:val="00B571A3"/>
    <w:rsid w:val="00B91554"/>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2025-09-08T13:05:00Z</dcterms:created>
  <dcterms:modified xsi:type="dcterms:W3CDTF">2025-09-09T05:45:00Z</dcterms:modified>
</cp:coreProperties>
</file>