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0E92" w14:textId="77777777" w:rsidR="00624C89" w:rsidRPr="00624C89" w:rsidRDefault="00624C89" w:rsidP="00624C89">
      <w:pPr>
        <w:rPr>
          <w:b/>
          <w:bCs/>
          <w:sz w:val="32"/>
          <w:szCs w:val="32"/>
          <w:lang w:val="en-US"/>
        </w:rPr>
      </w:pPr>
      <w:r w:rsidRPr="00624C89">
        <w:rPr>
          <w:b/>
          <w:bCs/>
          <w:sz w:val="32"/>
          <w:szCs w:val="32"/>
          <w:lang w:val="en-US"/>
        </w:rPr>
        <w:t>The Company Valuation Playbook: Invest with Confidence</w:t>
      </w:r>
    </w:p>
    <w:p w14:paraId="7FCE9FBE" w14:textId="11305590" w:rsidR="00122C6A" w:rsidRDefault="00624C89" w:rsidP="00130275">
      <w:pPr>
        <w:rPr>
          <w:b/>
          <w:bCs/>
          <w:sz w:val="24"/>
          <w:szCs w:val="24"/>
        </w:rPr>
      </w:pPr>
      <w:r w:rsidRPr="00624C89">
        <w:rPr>
          <w:b/>
          <w:bCs/>
          <w:sz w:val="24"/>
          <w:szCs w:val="24"/>
        </w:rPr>
        <w:t>Charles Sunnucks</w:t>
      </w:r>
    </w:p>
    <w:p w14:paraId="269A5685" w14:textId="77777777" w:rsidR="00624C89" w:rsidRDefault="00624C89" w:rsidP="00130275"/>
    <w:p w14:paraId="2E2EC765" w14:textId="370E31D9" w:rsidR="00A73517" w:rsidRPr="007A6045" w:rsidRDefault="008109B1" w:rsidP="00130275">
      <w:r w:rsidRPr="007A6045">
        <w:t xml:space="preserve">Year: </w:t>
      </w:r>
      <w:r w:rsidR="00624C89">
        <w:t>2021</w:t>
      </w:r>
      <w:r w:rsidR="00442564" w:rsidRPr="007A6045">
        <w:br/>
      </w:r>
      <w:r w:rsidRPr="007A6045">
        <w:t xml:space="preserve">Publisher: </w:t>
      </w:r>
      <w:r w:rsidR="00624C89" w:rsidRPr="00624C89">
        <w:t>Charles Sunnucks</w:t>
      </w:r>
    </w:p>
    <w:p w14:paraId="55F89754" w14:textId="5A0B57F2" w:rsidR="00023EC8" w:rsidRPr="007A6045" w:rsidRDefault="008109B1" w:rsidP="00130275">
      <w:r w:rsidRPr="007A6045">
        <w:t xml:space="preserve">Pages: </w:t>
      </w:r>
      <w:r w:rsidR="00624C89">
        <w:t>230</w:t>
      </w:r>
    </w:p>
    <w:p w14:paraId="1D90BED5" w14:textId="0DB1DCE6" w:rsidR="00F2459B" w:rsidRPr="007A6045" w:rsidRDefault="00F2459B" w:rsidP="00130275">
      <w:pPr>
        <w:rPr>
          <w:b/>
          <w:bCs/>
        </w:rPr>
      </w:pPr>
      <w:r w:rsidRPr="007A6045">
        <w:rPr>
          <w:b/>
          <w:bCs/>
        </w:rPr>
        <w:br/>
        <w:t xml:space="preserve">About </w:t>
      </w:r>
    </w:p>
    <w:p w14:paraId="3D0A02BC" w14:textId="77777777" w:rsidR="00624C89" w:rsidRDefault="00624C89" w:rsidP="00624C89">
      <w:pPr>
        <w:jc w:val="both"/>
        <w:rPr>
          <w:lang w:val="en-US"/>
        </w:rPr>
      </w:pPr>
    </w:p>
    <w:p w14:paraId="0CA99BF1" w14:textId="38CF34B0" w:rsidR="00624C89" w:rsidRPr="00624C89" w:rsidRDefault="00624C89" w:rsidP="00624C89">
      <w:pPr>
        <w:jc w:val="both"/>
        <w:rPr>
          <w:lang w:val="en-US"/>
        </w:rPr>
      </w:pPr>
      <w:r>
        <w:rPr>
          <w:lang w:val="en-US"/>
        </w:rPr>
        <w:t>This book is a</w:t>
      </w:r>
      <w:r w:rsidRPr="00624C89">
        <w:rPr>
          <w:lang w:val="en-US"/>
        </w:rPr>
        <w:t xml:space="preserve"> practical handbook that breaks down valuation methods into simple steps, showing how to assess business models, analyze financial performance, and build confidence in making disciplined long-term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3B85BD74" w14:textId="77777777" w:rsidR="00624C89" w:rsidRDefault="00624C89" w:rsidP="00624C89">
      <w:pPr>
        <w:jc w:val="both"/>
      </w:pPr>
    </w:p>
    <w:p w14:paraId="2A8A8BC5" w14:textId="77777777" w:rsidR="00624C89" w:rsidRDefault="00624C89" w:rsidP="00624C89">
      <w:pPr>
        <w:jc w:val="both"/>
      </w:pPr>
      <w:r w:rsidRPr="00624C89">
        <w:t xml:space="preserve">Interested in investing? THE COMPANY VALUATION PLAYBOOK lifts the veil on how professionals go about valuing a company and its shares, bringing a technical subject to life in </w:t>
      </w:r>
      <w:proofErr w:type="gramStart"/>
      <w:r w:rsidRPr="00624C89">
        <w:t>easy to understand</w:t>
      </w:r>
      <w:proofErr w:type="gramEnd"/>
      <w:r w:rsidRPr="00624C89">
        <w:t xml:space="preserve"> steps.</w:t>
      </w:r>
    </w:p>
    <w:p w14:paraId="234CA3A5" w14:textId="77777777" w:rsidR="00624C89" w:rsidRDefault="00624C89" w:rsidP="00624C89">
      <w:pPr>
        <w:jc w:val="both"/>
      </w:pPr>
    </w:p>
    <w:p w14:paraId="7B6C0832" w14:textId="77777777" w:rsidR="00624C89" w:rsidRDefault="00624C89" w:rsidP="00624C89">
      <w:pPr>
        <w:jc w:val="both"/>
      </w:pPr>
      <w:r w:rsidRPr="00624C89">
        <w:t>#1 - ASSESS - Learn how to make objective qualitative and quantitative judgements on a company’s prospects</w:t>
      </w:r>
    </w:p>
    <w:p w14:paraId="57DE43B2" w14:textId="77777777" w:rsidR="00624C89" w:rsidRDefault="00624C89" w:rsidP="00624C89">
      <w:pPr>
        <w:jc w:val="both"/>
      </w:pPr>
      <w:r w:rsidRPr="00624C89">
        <w:t>#2 - PROJECT - Develop a simple single line forecast, or full excel financial model (incl. an M&amp;A/LBO/bank model)</w:t>
      </w:r>
    </w:p>
    <w:p w14:paraId="34531BB6" w14:textId="77777777" w:rsidR="00624C89" w:rsidRDefault="00624C89" w:rsidP="00624C89">
      <w:pPr>
        <w:jc w:val="both"/>
      </w:pPr>
      <w:r w:rsidRPr="00624C89">
        <w:t>#3 - PRICE – Discover how to apply intrinsic and relative valuation methods</w:t>
      </w:r>
    </w:p>
    <w:p w14:paraId="6F54D0A2" w14:textId="263FA28F" w:rsidR="00F2459B" w:rsidRDefault="00624C89" w:rsidP="00624C89">
      <w:pPr>
        <w:jc w:val="both"/>
        <w:rPr>
          <w:u w:val="single"/>
        </w:rPr>
      </w:pPr>
      <w:r w:rsidRPr="00624C89">
        <w:t xml:space="preserve">#4 - PROFIT – Identify and act on </w:t>
      </w:r>
      <w:proofErr w:type="gramStart"/>
      <w:r w:rsidRPr="00624C89">
        <w:t>opportunities,</w:t>
      </w:r>
      <w:proofErr w:type="gramEnd"/>
      <w:r w:rsidRPr="00624C89">
        <w:t xml:space="preserve"> while avoiding behavioural biases</w:t>
      </w:r>
      <w:r w:rsidRPr="00624C89">
        <w:br/>
      </w:r>
      <w:r w:rsidRPr="00624C89">
        <w:br/>
        <w:t>Using this complete guide will help you develop from beginner to professional, equipping you with the practical tools to make objective well informed investment choices. For more details visit:</w:t>
      </w:r>
      <w:r w:rsidRPr="00624C89">
        <w:br/>
      </w:r>
      <w:hyperlink r:id="rId4" w:history="1">
        <w:r w:rsidRPr="00213DFB">
          <w:rPr>
            <w:rStyle w:val="Hyperlink"/>
          </w:rPr>
          <w:t>www.companyvaluationplaybook.com</w:t>
        </w:r>
      </w:hyperlink>
    </w:p>
    <w:p w14:paraId="7E60AEC8" w14:textId="77777777" w:rsidR="00624C89" w:rsidRPr="00624C89" w:rsidRDefault="00624C89" w:rsidP="00624C89">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C1AD236" w:rsidR="00571E7E" w:rsidRPr="007A6045" w:rsidRDefault="00525694" w:rsidP="00624C89">
      <w:r w:rsidRPr="007A6045">
        <w:t xml:space="preserve">Rating: </w:t>
      </w:r>
      <w:r w:rsidR="00624C89">
        <w:t>4.3 | (74)</w:t>
      </w:r>
      <w:r w:rsidRPr="007A6045">
        <w:br/>
      </w:r>
    </w:p>
    <w:p w14:paraId="4DCAB2AA" w14:textId="5F99E1E1" w:rsidR="0003046A" w:rsidRPr="007A6045" w:rsidRDefault="0003046A" w:rsidP="00624C89">
      <w:r w:rsidRPr="007A6045">
        <w:t>Top c</w:t>
      </w:r>
      <w:r w:rsidR="00525694" w:rsidRPr="007A6045">
        <w:t>omment</w:t>
      </w:r>
      <w:r w:rsidRPr="007A6045">
        <w:t>s</w:t>
      </w:r>
      <w:r w:rsidR="00525694" w:rsidRPr="007A6045">
        <w:t xml:space="preserve">: </w:t>
      </w:r>
    </w:p>
    <w:p w14:paraId="40BE3C7E" w14:textId="77777777" w:rsidR="00BE14BA" w:rsidRPr="007A6045" w:rsidRDefault="00BE14BA" w:rsidP="00624C89"/>
    <w:p w14:paraId="0F9317EE" w14:textId="21CF8175" w:rsidR="0003046A" w:rsidRPr="007A6045" w:rsidRDefault="0003046A" w:rsidP="00624C89">
      <w:pPr>
        <w:jc w:val="both"/>
      </w:pPr>
      <w:r w:rsidRPr="007A6045">
        <w:t>1.</w:t>
      </w:r>
      <w:r w:rsidR="00571E7E" w:rsidRPr="007A6045">
        <w:t xml:space="preserve"> </w:t>
      </w:r>
      <w:r w:rsidR="00571E7E" w:rsidRPr="00624C89">
        <w:t>“</w:t>
      </w:r>
      <w:r w:rsidR="00624C89" w:rsidRPr="00624C89">
        <w:t>A must-read for the aspiring investor</w:t>
      </w:r>
      <w:r w:rsidR="00571E7E" w:rsidRPr="007A6045">
        <w:t>”</w:t>
      </w:r>
      <w:r w:rsidR="00A70697" w:rsidRPr="007A6045">
        <w:t xml:space="preserve"> – </w:t>
      </w:r>
      <w:r w:rsidR="00624C89" w:rsidRPr="00624C89">
        <w:t xml:space="preserve">Alexandra </w:t>
      </w:r>
      <w:proofErr w:type="spellStart"/>
      <w:r w:rsidR="00624C89" w:rsidRPr="00624C89">
        <w:t>Altinger</w:t>
      </w:r>
      <w:proofErr w:type="spellEnd"/>
    </w:p>
    <w:p w14:paraId="35FF9041" w14:textId="77777777" w:rsidR="00BE14BA" w:rsidRPr="007A6045" w:rsidRDefault="00BE14BA" w:rsidP="00624C89">
      <w:pPr>
        <w:jc w:val="both"/>
      </w:pPr>
    </w:p>
    <w:p w14:paraId="09C40698" w14:textId="2DD79466" w:rsidR="009C21F7" w:rsidRPr="00624C89" w:rsidRDefault="009C21F7" w:rsidP="00624C89">
      <w:pPr>
        <w:jc w:val="both"/>
      </w:pPr>
      <w:r w:rsidRPr="00624C89">
        <w:t>2. “</w:t>
      </w:r>
      <w:r w:rsidR="00624C89" w:rsidRPr="00624C89">
        <w:t>Smart, methodical and practical</w:t>
      </w:r>
      <w:r w:rsidRPr="00624C89">
        <w:t xml:space="preserve">” – </w:t>
      </w:r>
    </w:p>
    <w:p w14:paraId="59C8DC9B" w14:textId="77777777" w:rsidR="009C21F7" w:rsidRPr="007A6045" w:rsidRDefault="009C21F7" w:rsidP="00624C89">
      <w:pPr>
        <w:jc w:val="both"/>
      </w:pPr>
    </w:p>
    <w:p w14:paraId="035401EA" w14:textId="67C04F5E" w:rsidR="009C21F7" w:rsidRPr="00624C89" w:rsidRDefault="009C21F7" w:rsidP="00624C89">
      <w:pPr>
        <w:jc w:val="both"/>
        <w:rPr>
          <w:lang w:val="en-US"/>
        </w:rPr>
      </w:pPr>
      <w:r w:rsidRPr="007A6045">
        <w:t>3. “</w:t>
      </w:r>
      <w:r w:rsidR="00624C89" w:rsidRPr="00624C89">
        <w:rPr>
          <w:lang w:val="en-US"/>
        </w:rPr>
        <w:t>A masterpiece. Excellent. A gold mine. Very concise and complete. You can even find the models on his website to download.</w:t>
      </w:r>
      <w:r w:rsidRPr="007A6045">
        <w:t xml:space="preserve">” – </w:t>
      </w:r>
      <w:proofErr w:type="spellStart"/>
      <w:r w:rsidR="00624C89" w:rsidRPr="00624C89">
        <w:t>Usuario</w:t>
      </w:r>
      <w:proofErr w:type="spellEnd"/>
      <w:r w:rsidR="00624C89" w:rsidRPr="00624C89">
        <w:t xml:space="preserve"> </w:t>
      </w:r>
      <w:proofErr w:type="spellStart"/>
      <w:r w:rsidR="00624C89" w:rsidRPr="00624C89">
        <w:t>Anónimo</w:t>
      </w:r>
      <w:proofErr w:type="spellEnd"/>
    </w:p>
    <w:p w14:paraId="14CC793E" w14:textId="77777777" w:rsidR="009C21F7" w:rsidRPr="007A6045" w:rsidRDefault="009C21F7" w:rsidP="00624C89">
      <w:pPr>
        <w:jc w:val="both"/>
      </w:pPr>
    </w:p>
    <w:p w14:paraId="36AA9AB4" w14:textId="5A8D5174" w:rsidR="009C21F7" w:rsidRPr="007A6045" w:rsidRDefault="009C21F7" w:rsidP="00624C89">
      <w:pPr>
        <w:jc w:val="both"/>
      </w:pPr>
      <w:r w:rsidRPr="007A6045">
        <w:t>4. “</w:t>
      </w:r>
      <w:r w:rsidR="00624C89" w:rsidRPr="00624C89">
        <w:t xml:space="preserve">This is a very insightful book for all those who want to know about company valuations. Whether learning to invest, trade or better analyse companies, this book contains all the building blocks. And being so concise, this book is </w:t>
      </w:r>
      <w:proofErr w:type="gramStart"/>
      <w:r w:rsidR="00624C89" w:rsidRPr="00624C89">
        <w:t>definitely the</w:t>
      </w:r>
      <w:proofErr w:type="gramEnd"/>
      <w:r w:rsidR="00624C89" w:rsidRPr="00624C89">
        <w:t xml:space="preserve"> first one you should read.</w:t>
      </w:r>
      <w:r w:rsidRPr="007A6045">
        <w:t xml:space="preserve">” – </w:t>
      </w:r>
      <w:r w:rsidR="00624C89" w:rsidRPr="00624C89">
        <w:br/>
        <w:t>Yashir Piracha</w:t>
      </w:r>
    </w:p>
    <w:p w14:paraId="5D3789B4" w14:textId="77777777" w:rsidR="009C21F7" w:rsidRPr="007A6045" w:rsidRDefault="009C21F7" w:rsidP="00624C89">
      <w:pPr>
        <w:jc w:val="both"/>
      </w:pPr>
    </w:p>
    <w:p w14:paraId="38710994" w14:textId="08622737" w:rsidR="009C21F7" w:rsidRPr="00624C89" w:rsidRDefault="009C21F7" w:rsidP="00624C89">
      <w:pPr>
        <w:jc w:val="both"/>
        <w:rPr>
          <w:lang w:val="en-US"/>
        </w:rPr>
      </w:pPr>
      <w:r w:rsidRPr="007A6045">
        <w:lastRenderedPageBreak/>
        <w:t>5. “</w:t>
      </w:r>
      <w:r w:rsidR="00624C89" w:rsidRPr="00624C89">
        <w:rPr>
          <w:lang w:val="en-US"/>
        </w:rPr>
        <w:t xml:space="preserve">Much is written about the merits of value </w:t>
      </w:r>
      <w:proofErr w:type="gramStart"/>
      <w:r w:rsidR="00624C89" w:rsidRPr="00624C89">
        <w:rPr>
          <w:lang w:val="en-US"/>
        </w:rPr>
        <w:t>investing</w:t>
      </w:r>
      <w:proofErr w:type="gramEnd"/>
      <w:r w:rsidR="00624C89" w:rsidRPr="00624C89">
        <w:rPr>
          <w:lang w:val="en-US"/>
        </w:rPr>
        <w:t xml:space="preserve"> but it is hard to find out how to </w:t>
      </w:r>
      <w:proofErr w:type="gramStart"/>
      <w:r w:rsidR="00624C89" w:rsidRPr="00624C89">
        <w:rPr>
          <w:lang w:val="en-US"/>
        </w:rPr>
        <w:t>actually value</w:t>
      </w:r>
      <w:proofErr w:type="gramEnd"/>
      <w:r w:rsidR="00624C89" w:rsidRPr="00624C89">
        <w:rPr>
          <w:lang w:val="en-US"/>
        </w:rPr>
        <w:t xml:space="preserve"> a company or a business. </w:t>
      </w:r>
      <w:proofErr w:type="gramStart"/>
      <w:r w:rsidR="00624C89" w:rsidRPr="00624C89">
        <w:rPr>
          <w:lang w:val="en-US"/>
        </w:rPr>
        <w:t>This books</w:t>
      </w:r>
      <w:proofErr w:type="gramEnd"/>
      <w:r w:rsidR="00624C89" w:rsidRPr="00624C89">
        <w:rPr>
          <w:lang w:val="en-US"/>
        </w:rPr>
        <w:t xml:space="preserve"> digs deep into the fundamentals without getting too complicated. I know I will find it very helpful.</w:t>
      </w:r>
      <w:r w:rsidRPr="007A6045">
        <w:t xml:space="preserve">” – </w:t>
      </w:r>
      <w:r w:rsidR="00624C89" w:rsidRPr="00624C89">
        <w:t>Mrs RA Fisher</w:t>
      </w:r>
    </w:p>
    <w:p w14:paraId="5DAC6BC7" w14:textId="77777777" w:rsidR="00BE14BA" w:rsidRPr="007A6045" w:rsidRDefault="00BE14BA" w:rsidP="00624C89">
      <w:pPr>
        <w:jc w:val="both"/>
      </w:pPr>
    </w:p>
    <w:p w14:paraId="46F6FDAF" w14:textId="07B2C596" w:rsidR="0087744C" w:rsidRPr="007A6045" w:rsidRDefault="0087744C" w:rsidP="00624C89">
      <w:pPr>
        <w:jc w:val="both"/>
        <w:rPr>
          <w:b/>
          <w:bCs/>
        </w:rPr>
      </w:pPr>
      <w:r w:rsidRPr="007A6045">
        <w:rPr>
          <w:b/>
          <w:bCs/>
        </w:rPr>
        <w:t>Indicative Price: $</w:t>
      </w:r>
      <w:r w:rsidR="00624C89">
        <w:rPr>
          <w:b/>
          <w:bCs/>
        </w:rPr>
        <w:t>34.08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4C89"/>
    <w:rsid w:val="00627EF6"/>
    <w:rsid w:val="00665135"/>
    <w:rsid w:val="00672860"/>
    <w:rsid w:val="00684624"/>
    <w:rsid w:val="006F0E21"/>
    <w:rsid w:val="00703F18"/>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4C89"/>
    <w:rPr>
      <w:color w:val="467886" w:themeColor="hyperlink"/>
      <w:u w:val="single"/>
    </w:rPr>
  </w:style>
  <w:style w:type="character" w:styleId="UnresolvedMention">
    <w:name w:val="Unresolved Mention"/>
    <w:basedOn w:val="DefaultParagraphFont"/>
    <w:uiPriority w:val="99"/>
    <w:semiHidden/>
    <w:unhideWhenUsed/>
    <w:rsid w:val="00624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ompanyvaluationplayb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2025-09-12T08:35:00Z</dcterms:created>
  <dcterms:modified xsi:type="dcterms:W3CDTF">2025-09-12T08:35:00Z</dcterms:modified>
</cp:coreProperties>
</file>