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1F06A" w14:textId="77777777" w:rsidR="00381DDB" w:rsidRPr="00381DDB" w:rsidRDefault="00381DDB" w:rsidP="00381DDB">
      <w:pPr>
        <w:jc w:val="both"/>
        <w:rPr>
          <w:b/>
          <w:bCs/>
          <w:sz w:val="32"/>
          <w:szCs w:val="32"/>
          <w:lang w:val="en-US"/>
        </w:rPr>
      </w:pPr>
      <w:r w:rsidRPr="00381DDB">
        <w:rPr>
          <w:b/>
          <w:bCs/>
          <w:sz w:val="32"/>
          <w:szCs w:val="32"/>
          <w:lang w:val="en-US"/>
        </w:rPr>
        <w:t>The Clash of the Cultures: Investment vs. Speculation</w:t>
      </w:r>
    </w:p>
    <w:p w14:paraId="5EC57ACE" w14:textId="3EB42DAA" w:rsidR="00130275" w:rsidRPr="00122C6A" w:rsidRDefault="00381DDB" w:rsidP="00130275">
      <w:pPr>
        <w:rPr>
          <w:b/>
          <w:bCs/>
          <w:sz w:val="24"/>
          <w:szCs w:val="24"/>
        </w:rPr>
      </w:pPr>
      <w:r>
        <w:rPr>
          <w:b/>
          <w:bCs/>
          <w:sz w:val="24"/>
          <w:szCs w:val="24"/>
        </w:rPr>
        <w:t>John C. Bogle and Arthur Levitt Jr.</w:t>
      </w:r>
    </w:p>
    <w:p w14:paraId="7FCE9FBE" w14:textId="77777777" w:rsidR="00122C6A" w:rsidRDefault="00122C6A" w:rsidP="00130275"/>
    <w:p w14:paraId="2E2EC765" w14:textId="4742A675" w:rsidR="00A73517" w:rsidRPr="007A6045" w:rsidRDefault="008109B1" w:rsidP="00130275">
      <w:r w:rsidRPr="007A6045">
        <w:t xml:space="preserve">Year: </w:t>
      </w:r>
      <w:r w:rsidR="00381DDB">
        <w:t>2012</w:t>
      </w:r>
      <w:r w:rsidR="00442564" w:rsidRPr="007A6045">
        <w:br/>
      </w:r>
      <w:r w:rsidRPr="007A6045">
        <w:t xml:space="preserve">Publisher: </w:t>
      </w:r>
      <w:r w:rsidR="00381DDB" w:rsidRPr="00381DDB">
        <w:t>Wiley</w:t>
      </w:r>
    </w:p>
    <w:p w14:paraId="55F89754" w14:textId="083D4679" w:rsidR="00023EC8" w:rsidRPr="007A6045" w:rsidRDefault="008109B1" w:rsidP="00130275">
      <w:r w:rsidRPr="007A6045">
        <w:t xml:space="preserve">Pages: </w:t>
      </w:r>
      <w:r w:rsidR="00381DDB">
        <w:t>384</w:t>
      </w:r>
    </w:p>
    <w:p w14:paraId="1D90BED5" w14:textId="0DB1DCE6" w:rsidR="00F2459B" w:rsidRDefault="00F2459B" w:rsidP="00381DDB">
      <w:pPr>
        <w:jc w:val="both"/>
        <w:rPr>
          <w:b/>
          <w:bCs/>
        </w:rPr>
      </w:pPr>
      <w:r w:rsidRPr="007A6045">
        <w:rPr>
          <w:b/>
          <w:bCs/>
        </w:rPr>
        <w:br/>
        <w:t xml:space="preserve">About </w:t>
      </w:r>
    </w:p>
    <w:p w14:paraId="60712645" w14:textId="77777777" w:rsidR="00381DDB" w:rsidRPr="007A6045" w:rsidRDefault="00381DDB" w:rsidP="00381DDB">
      <w:pPr>
        <w:jc w:val="both"/>
        <w:rPr>
          <w:b/>
          <w:bCs/>
        </w:rPr>
      </w:pPr>
    </w:p>
    <w:p w14:paraId="6EEC9531" w14:textId="1C6A4778" w:rsidR="00C037F3" w:rsidRPr="00381DDB" w:rsidRDefault="00381DDB" w:rsidP="00381DDB">
      <w:pPr>
        <w:jc w:val="both"/>
      </w:pPr>
      <w:r w:rsidRPr="00381DDB">
        <w:t>This book contrasts disciplined, long-term investing with speculative approaches, highlighting the value of patience, low costs, and sound principles in building sustainable wealth.</w:t>
      </w:r>
    </w:p>
    <w:p w14:paraId="332D3D36" w14:textId="77777777" w:rsidR="00381DDB" w:rsidRDefault="00381DDB" w:rsidP="00381DDB">
      <w:pPr>
        <w:jc w:val="both"/>
        <w:rPr>
          <w:b/>
          <w:bCs/>
        </w:rPr>
      </w:pPr>
    </w:p>
    <w:p w14:paraId="1B93558C" w14:textId="03585126" w:rsidR="00381DDB" w:rsidRPr="00381DDB" w:rsidRDefault="00C037F3" w:rsidP="00381DDB">
      <w:pPr>
        <w:jc w:val="both"/>
        <w:rPr>
          <w:b/>
          <w:bCs/>
        </w:rPr>
      </w:pPr>
      <w:r w:rsidRPr="007A6045">
        <w:rPr>
          <w:b/>
          <w:bCs/>
        </w:rPr>
        <w:t>Product Description</w:t>
      </w:r>
    </w:p>
    <w:p w14:paraId="7E45A9EE" w14:textId="77777777" w:rsidR="00381DDB" w:rsidRPr="00381DDB" w:rsidRDefault="00381DDB" w:rsidP="00381DDB">
      <w:pPr>
        <w:jc w:val="both"/>
      </w:pPr>
    </w:p>
    <w:p w14:paraId="51951A01" w14:textId="77777777" w:rsidR="00381DDB" w:rsidRPr="00381DDB" w:rsidRDefault="00381DDB" w:rsidP="00381DDB">
      <w:pPr>
        <w:jc w:val="both"/>
      </w:pPr>
      <w:r w:rsidRPr="00381DDB">
        <w:t>How speculation has come to dominate investment―a hard-hitting look from the creator of the first index fund.</w:t>
      </w:r>
    </w:p>
    <w:p w14:paraId="60136CA8" w14:textId="77777777" w:rsidR="00381DDB" w:rsidRPr="00381DDB" w:rsidRDefault="00381DDB" w:rsidP="00381DDB">
      <w:pPr>
        <w:jc w:val="both"/>
      </w:pPr>
    </w:p>
    <w:p w14:paraId="643C5021" w14:textId="77777777" w:rsidR="00381DDB" w:rsidRPr="00381DDB" w:rsidRDefault="00381DDB" w:rsidP="00381DDB">
      <w:pPr>
        <w:jc w:val="both"/>
      </w:pPr>
      <w:r w:rsidRPr="00381DDB">
        <w:t xml:space="preserve">Over the course of his sixty-year career in the mutual fund industry, Vanguard Group founder John C. Bogle has witnessed a massive shift in the culture of the financial sector. The prudent, value-adding culture of long-term investment has been crowded out by an aggressive, value-destroying culture of short-term speculation. Mr. Bogle has not been merely an </w:t>
      </w:r>
      <w:proofErr w:type="gramStart"/>
      <w:r w:rsidRPr="00381DDB">
        <w:t>eye-witness</w:t>
      </w:r>
      <w:proofErr w:type="gramEnd"/>
      <w:r w:rsidRPr="00381DDB">
        <w:t xml:space="preserve"> to these changes, but one of the financial sector’s most active participants. In The Clash of the Cultures, he urges a return to the </w:t>
      </w:r>
      <w:proofErr w:type="gramStart"/>
      <w:r w:rsidRPr="00381DDB">
        <w:t>common sense</w:t>
      </w:r>
      <w:proofErr w:type="gramEnd"/>
      <w:r w:rsidRPr="00381DDB">
        <w:t xml:space="preserve"> principles of long-term investing.</w:t>
      </w:r>
    </w:p>
    <w:p w14:paraId="78DAFFCA" w14:textId="77777777" w:rsidR="00381DDB" w:rsidRPr="00381DDB" w:rsidRDefault="00381DDB" w:rsidP="00381DDB">
      <w:pPr>
        <w:jc w:val="both"/>
      </w:pPr>
    </w:p>
    <w:p w14:paraId="0493E79D" w14:textId="77777777" w:rsidR="00381DDB" w:rsidRPr="00381DDB" w:rsidRDefault="00381DDB" w:rsidP="00381DDB">
      <w:pPr>
        <w:jc w:val="both"/>
      </w:pPr>
      <w:r w:rsidRPr="00381DDB">
        <w:t>Provocative and refreshingly candid, this book discusses Mr. Bogle's views on the changing culture in the mutual fund industry, how speculation has invaded our national retirement system, the failure of our institutional money managers to effectively participate in corporate governance, and the need for a federal standard of fiduciary duty.</w:t>
      </w:r>
    </w:p>
    <w:p w14:paraId="392935FF" w14:textId="77777777" w:rsidR="00381DDB" w:rsidRPr="00381DDB" w:rsidRDefault="00381DDB" w:rsidP="00381DDB">
      <w:pPr>
        <w:jc w:val="both"/>
      </w:pPr>
    </w:p>
    <w:p w14:paraId="7D0947CE" w14:textId="77777777" w:rsidR="00381DDB" w:rsidRPr="00381DDB" w:rsidRDefault="00381DDB" w:rsidP="00381DDB">
      <w:pPr>
        <w:jc w:val="both"/>
      </w:pPr>
      <w:r w:rsidRPr="00381DDB">
        <w:t xml:space="preserve">Mr. Bogle recounts the history of the index mutual fund, how he created it, and how exchange-traded index funds have altered its original concept of long-term investing. He also presents a first-hand history of Wellington Fund, a real-world case study on the success of investment and the failure of speculation. The book concludes with ten simple rules that will help investors meet their financial goals. Here, he presents a </w:t>
      </w:r>
      <w:proofErr w:type="gramStart"/>
      <w:r w:rsidRPr="00381DDB">
        <w:t>common sense</w:t>
      </w:r>
      <w:proofErr w:type="gramEnd"/>
      <w:r w:rsidRPr="00381DDB">
        <w:t xml:space="preserve"> strategy that "may not be the best strategy ever devised. But the number of strategies that are worse is infinite."</w:t>
      </w:r>
    </w:p>
    <w:p w14:paraId="6814B7AC" w14:textId="77777777" w:rsidR="00381DDB" w:rsidRPr="00381DDB" w:rsidRDefault="00381DDB" w:rsidP="00381DDB">
      <w:pPr>
        <w:jc w:val="both"/>
      </w:pPr>
    </w:p>
    <w:p w14:paraId="6F54D0A2" w14:textId="7DD73BD7" w:rsidR="00F2459B" w:rsidRPr="00381DDB" w:rsidRDefault="00381DDB" w:rsidP="00381DDB">
      <w:pPr>
        <w:jc w:val="both"/>
      </w:pPr>
      <w:r w:rsidRPr="00381DDB">
        <w:t>The Clash of the Cultures: Investment vs. Speculation completes the trilogy of best-selling books, beginning with Bogle on Investing: The First 50 Years (2001) and Don't Count on It! (2011)</w:t>
      </w:r>
    </w:p>
    <w:p w14:paraId="05EF7133" w14:textId="77777777" w:rsidR="00381DDB" w:rsidRDefault="00381DDB" w:rsidP="00381DDB">
      <w:pPr>
        <w:jc w:val="both"/>
        <w:rPr>
          <w:b/>
          <w:bCs/>
        </w:rPr>
      </w:pPr>
    </w:p>
    <w:p w14:paraId="32DBD07C" w14:textId="7ACC2D36" w:rsidR="00130275" w:rsidRPr="007A6045" w:rsidRDefault="008F5E67" w:rsidP="00381DDB">
      <w:pPr>
        <w:jc w:val="both"/>
      </w:pPr>
      <w:r w:rsidRPr="007A6045">
        <w:rPr>
          <w:b/>
          <w:bCs/>
        </w:rPr>
        <w:t xml:space="preserve">Selective </w:t>
      </w:r>
      <w:r w:rsidR="00F2459B" w:rsidRPr="007A6045">
        <w:rPr>
          <w:b/>
          <w:bCs/>
        </w:rPr>
        <w:t>S</w:t>
      </w:r>
      <w:r w:rsidR="00067CE9" w:rsidRPr="007A6045">
        <w:rPr>
          <w:b/>
          <w:bCs/>
        </w:rPr>
        <w:t>ummary</w:t>
      </w:r>
    </w:p>
    <w:p w14:paraId="686E6A87" w14:textId="77777777" w:rsidR="00381DDB" w:rsidRPr="00381DDB" w:rsidRDefault="00381DDB" w:rsidP="00381DDB">
      <w:pPr>
        <w:jc w:val="both"/>
        <w:rPr>
          <w:b/>
          <w:bCs/>
        </w:rPr>
      </w:pPr>
    </w:p>
    <w:p w14:paraId="6EF9B84C" w14:textId="77777777" w:rsidR="00381DDB" w:rsidRPr="00381DDB" w:rsidRDefault="00381DDB" w:rsidP="00381DDB">
      <w:pPr>
        <w:jc w:val="both"/>
      </w:pPr>
      <w:r w:rsidRPr="00381DDB">
        <w:t xml:space="preserve">The Clash of the Cultures: Investment vs. Speculation by John C. Bogle and Arthur Levitt Jr. contrasts the principles of long-term investing with the short-term, high-risk practices of speculation, highlighting the </w:t>
      </w:r>
      <w:proofErr w:type="spellStart"/>
      <w:r w:rsidRPr="00381DDB">
        <w:t>behaviors</w:t>
      </w:r>
      <w:proofErr w:type="spellEnd"/>
      <w:r w:rsidRPr="00381DDB">
        <w:t xml:space="preserve"> that lead to sustainable wealth versus those that create market instability. The book argues that true investing focuses on understanding businesses, controlling costs, and holding quality assets for the long term, while speculation prioritizes timing, frequent trading, and chasing trends, often at the expense of returns.</w:t>
      </w:r>
    </w:p>
    <w:p w14:paraId="7D203417" w14:textId="77777777" w:rsidR="00381DDB" w:rsidRPr="00381DDB" w:rsidRDefault="00381DDB" w:rsidP="00381DDB">
      <w:pPr>
        <w:jc w:val="both"/>
      </w:pPr>
    </w:p>
    <w:p w14:paraId="577B598E" w14:textId="77777777" w:rsidR="00381DDB" w:rsidRPr="00381DDB" w:rsidRDefault="00381DDB" w:rsidP="00381DDB">
      <w:pPr>
        <w:jc w:val="both"/>
      </w:pPr>
      <w:r w:rsidRPr="00381DDB">
        <w:t xml:space="preserve">Bogle and Levitt stress the importance of discipline and patience. They advocate for broad diversification, low-cost index funds, and careful attention to fees, showing that minimizing </w:t>
      </w:r>
      <w:r w:rsidRPr="00381DDB">
        <w:lastRenderedPageBreak/>
        <w:t>expenses and compounding returns steadily over time is more effective than attempting to beat the market through frequent trades or market timing.</w:t>
      </w:r>
    </w:p>
    <w:p w14:paraId="32277886" w14:textId="77777777" w:rsidR="00381DDB" w:rsidRPr="00381DDB" w:rsidRDefault="00381DDB" w:rsidP="00381DDB">
      <w:pPr>
        <w:jc w:val="both"/>
      </w:pPr>
    </w:p>
    <w:p w14:paraId="2F4781A6" w14:textId="77777777" w:rsidR="00381DDB" w:rsidRPr="00381DDB" w:rsidRDefault="00381DDB" w:rsidP="00381DDB">
      <w:pPr>
        <w:jc w:val="both"/>
      </w:pPr>
      <w:r w:rsidRPr="00381DDB">
        <w:t xml:space="preserve">The authors also highlight the psychological pitfalls of speculation, including overconfidence, herd </w:t>
      </w:r>
      <w:proofErr w:type="spellStart"/>
      <w:r w:rsidRPr="00381DDB">
        <w:t>behavior</w:t>
      </w:r>
      <w:proofErr w:type="spellEnd"/>
      <w:r w:rsidRPr="00381DDB">
        <w:t>, and the temptation to pursue short-term gains, which can undermine long-term financial goals. They encourage investors to focus on fundamental analysis, business quality, and consistent, rational decision-making.</w:t>
      </w:r>
    </w:p>
    <w:p w14:paraId="65459664" w14:textId="77777777" w:rsidR="00381DDB" w:rsidRPr="00381DDB" w:rsidRDefault="00381DDB" w:rsidP="00381DDB">
      <w:pPr>
        <w:jc w:val="both"/>
      </w:pPr>
    </w:p>
    <w:p w14:paraId="59D695CD" w14:textId="39A77968" w:rsidR="00067CE9" w:rsidRDefault="00381DDB" w:rsidP="00381DDB">
      <w:pPr>
        <w:jc w:val="both"/>
      </w:pPr>
      <w:r w:rsidRPr="00381DDB">
        <w:t xml:space="preserve">Ultimately, the book serves as a guide to distinguish investment from speculation, urging readers to adopt a long-term, disciplined approach that prioritizes capital preservation, sustainable growth, and evidence-based strategies—principles that consistently outperform speculative </w:t>
      </w:r>
      <w:proofErr w:type="spellStart"/>
      <w:r w:rsidRPr="00381DDB">
        <w:t>behavior</w:t>
      </w:r>
      <w:proofErr w:type="spellEnd"/>
      <w:r w:rsidRPr="00381DDB">
        <w:t xml:space="preserve"> in building wealth.</w:t>
      </w:r>
    </w:p>
    <w:p w14:paraId="5D21F54B" w14:textId="77777777" w:rsidR="00381DDB" w:rsidRPr="00381DDB" w:rsidRDefault="00381DDB" w:rsidP="00381DDB">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167091D" w:rsidR="00571E7E" w:rsidRPr="007A6045" w:rsidRDefault="00525694" w:rsidP="00525694">
      <w:r w:rsidRPr="007A6045">
        <w:t>Rating</w:t>
      </w:r>
      <w:r w:rsidR="00381DDB">
        <w:t>: 4.4 | (347)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742FD47" w:rsidR="0003046A" w:rsidRPr="00381DDB" w:rsidRDefault="0003046A" w:rsidP="00381DDB">
      <w:pPr>
        <w:jc w:val="both"/>
      </w:pPr>
      <w:r w:rsidRPr="00381DDB">
        <w:t>1.</w:t>
      </w:r>
      <w:r w:rsidR="00571E7E" w:rsidRPr="00381DDB">
        <w:t xml:space="preserve"> </w:t>
      </w:r>
      <w:r w:rsidR="00381DDB" w:rsidRPr="00381DDB">
        <w:t>“The Clash of the Cultures: Investment vs. Speculation” is a must read for investors who want to understand the forces that are working against them and what they can do about it to maximize their investment returns. It should come as no surprise to those who know Jack and his philosophy that the final words of his final book are: ‘Stay the course!’</w:t>
      </w:r>
      <w:r w:rsidR="00381DDB" w:rsidRPr="00381DDB">
        <w:t xml:space="preserve"> - </w:t>
      </w:r>
      <w:r w:rsidR="00381DDB" w:rsidRPr="00381DDB">
        <w:t>Forbes</w:t>
      </w:r>
    </w:p>
    <w:p w14:paraId="35FF9041" w14:textId="77777777" w:rsidR="00BE14BA" w:rsidRPr="00381DDB" w:rsidRDefault="00BE14BA" w:rsidP="00381DDB">
      <w:pPr>
        <w:jc w:val="both"/>
      </w:pPr>
    </w:p>
    <w:p w14:paraId="09C40698" w14:textId="719C47FA" w:rsidR="009C21F7" w:rsidRPr="00381DDB" w:rsidRDefault="009C21F7" w:rsidP="00381DDB">
      <w:pPr>
        <w:jc w:val="both"/>
      </w:pPr>
      <w:r w:rsidRPr="00381DDB">
        <w:t xml:space="preserve">2. </w:t>
      </w:r>
      <w:r w:rsidR="00381DDB" w:rsidRPr="00381DDB">
        <w:t>“Bogle's latest book tackles what looks like an artificial distinction. His Clash of the Cultures title conjures thoughts of world war and social strife. But he's talking about ‘investment vs. speculation’. . . As in his previous books, Bogle is a master of the clear point and the pithy quote - from the investment writings of John Maynard Keynes and Benjamin Graham, pension adviser Keith Ambachtsheer and Bogle's old mentor the late Walter L. Morgan, as well as the Gospels of Luke and John.”</w:t>
      </w:r>
      <w:r w:rsidR="00381DDB" w:rsidRPr="00381DDB">
        <w:t xml:space="preserve"> - </w:t>
      </w:r>
      <w:r w:rsidR="00381DDB" w:rsidRPr="00381DDB">
        <w:t>Philadelphia Inquirer</w:t>
      </w:r>
    </w:p>
    <w:p w14:paraId="59C8DC9B" w14:textId="77777777" w:rsidR="009C21F7" w:rsidRPr="00381DDB" w:rsidRDefault="009C21F7" w:rsidP="00381DDB">
      <w:pPr>
        <w:jc w:val="both"/>
      </w:pPr>
    </w:p>
    <w:p w14:paraId="035401EA" w14:textId="7FF9540B" w:rsidR="009C21F7" w:rsidRPr="00381DDB" w:rsidRDefault="009C21F7" w:rsidP="00381DDB">
      <w:pPr>
        <w:jc w:val="both"/>
      </w:pPr>
      <w:r w:rsidRPr="00381DDB">
        <w:t xml:space="preserve">3. </w:t>
      </w:r>
      <w:r w:rsidR="00381DDB" w:rsidRPr="00381DDB">
        <w:t>“If the Occupy Wall Street movement is serious about helping people with real financial issues, then its leaders should read John Bogle’s book and embrace his ideas for change.”</w:t>
      </w:r>
      <w:r w:rsidR="00381DDB" w:rsidRPr="00381DDB">
        <w:t xml:space="preserve"> - </w:t>
      </w:r>
      <w:r w:rsidR="00381DDB" w:rsidRPr="00381DDB">
        <w:t>Rick Ferri, Forbes.com</w:t>
      </w:r>
    </w:p>
    <w:p w14:paraId="14CC793E" w14:textId="77777777" w:rsidR="009C21F7" w:rsidRPr="00381DDB" w:rsidRDefault="009C21F7" w:rsidP="00381DDB">
      <w:pPr>
        <w:jc w:val="both"/>
      </w:pPr>
    </w:p>
    <w:p w14:paraId="36AA9AB4" w14:textId="35998B01" w:rsidR="009C21F7" w:rsidRPr="00381DDB" w:rsidRDefault="009C21F7" w:rsidP="00381DDB">
      <w:pPr>
        <w:jc w:val="both"/>
      </w:pPr>
      <w:r w:rsidRPr="00381DDB">
        <w:t xml:space="preserve">4. </w:t>
      </w:r>
      <w:r w:rsidR="00381DDB" w:rsidRPr="00381DDB">
        <w:t xml:space="preserve">“The book is a gem. Well-researched and carefully argued, there's simply no way to argue with Bogle's premises -- that the little guy always loses, that the more you churn the more you lose, that most people's retirements are dramatically underfunded, that management looks out for itself and not the stockholders, and that greed is driving the bus. . . Read Bogle, not just to learn about how to protect your investments and understand what really happens on Wall Street. But more than that, read The Clash </w:t>
      </w:r>
      <w:proofErr w:type="gramStart"/>
      <w:r w:rsidR="00381DDB" w:rsidRPr="00381DDB">
        <w:t>Of</w:t>
      </w:r>
      <w:proofErr w:type="gramEnd"/>
      <w:r w:rsidR="00381DDB" w:rsidRPr="00381DDB">
        <w:t xml:space="preserve"> </w:t>
      </w:r>
      <w:proofErr w:type="gramStart"/>
      <w:r w:rsidR="00381DDB" w:rsidRPr="00381DDB">
        <w:t>The</w:t>
      </w:r>
      <w:proofErr w:type="gramEnd"/>
      <w:r w:rsidR="00381DDB" w:rsidRPr="00381DDB">
        <w:t xml:space="preserve"> Cultures and declare yourself into the three percent who have ideas and aren't afraid to use them.” </w:t>
      </w:r>
      <w:r w:rsidR="00381DDB" w:rsidRPr="00381DDB">
        <w:t xml:space="preserve"> - </w:t>
      </w:r>
      <w:r w:rsidR="00381DDB" w:rsidRPr="00381DDB">
        <w:t>The Huffington Post</w:t>
      </w:r>
    </w:p>
    <w:p w14:paraId="5D3789B4" w14:textId="77777777" w:rsidR="009C21F7" w:rsidRPr="00381DDB" w:rsidRDefault="009C21F7" w:rsidP="00381DDB">
      <w:pPr>
        <w:jc w:val="both"/>
      </w:pPr>
    </w:p>
    <w:p w14:paraId="38710994" w14:textId="5E766700" w:rsidR="009C21F7" w:rsidRPr="00381DDB" w:rsidRDefault="009C21F7" w:rsidP="00381DDB">
      <w:pPr>
        <w:jc w:val="both"/>
      </w:pPr>
      <w:r w:rsidRPr="00381DDB">
        <w:t>5. “</w:t>
      </w:r>
      <w:r w:rsidR="00381DDB" w:rsidRPr="00381DDB">
        <w:t>Whether you are new to investing or a veteran, this should be a "must read." Indeed, the take-aways are very simple: If you want to succeed in investing, invest in index funds, and hold them long-term. Bogle eschews specialty investing (funds or equities other than broad market index funds), and he eschews speculation even more.</w:t>
      </w:r>
      <w:r w:rsidRPr="00381DDB">
        <w:t xml:space="preserve">” – </w:t>
      </w:r>
      <w:r w:rsidR="00381DDB" w:rsidRPr="00381DDB">
        <w:t>Book-Movie-Music Lover</w:t>
      </w:r>
    </w:p>
    <w:p w14:paraId="5DAC6BC7" w14:textId="77777777" w:rsidR="00BE14BA" w:rsidRPr="007A6045" w:rsidRDefault="00BE14BA" w:rsidP="00130275"/>
    <w:p w14:paraId="46F6FDAF" w14:textId="7244960D" w:rsidR="0087744C" w:rsidRPr="007A6045" w:rsidRDefault="0087744C" w:rsidP="00130275">
      <w:pPr>
        <w:rPr>
          <w:b/>
          <w:bCs/>
        </w:rPr>
      </w:pPr>
      <w:r w:rsidRPr="007A6045">
        <w:rPr>
          <w:b/>
          <w:bCs/>
        </w:rPr>
        <w:t>Indicative Price: $</w:t>
      </w:r>
      <w:r w:rsidR="00381DDB">
        <w:rPr>
          <w:b/>
          <w:bCs/>
        </w:rPr>
        <w:t>40.76</w:t>
      </w:r>
    </w:p>
    <w:p w14:paraId="1A1B1192" w14:textId="77777777" w:rsidR="0087744C" w:rsidRPr="007A6045" w:rsidRDefault="0087744C" w:rsidP="00130275">
      <w:pPr>
        <w:rPr>
          <w:b/>
          <w:bCs/>
        </w:rPr>
      </w:pPr>
    </w:p>
    <w:p w14:paraId="2E3047D2" w14:textId="7F5A4955"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81DDB"/>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869</Words>
  <Characters>4954</Characters>
  <Application>Microsoft Office Word</Application>
  <DocSecurity>0</DocSecurity>
  <Lines>41</Lines>
  <Paragraphs>11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2025-09-07T14:04:00Z</dcterms:created>
  <dcterms:modified xsi:type="dcterms:W3CDTF">2025-09-07T14:04:00Z</dcterms:modified>
</cp:coreProperties>
</file>