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486D3" w14:textId="77777777" w:rsidR="00AD7346" w:rsidRDefault="00AD7346" w:rsidP="00AD7346">
      <w:pPr>
        <w:jc w:val="both"/>
        <w:rPr>
          <w:b/>
          <w:bCs/>
          <w:sz w:val="32"/>
          <w:szCs w:val="32"/>
        </w:rPr>
      </w:pPr>
      <w:r w:rsidRPr="00AD7346">
        <w:rPr>
          <w:b/>
          <w:bCs/>
          <w:sz w:val="32"/>
          <w:szCs w:val="32"/>
        </w:rPr>
        <w:t xml:space="preserve">Deep Value: Why Activist Investors and Other Contrarians Battle for Control of Losing Corporations </w:t>
      </w:r>
    </w:p>
    <w:p w14:paraId="5DB9F204" w14:textId="7D2FD913" w:rsidR="005C24EF" w:rsidRDefault="00AD7346" w:rsidP="005C24EF">
      <w:pPr>
        <w:rPr>
          <w:b/>
          <w:bCs/>
          <w:sz w:val="24"/>
          <w:szCs w:val="24"/>
        </w:rPr>
      </w:pPr>
      <w:r w:rsidRPr="00AD7346">
        <w:rPr>
          <w:b/>
          <w:bCs/>
          <w:sz w:val="24"/>
          <w:szCs w:val="24"/>
        </w:rPr>
        <w:t>Tobias E. Carlisle</w:t>
      </w:r>
    </w:p>
    <w:p w14:paraId="4FE8C6E1" w14:textId="77777777" w:rsidR="00AD7346" w:rsidRDefault="00AD7346" w:rsidP="005C24EF"/>
    <w:p w14:paraId="771B6B03" w14:textId="77777777" w:rsidR="00AD7346" w:rsidRPr="001C545E" w:rsidRDefault="005C24EF" w:rsidP="005C24EF">
      <w:r w:rsidRPr="001C545E">
        <w:t xml:space="preserve">Year: </w:t>
      </w:r>
      <w:r w:rsidR="00AD7346" w:rsidRPr="001C545E">
        <w:t>2014</w:t>
      </w:r>
    </w:p>
    <w:p w14:paraId="41866995" w14:textId="2A040408" w:rsidR="005C24EF" w:rsidRPr="001C545E" w:rsidRDefault="005C24EF" w:rsidP="005C24EF">
      <w:r w:rsidRPr="001C545E">
        <w:t xml:space="preserve">Publisher: </w:t>
      </w:r>
      <w:r w:rsidR="00AD7346" w:rsidRPr="001C545E">
        <w:t>Wiley</w:t>
      </w:r>
    </w:p>
    <w:p w14:paraId="5C8D42B5" w14:textId="4BC42A7E" w:rsidR="005C24EF" w:rsidRPr="001C545E" w:rsidRDefault="005C24EF" w:rsidP="005C24EF">
      <w:r w:rsidRPr="001C545E">
        <w:t xml:space="preserve">Pages: </w:t>
      </w:r>
      <w:r w:rsidR="00AD7346" w:rsidRPr="001C545E">
        <w:t>240</w:t>
      </w:r>
    </w:p>
    <w:p w14:paraId="324501D5" w14:textId="77777777" w:rsidR="005C24EF" w:rsidRPr="001C545E" w:rsidRDefault="005C24EF" w:rsidP="005C24EF">
      <w:pPr>
        <w:rPr>
          <w:b/>
          <w:bCs/>
        </w:rPr>
      </w:pPr>
      <w:r w:rsidRPr="001C545E">
        <w:rPr>
          <w:b/>
          <w:bCs/>
        </w:rPr>
        <w:br/>
        <w:t xml:space="preserve">About </w:t>
      </w:r>
    </w:p>
    <w:p w14:paraId="1C640752" w14:textId="77777777" w:rsidR="005C24EF" w:rsidRPr="001C545E" w:rsidRDefault="005C24EF" w:rsidP="005C24EF">
      <w:pPr>
        <w:rPr>
          <w:b/>
          <w:bCs/>
        </w:rPr>
      </w:pPr>
    </w:p>
    <w:p w14:paraId="559796B3" w14:textId="040DE424" w:rsidR="00AD7346" w:rsidRPr="001C545E" w:rsidRDefault="00AD7346" w:rsidP="00AD7346">
      <w:pPr>
        <w:jc w:val="both"/>
      </w:pPr>
      <w:r w:rsidRPr="001C545E">
        <w:t>This book explains how contrarian and activist investors identify undervalued or distressed companies, strategically take positions, and use influence to unlock hidden value and achieve significant returns.</w:t>
      </w:r>
    </w:p>
    <w:p w14:paraId="67E1AA47" w14:textId="77777777" w:rsidR="00AD7346" w:rsidRPr="001C545E" w:rsidRDefault="00AD7346" w:rsidP="005C24EF">
      <w:pPr>
        <w:rPr>
          <w:b/>
          <w:bCs/>
        </w:rPr>
      </w:pPr>
    </w:p>
    <w:p w14:paraId="44799E72" w14:textId="77777777" w:rsidR="005C24EF" w:rsidRPr="001C545E" w:rsidRDefault="005C24EF" w:rsidP="005C24EF">
      <w:pPr>
        <w:rPr>
          <w:b/>
          <w:bCs/>
        </w:rPr>
      </w:pPr>
      <w:r w:rsidRPr="001C545E">
        <w:rPr>
          <w:b/>
          <w:bCs/>
        </w:rPr>
        <w:t>Product Description</w:t>
      </w:r>
    </w:p>
    <w:p w14:paraId="08C04419" w14:textId="77777777" w:rsidR="005C24EF" w:rsidRPr="001C545E" w:rsidRDefault="005C24EF" w:rsidP="005C24EF">
      <w:pPr>
        <w:rPr>
          <w:b/>
          <w:bCs/>
        </w:rPr>
      </w:pPr>
    </w:p>
    <w:p w14:paraId="4FFBBBDF" w14:textId="77777777" w:rsidR="00AD7346" w:rsidRPr="001C545E" w:rsidRDefault="00AD7346" w:rsidP="00AD7346">
      <w:pPr>
        <w:jc w:val="both"/>
        <w:rPr>
          <w:b/>
          <w:bCs/>
        </w:rPr>
      </w:pPr>
      <w:r w:rsidRPr="001C545E">
        <w:rPr>
          <w:b/>
          <w:bCs/>
        </w:rPr>
        <w:t>The economic climate is ripe for another golden age of shareholder activism</w:t>
      </w:r>
    </w:p>
    <w:p w14:paraId="5B9FDEB3" w14:textId="77777777" w:rsidR="00AD7346" w:rsidRPr="001C545E" w:rsidRDefault="00AD7346" w:rsidP="00AD7346">
      <w:pPr>
        <w:jc w:val="both"/>
        <w:rPr>
          <w:b/>
          <w:bCs/>
        </w:rPr>
      </w:pPr>
    </w:p>
    <w:p w14:paraId="07633953" w14:textId="77777777" w:rsidR="00AD7346" w:rsidRPr="001C545E" w:rsidRDefault="00AD7346" w:rsidP="00AD7346">
      <w:pPr>
        <w:jc w:val="both"/>
      </w:pPr>
      <w:r w:rsidRPr="001C545E">
        <w:t>Deep Value: Why Activist Investors and Other Contrarians Battle for Control of Losing Corporations is a must-read exploration of deep value investment strategy, describing the evolution of the theories of valuation and shareholder activism from Graham to Icahn and beyond. The book combines engaging anecdotes with industry research to illustrate the principles and methods of this complex strategy, and explains the reasoning behind seemingly incomprehensible activist maneuvers. Written by an active value investor, Deep Value provides an insider's perspective on shareholder activist strategies in a format accessible to both professional investors and laypeople.</w:t>
      </w:r>
    </w:p>
    <w:p w14:paraId="049ADA6E" w14:textId="77777777" w:rsidR="00AD7346" w:rsidRPr="001C545E" w:rsidRDefault="00AD7346" w:rsidP="00AD7346">
      <w:pPr>
        <w:jc w:val="both"/>
      </w:pPr>
    </w:p>
    <w:p w14:paraId="43BA670E" w14:textId="77777777" w:rsidR="00AD7346" w:rsidRPr="001C545E" w:rsidRDefault="00AD7346" w:rsidP="00AD7346">
      <w:pPr>
        <w:jc w:val="both"/>
      </w:pPr>
      <w:r w:rsidRPr="001C545E">
        <w:t>The Deep Value investment philosophy as described by Graham initially identified targets by their discount to liquidation value. This approach was extremely effective, but those opportunities are few and far between in the modern market, forcing activists to adapt. Current activists assess value from a much broader palate, and exploit a much wider range of tools to achieve their goals. Deep Value enumerates and expands upon the resources and strategies available to value investors today, and describes how the economic climate is allowing value investing to re-emerge. Topics include:</w:t>
      </w:r>
    </w:p>
    <w:p w14:paraId="61106DA9" w14:textId="77777777" w:rsidR="00AD7346" w:rsidRPr="001C545E" w:rsidRDefault="00AD7346" w:rsidP="00AD7346">
      <w:pPr>
        <w:jc w:val="both"/>
      </w:pPr>
    </w:p>
    <w:p w14:paraId="4E4BC39C" w14:textId="77777777" w:rsidR="00AD7346" w:rsidRPr="001C545E" w:rsidRDefault="00AD7346" w:rsidP="00AD7346">
      <w:pPr>
        <w:pStyle w:val="ListParagraph"/>
        <w:numPr>
          <w:ilvl w:val="0"/>
          <w:numId w:val="1"/>
        </w:numPr>
        <w:ind w:left="180" w:hanging="180"/>
        <w:jc w:val="both"/>
        <w:rPr>
          <w:sz w:val="22"/>
          <w:szCs w:val="22"/>
        </w:rPr>
      </w:pPr>
      <w:r w:rsidRPr="001C545E">
        <w:rPr>
          <w:sz w:val="22"/>
          <w:szCs w:val="22"/>
        </w:rPr>
        <w:t>Target identification, and determining the most advantageous ends</w:t>
      </w:r>
    </w:p>
    <w:p w14:paraId="4B9C21FF" w14:textId="77777777" w:rsidR="00AD7346" w:rsidRPr="001C545E" w:rsidRDefault="00AD7346" w:rsidP="00AD7346">
      <w:pPr>
        <w:pStyle w:val="ListParagraph"/>
        <w:numPr>
          <w:ilvl w:val="0"/>
          <w:numId w:val="1"/>
        </w:numPr>
        <w:ind w:left="180" w:hanging="180"/>
        <w:jc w:val="both"/>
        <w:rPr>
          <w:sz w:val="22"/>
          <w:szCs w:val="22"/>
        </w:rPr>
      </w:pPr>
      <w:r w:rsidRPr="001C545E">
        <w:rPr>
          <w:sz w:val="22"/>
          <w:szCs w:val="22"/>
        </w:rPr>
        <w:t>Strategies and tactics of effective activism</w:t>
      </w:r>
    </w:p>
    <w:p w14:paraId="3FD103CF" w14:textId="77777777" w:rsidR="00AD7346" w:rsidRPr="001C545E" w:rsidRDefault="00AD7346" w:rsidP="00AD7346">
      <w:pPr>
        <w:pStyle w:val="ListParagraph"/>
        <w:numPr>
          <w:ilvl w:val="0"/>
          <w:numId w:val="1"/>
        </w:numPr>
        <w:ind w:left="180" w:hanging="180"/>
        <w:jc w:val="both"/>
        <w:rPr>
          <w:sz w:val="22"/>
          <w:szCs w:val="22"/>
        </w:rPr>
      </w:pPr>
      <w:r w:rsidRPr="001C545E">
        <w:rPr>
          <w:sz w:val="22"/>
          <w:szCs w:val="22"/>
        </w:rPr>
        <w:t>Unseating management and fomenting change</w:t>
      </w:r>
    </w:p>
    <w:p w14:paraId="508C03AD" w14:textId="77777777" w:rsidR="00AD7346" w:rsidRPr="001C545E" w:rsidRDefault="00AD7346" w:rsidP="00AD7346">
      <w:pPr>
        <w:pStyle w:val="ListParagraph"/>
        <w:numPr>
          <w:ilvl w:val="0"/>
          <w:numId w:val="1"/>
        </w:numPr>
        <w:ind w:left="180" w:hanging="180"/>
        <w:jc w:val="both"/>
        <w:rPr>
          <w:sz w:val="22"/>
          <w:szCs w:val="22"/>
        </w:rPr>
      </w:pPr>
      <w:r w:rsidRPr="001C545E">
        <w:rPr>
          <w:sz w:val="22"/>
          <w:szCs w:val="22"/>
        </w:rPr>
        <w:t>Eyeing conditions for the next M&amp;A boom</w:t>
      </w:r>
    </w:p>
    <w:p w14:paraId="447B332F" w14:textId="2675D7C5" w:rsidR="00AD7346" w:rsidRPr="001C545E" w:rsidRDefault="00AD7346" w:rsidP="00AD7346">
      <w:pPr>
        <w:jc w:val="both"/>
      </w:pPr>
      <w:r w:rsidRPr="001C545E">
        <w:t>Activist hedge funds have been quiet since the early 2000s, but economic conditions, shareholder sentiment, and available opportunities are creating a fertile environment for another golden age of activism. Deep Value: Why Activist Investors and Other Contrarians Battle for Control of Losing Corporations provides the in-depth information investors need to get up to speed before getting left behind.</w:t>
      </w:r>
    </w:p>
    <w:p w14:paraId="29173F0A" w14:textId="77777777" w:rsidR="00AD7346" w:rsidRPr="001C545E" w:rsidRDefault="00AD7346" w:rsidP="005C24EF">
      <w:pPr>
        <w:rPr>
          <w:b/>
          <w:bCs/>
        </w:rPr>
      </w:pPr>
    </w:p>
    <w:p w14:paraId="53012DE6" w14:textId="77777777" w:rsidR="005C24EF" w:rsidRPr="001C545E" w:rsidRDefault="005C24EF" w:rsidP="005C24EF">
      <w:r w:rsidRPr="001C545E">
        <w:rPr>
          <w:b/>
          <w:bCs/>
        </w:rPr>
        <w:t>Selective Summary</w:t>
      </w:r>
    </w:p>
    <w:p w14:paraId="6F4AC0F2" w14:textId="77777777" w:rsidR="005C24EF" w:rsidRPr="001C545E" w:rsidRDefault="005C24EF" w:rsidP="005C24EF">
      <w:pPr>
        <w:rPr>
          <w:b/>
          <w:bCs/>
        </w:rPr>
      </w:pPr>
    </w:p>
    <w:p w14:paraId="7D5F600E" w14:textId="77777777" w:rsidR="00AD7346" w:rsidRPr="001C545E" w:rsidRDefault="00AD7346" w:rsidP="00AD7346">
      <w:pPr>
        <w:jc w:val="both"/>
      </w:pPr>
      <w:r w:rsidRPr="001C545E">
        <w:lastRenderedPageBreak/>
        <w:t>This book provides a comprehensive guide to deep value investing, focusing on strategies used by contrarian and activist investors to identify and capitalize on undervalued or struggling companies. It emphasizes analyzing financial statements, balance sheets, and cash flows to uncover hidden value that the broader market often overlooks. Readers are taught to look for companies trading at a significant discount to their intrinsic worth, which creates opportunities for outsized returns while maintaining a margin of safety.</w:t>
      </w:r>
    </w:p>
    <w:p w14:paraId="4EF4FBE9" w14:textId="77777777" w:rsidR="00AD7346" w:rsidRPr="001C545E" w:rsidRDefault="00AD7346" w:rsidP="00AD7346">
      <w:pPr>
        <w:jc w:val="both"/>
      </w:pPr>
    </w:p>
    <w:p w14:paraId="2770F92E" w14:textId="77777777" w:rsidR="00AD7346" w:rsidRPr="001C545E" w:rsidRDefault="00AD7346" w:rsidP="00AD7346">
      <w:pPr>
        <w:jc w:val="both"/>
      </w:pPr>
      <w:r w:rsidRPr="001C545E">
        <w:t>A central theme is the use of active engagement to unlock value. The book explains how investors can influence management decisions, restructure operations, or push for strategic changes in order to realize a company’s true potential. It details the tactics employed by successful deep value investors, including taking board seats, influencing corporate governance, and advocating for operational improvements.</w:t>
      </w:r>
    </w:p>
    <w:p w14:paraId="341423E4" w14:textId="77777777" w:rsidR="00AD7346" w:rsidRPr="001C545E" w:rsidRDefault="00AD7346" w:rsidP="00AD7346">
      <w:pPr>
        <w:jc w:val="both"/>
      </w:pPr>
    </w:p>
    <w:p w14:paraId="03B1B4ED" w14:textId="77777777" w:rsidR="00AD7346" w:rsidRPr="001C545E" w:rsidRDefault="00AD7346" w:rsidP="00AD7346">
      <w:pPr>
        <w:jc w:val="both"/>
      </w:pPr>
      <w:r w:rsidRPr="001C545E">
        <w:t>Behavioral discipline is highlighted as essential for success, showing that contrarian investing requires patience, emotional control, and the ability to act when others are fearful or disinterested. Readers learn to resist common psychological pitfalls such as herd mentality, overreaction to short-term performance, and overconfidence.</w:t>
      </w:r>
    </w:p>
    <w:p w14:paraId="5376AC6E" w14:textId="77777777" w:rsidR="00AD7346" w:rsidRPr="001C545E" w:rsidRDefault="00AD7346" w:rsidP="00AD7346">
      <w:pPr>
        <w:jc w:val="both"/>
      </w:pPr>
    </w:p>
    <w:p w14:paraId="0AC1EAFB" w14:textId="77777777" w:rsidR="00AD7346" w:rsidRPr="001C545E" w:rsidRDefault="00AD7346" w:rsidP="00AD7346">
      <w:pPr>
        <w:jc w:val="both"/>
      </w:pPr>
      <w:r w:rsidRPr="001C545E">
        <w:t>The book also explores portfolio construction, emphasizing the importance of diversification to manage risk while maintaining focus on high-conviction opportunities. Case studies and historical examples illustrate how these strategies have worked in real-world scenarios, providing actionable insights into evaluating distressed companies, estimating intrinsic value, and implementing activist interventions.</w:t>
      </w:r>
    </w:p>
    <w:p w14:paraId="4C604BB1" w14:textId="77777777" w:rsidR="00AD7346" w:rsidRPr="001C545E" w:rsidRDefault="00AD7346" w:rsidP="00AD7346">
      <w:pPr>
        <w:jc w:val="both"/>
      </w:pPr>
    </w:p>
    <w:p w14:paraId="340526C0" w14:textId="25449B18" w:rsidR="00AD7346" w:rsidRPr="001C545E" w:rsidRDefault="00AD7346" w:rsidP="00AD7346">
      <w:pPr>
        <w:jc w:val="both"/>
      </w:pPr>
      <w:r w:rsidRPr="001C545E">
        <w:t>By combining rigorous financial analysis, strategic engagement, and behavioral discipline, the book equips readers with the tools to identify undervalued opportunities, take informed action, and achieve superior long-term investment performance, particularly in situations that require patience and contrarian thinking.</w:t>
      </w:r>
    </w:p>
    <w:p w14:paraId="22B0912A" w14:textId="77777777" w:rsidR="00AD7346" w:rsidRPr="001C545E" w:rsidRDefault="00AD7346" w:rsidP="005C24EF">
      <w:pPr>
        <w:rPr>
          <w:b/>
          <w:bCs/>
        </w:rPr>
      </w:pPr>
    </w:p>
    <w:p w14:paraId="21D8EF70" w14:textId="77777777" w:rsidR="005C24EF" w:rsidRPr="001C545E" w:rsidRDefault="005C24EF" w:rsidP="005C24EF">
      <w:pPr>
        <w:rPr>
          <w:b/>
          <w:bCs/>
        </w:rPr>
      </w:pPr>
      <w:r w:rsidRPr="001C545E">
        <w:rPr>
          <w:b/>
          <w:bCs/>
        </w:rPr>
        <w:t>Book Reviews</w:t>
      </w:r>
    </w:p>
    <w:p w14:paraId="1A666857" w14:textId="77777777" w:rsidR="005C24EF" w:rsidRPr="001C545E" w:rsidRDefault="005C24EF" w:rsidP="005C24EF"/>
    <w:p w14:paraId="65BDA479" w14:textId="6234071F" w:rsidR="005C24EF" w:rsidRPr="001C545E" w:rsidRDefault="005C24EF" w:rsidP="005C24EF">
      <w:r w:rsidRPr="001C545E">
        <w:t xml:space="preserve">Rating: </w:t>
      </w:r>
      <w:r w:rsidR="00AD7346" w:rsidRPr="001C545E">
        <w:t>4.5 | (167)</w:t>
      </w:r>
      <w:r w:rsidRPr="001C545E">
        <w:br/>
      </w:r>
    </w:p>
    <w:p w14:paraId="375BB21D" w14:textId="77777777" w:rsidR="005C24EF" w:rsidRPr="001C545E" w:rsidRDefault="005C24EF" w:rsidP="005C24EF">
      <w:r w:rsidRPr="001C545E">
        <w:t xml:space="preserve">Top comments: </w:t>
      </w:r>
    </w:p>
    <w:p w14:paraId="53CCDB8D" w14:textId="77777777" w:rsidR="005C24EF" w:rsidRPr="001C545E" w:rsidRDefault="005C24EF" w:rsidP="005C24EF"/>
    <w:p w14:paraId="750F81F7" w14:textId="5A0BABEE" w:rsidR="005C24EF" w:rsidRPr="001C545E" w:rsidRDefault="005C24EF" w:rsidP="00AD7346">
      <w:pPr>
        <w:jc w:val="both"/>
      </w:pPr>
      <w:r w:rsidRPr="001C545E">
        <w:t xml:space="preserve">1. </w:t>
      </w:r>
      <w:r w:rsidR="00AD7346" w:rsidRPr="001C545E">
        <w:t>“I found the book very useful. It presents solid research findings.”</w:t>
      </w:r>
      <w:r w:rsidRPr="001C545E">
        <w:t xml:space="preserve"> – </w:t>
      </w:r>
      <w:r w:rsidR="00AD7346" w:rsidRPr="001C545E">
        <w:t>GD</w:t>
      </w:r>
    </w:p>
    <w:p w14:paraId="6EF9E773" w14:textId="77777777" w:rsidR="005C24EF" w:rsidRPr="001C545E" w:rsidRDefault="005C24EF" w:rsidP="005C24EF"/>
    <w:p w14:paraId="04311766" w14:textId="4E5EC2C8" w:rsidR="005C24EF" w:rsidRPr="001C545E" w:rsidRDefault="005C24EF" w:rsidP="00AD7346">
      <w:pPr>
        <w:jc w:val="both"/>
      </w:pPr>
      <w:r w:rsidRPr="001C545E">
        <w:t xml:space="preserve">2. </w:t>
      </w:r>
      <w:r w:rsidR="00AD7346" w:rsidRPr="001C545E">
        <w:t>“The book is a path in the financial world through a quantitative lens.”</w:t>
      </w:r>
      <w:r w:rsidRPr="001C545E">
        <w:t xml:space="preserve"> – </w:t>
      </w:r>
      <w:r w:rsidR="00AD7346" w:rsidRPr="001C545E">
        <w:t>Simari</w:t>
      </w:r>
    </w:p>
    <w:p w14:paraId="6A5B57D4" w14:textId="77777777" w:rsidR="005C24EF" w:rsidRPr="001C545E" w:rsidRDefault="005C24EF" w:rsidP="005C24EF"/>
    <w:p w14:paraId="4D454D8F" w14:textId="39BC40EC" w:rsidR="005C24EF" w:rsidRPr="001C545E" w:rsidRDefault="005C24EF" w:rsidP="00AD7346">
      <w:pPr>
        <w:jc w:val="both"/>
      </w:pPr>
      <w:r w:rsidRPr="001C545E">
        <w:t xml:space="preserve">3. </w:t>
      </w:r>
      <w:r w:rsidR="00AD7346" w:rsidRPr="001C545E">
        <w:t>“This was a very enjoyable read. You will read about how,among others, Icahn, thinks and operates. This is a history of activist investing as well as a guide to profiting from mean reversion. Not your first investment book but a good read.”</w:t>
      </w:r>
      <w:r w:rsidRPr="001C545E">
        <w:t xml:space="preserve">– </w:t>
      </w:r>
      <w:r w:rsidR="00AD7346" w:rsidRPr="001C545E">
        <w:t>casp</w:t>
      </w:r>
    </w:p>
    <w:p w14:paraId="0B2B5A46" w14:textId="77777777" w:rsidR="00E057F6" w:rsidRPr="001C545E" w:rsidRDefault="00E057F6" w:rsidP="005C24EF"/>
    <w:p w14:paraId="19479325" w14:textId="61056CFF" w:rsidR="00E057F6" w:rsidRPr="001C545E" w:rsidRDefault="00E057F6" w:rsidP="00AD7346">
      <w:pPr>
        <w:jc w:val="both"/>
      </w:pPr>
      <w:r w:rsidRPr="001C545E">
        <w:t>4.</w:t>
      </w:r>
      <w:r w:rsidR="00AD7346" w:rsidRPr="001C545E">
        <w:t xml:space="preserve"> “Deep Value is required reading for new and experienced value investors. Tobias' extensive research and thoughtful insights build upon Ben Graham's ground breaking work in the Intelligent Investor and Security Analysis. His discussion on mean reversion and the acquirer's multiple alone are worth the purchase price. I highly recommend it.”</w:t>
      </w:r>
      <w:r w:rsidRPr="001C545E">
        <w:t xml:space="preserve">– </w:t>
      </w:r>
      <w:r w:rsidR="00AD7346" w:rsidRPr="001C545E">
        <w:t>calin</w:t>
      </w:r>
    </w:p>
    <w:p w14:paraId="5256F782" w14:textId="77777777" w:rsidR="00E057F6" w:rsidRPr="001C545E" w:rsidRDefault="00E057F6" w:rsidP="00E057F6"/>
    <w:p w14:paraId="68DD8808" w14:textId="41EEC643" w:rsidR="00E057F6" w:rsidRPr="001C545E" w:rsidRDefault="00E057F6" w:rsidP="00AD7346">
      <w:pPr>
        <w:jc w:val="both"/>
      </w:pPr>
      <w:r w:rsidRPr="001C545E">
        <w:lastRenderedPageBreak/>
        <w:t xml:space="preserve">5. </w:t>
      </w:r>
      <w:r w:rsidR="00AD7346" w:rsidRPr="001C545E">
        <w:t>“Deep Value by Tobias Carlisle is an excellent book on contrarian value investing.”</w:t>
      </w:r>
      <w:r w:rsidRPr="001C545E">
        <w:t xml:space="preserve"> – </w:t>
      </w:r>
      <w:r w:rsidR="00AD7346" w:rsidRPr="001C545E">
        <w:t>Shashank V. Nerurkar</w:t>
      </w:r>
    </w:p>
    <w:p w14:paraId="76BD5637" w14:textId="77777777" w:rsidR="005C24EF" w:rsidRPr="001C545E" w:rsidRDefault="005C24EF" w:rsidP="005C24EF"/>
    <w:p w14:paraId="58A17211" w14:textId="415FA14C" w:rsidR="005C24EF" w:rsidRPr="001C545E" w:rsidRDefault="001C545E" w:rsidP="005C24EF">
      <w:pPr>
        <w:rPr>
          <w:b/>
          <w:bCs/>
        </w:rPr>
      </w:pPr>
      <w:r>
        <w:rPr>
          <w:b/>
          <w:bCs/>
        </w:rPr>
        <w:t>Indicative Price: $166.86</w:t>
      </w:r>
      <w:r>
        <w:rPr>
          <w:b/>
          <w:bCs/>
        </w:rPr>
        <w:br/>
      </w:r>
      <w:r>
        <w:rPr>
          <w:b/>
          <w:bCs/>
        </w:rPr>
        <w:br/>
      </w:r>
      <w:r w:rsidR="005C24EF" w:rsidRPr="001C545E">
        <w:rPr>
          <w:b/>
          <w:bCs/>
        </w:rPr>
        <w:t>BUY NOW</w:t>
      </w:r>
    </w:p>
    <w:p w14:paraId="7F07A769" w14:textId="57AE722E" w:rsidR="00FB4F74" w:rsidRPr="001C545E" w:rsidRDefault="00FB4F74" w:rsidP="005C24EF"/>
    <w:sectPr w:rsidR="00FB4F74" w:rsidRPr="001C54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8227D"/>
    <w:multiLevelType w:val="hybridMultilevel"/>
    <w:tmpl w:val="7E60B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203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1C545E"/>
    <w:rsid w:val="0030741B"/>
    <w:rsid w:val="0034651B"/>
    <w:rsid w:val="003759AB"/>
    <w:rsid w:val="003874DC"/>
    <w:rsid w:val="003A303A"/>
    <w:rsid w:val="004939CA"/>
    <w:rsid w:val="005C24EF"/>
    <w:rsid w:val="00AD7346"/>
    <w:rsid w:val="00C30A55"/>
    <w:rsid w:val="00C74A5A"/>
    <w:rsid w:val="00CF5D62"/>
    <w:rsid w:val="00D01D24"/>
    <w:rsid w:val="00DD108C"/>
    <w:rsid w:val="00E057F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794</Words>
  <Characters>4531</Characters>
  <Application>Microsoft Office Word</Application>
  <DocSecurity>0</DocSecurity>
  <Lines>37</Lines>
  <Paragraphs>10</Paragraphs>
  <ScaleCrop>false</ScaleCrop>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2025-09-04T14:41:00Z</dcterms:created>
  <dcterms:modified xsi:type="dcterms:W3CDTF">2025-09-14T15:26:00Z</dcterms:modified>
</cp:coreProperties>
</file>