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3B6A3D0" w:rsidR="00281455" w:rsidRPr="000E5926" w:rsidRDefault="00000000">
      <w:pPr>
        <w:spacing w:line="240" w:lineRule="auto"/>
        <w:jc w:val="center"/>
        <w:rPr>
          <w:rFonts w:ascii="Univers" w:eastAsia="Open Sans" w:hAnsi="Univers" w:cs="Open Sans"/>
          <w:b/>
          <w:bCs/>
          <w:sz w:val="24"/>
          <w:szCs w:val="24"/>
        </w:rPr>
      </w:pPr>
      <w:r w:rsidRPr="000E5926">
        <w:rPr>
          <w:rFonts w:ascii="Univers" w:eastAsia="Open Sans" w:hAnsi="Univers" w:cs="Open Sans"/>
          <w:b/>
          <w:bCs/>
          <w:sz w:val="24"/>
          <w:szCs w:val="24"/>
        </w:rPr>
        <w:t xml:space="preserve">FORUM &amp; INITIATIVE ENGAGEMENT PROTOCOLS </w:t>
      </w:r>
    </w:p>
    <w:p w14:paraId="00000002" w14:textId="77777777" w:rsidR="00281455" w:rsidRPr="000E5926" w:rsidRDefault="00281455">
      <w:pPr>
        <w:spacing w:line="240" w:lineRule="auto"/>
        <w:jc w:val="both"/>
        <w:rPr>
          <w:rFonts w:ascii="Univers" w:eastAsia="Open Sans" w:hAnsi="Univers" w:cs="Open Sans"/>
          <w:sz w:val="20"/>
          <w:szCs w:val="20"/>
        </w:rPr>
      </w:pPr>
    </w:p>
    <w:p w14:paraId="00000003" w14:textId="77777777" w:rsidR="00281455" w:rsidRPr="000E5926" w:rsidRDefault="00000000">
      <w:pPr>
        <w:spacing w:line="240" w:lineRule="auto"/>
        <w:jc w:val="both"/>
        <w:rPr>
          <w:rFonts w:ascii="Univers" w:eastAsia="Open Sans" w:hAnsi="Univers" w:cs="Open Sans"/>
          <w:b/>
          <w:bCs/>
          <w:sz w:val="24"/>
          <w:szCs w:val="24"/>
        </w:rPr>
      </w:pPr>
      <w:r w:rsidRPr="000E5926">
        <w:rPr>
          <w:rFonts w:ascii="Univers" w:eastAsia="Open Sans" w:hAnsi="Univers" w:cs="Open Sans"/>
          <w:b/>
          <w:bCs/>
          <w:sz w:val="24"/>
          <w:szCs w:val="24"/>
        </w:rPr>
        <w:t>1. Purpose and Scope</w:t>
      </w:r>
    </w:p>
    <w:p w14:paraId="00000004" w14:textId="77777777" w:rsidR="00281455" w:rsidRPr="000E5926" w:rsidRDefault="00281455">
      <w:pPr>
        <w:spacing w:line="240" w:lineRule="auto"/>
        <w:jc w:val="both"/>
        <w:rPr>
          <w:rFonts w:ascii="Univers" w:eastAsia="Open Sans" w:hAnsi="Univers" w:cs="Open Sans"/>
          <w:sz w:val="20"/>
          <w:szCs w:val="20"/>
        </w:rPr>
      </w:pPr>
    </w:p>
    <w:p w14:paraId="00000005" w14:textId="77777777" w:rsidR="00281455" w:rsidRPr="000E5926" w:rsidRDefault="00000000">
      <w:pPr>
        <w:spacing w:line="240" w:lineRule="auto"/>
        <w:jc w:val="both"/>
        <w:rPr>
          <w:rFonts w:ascii="Univers" w:eastAsia="Open Sans" w:hAnsi="Univers" w:cs="Open Sans"/>
          <w:sz w:val="20"/>
          <w:szCs w:val="20"/>
        </w:rPr>
      </w:pPr>
      <w:r w:rsidRPr="000E5926">
        <w:rPr>
          <w:rFonts w:ascii="Univers" w:eastAsia="Open Sans" w:hAnsi="Univers" w:cs="Open Sans"/>
          <w:sz w:val="20"/>
          <w:szCs w:val="20"/>
        </w:rPr>
        <w:t>This document sets out how engagement is conducted within the World Economic Chamber's forums and initiatives, ensuring that discussion and collaboration in these settings proceed with the structure and discipline consistent with the Chamber's broader institutional standards.</w:t>
      </w:r>
    </w:p>
    <w:p w14:paraId="00000006" w14:textId="77777777" w:rsidR="00281455" w:rsidRPr="000E5926" w:rsidRDefault="00281455">
      <w:pPr>
        <w:spacing w:line="240" w:lineRule="auto"/>
        <w:jc w:val="both"/>
        <w:rPr>
          <w:rFonts w:ascii="Univers" w:eastAsia="Open Sans" w:hAnsi="Univers" w:cs="Open Sans"/>
          <w:b/>
          <w:bCs/>
          <w:sz w:val="20"/>
          <w:szCs w:val="20"/>
        </w:rPr>
      </w:pPr>
    </w:p>
    <w:p w14:paraId="00000007" w14:textId="77777777" w:rsidR="00281455" w:rsidRPr="000E5926" w:rsidRDefault="00000000">
      <w:pPr>
        <w:spacing w:line="240" w:lineRule="auto"/>
        <w:jc w:val="both"/>
        <w:rPr>
          <w:rFonts w:ascii="Univers" w:eastAsia="Open Sans" w:hAnsi="Univers" w:cs="Open Sans"/>
          <w:b/>
          <w:bCs/>
          <w:sz w:val="24"/>
          <w:szCs w:val="24"/>
        </w:rPr>
      </w:pPr>
      <w:r w:rsidRPr="000E5926">
        <w:rPr>
          <w:rFonts w:ascii="Univers" w:eastAsia="Open Sans" w:hAnsi="Univers" w:cs="Open Sans"/>
          <w:b/>
          <w:bCs/>
          <w:sz w:val="24"/>
          <w:szCs w:val="24"/>
        </w:rPr>
        <w:t>2. Rationale</w:t>
      </w:r>
    </w:p>
    <w:p w14:paraId="00000008" w14:textId="77777777" w:rsidR="00281455" w:rsidRPr="000E5926" w:rsidRDefault="00281455">
      <w:pPr>
        <w:spacing w:line="240" w:lineRule="auto"/>
        <w:jc w:val="both"/>
        <w:rPr>
          <w:rFonts w:ascii="Univers" w:eastAsia="Open Sans" w:hAnsi="Univers" w:cs="Open Sans"/>
          <w:sz w:val="20"/>
          <w:szCs w:val="20"/>
        </w:rPr>
      </w:pPr>
    </w:p>
    <w:p w14:paraId="00000009" w14:textId="77777777" w:rsidR="00281455" w:rsidRPr="000E5926" w:rsidRDefault="00000000">
      <w:pPr>
        <w:spacing w:line="240" w:lineRule="auto"/>
        <w:jc w:val="both"/>
        <w:rPr>
          <w:rFonts w:ascii="Univers" w:eastAsia="Open Sans" w:hAnsi="Univers" w:cs="Open Sans"/>
          <w:sz w:val="20"/>
          <w:szCs w:val="20"/>
        </w:rPr>
      </w:pPr>
      <w:r w:rsidRPr="000E5926">
        <w:rPr>
          <w:rFonts w:ascii="Univers" w:eastAsia="Open Sans" w:hAnsi="Univers" w:cs="Open Sans"/>
          <w:sz w:val="20"/>
          <w:szCs w:val="20"/>
        </w:rPr>
        <w:t>Forums and initiatives bring together diverse participants, including members, government bodies and, where relevant, non-member counterparts. Without defined engagement protocols, such settings risk becoming unstructured or inconsistent in the standard of discussion they produce.</w:t>
      </w:r>
    </w:p>
    <w:p w14:paraId="0000000A" w14:textId="77777777" w:rsidR="00281455" w:rsidRPr="000E5926" w:rsidRDefault="00281455">
      <w:pPr>
        <w:spacing w:line="240" w:lineRule="auto"/>
        <w:jc w:val="both"/>
        <w:rPr>
          <w:rFonts w:ascii="Univers" w:eastAsia="Open Sans" w:hAnsi="Univers" w:cs="Open Sans"/>
          <w:b/>
          <w:bCs/>
          <w:sz w:val="20"/>
          <w:szCs w:val="20"/>
        </w:rPr>
      </w:pPr>
    </w:p>
    <w:p w14:paraId="0000000B" w14:textId="77777777" w:rsidR="00281455" w:rsidRPr="000E5926" w:rsidRDefault="00000000">
      <w:pPr>
        <w:spacing w:line="240" w:lineRule="auto"/>
        <w:jc w:val="both"/>
        <w:rPr>
          <w:rFonts w:ascii="Univers" w:eastAsia="Open Sans" w:hAnsi="Univers" w:cs="Open Sans"/>
          <w:b/>
          <w:bCs/>
          <w:sz w:val="24"/>
          <w:szCs w:val="24"/>
        </w:rPr>
      </w:pPr>
      <w:r w:rsidRPr="000E5926">
        <w:rPr>
          <w:rFonts w:ascii="Univers" w:eastAsia="Open Sans" w:hAnsi="Univers" w:cs="Open Sans"/>
          <w:b/>
          <w:bCs/>
          <w:sz w:val="24"/>
          <w:szCs w:val="24"/>
        </w:rPr>
        <w:t>3. Preparation of Engagement</w:t>
      </w:r>
    </w:p>
    <w:p w14:paraId="0000000C" w14:textId="77777777" w:rsidR="00281455" w:rsidRPr="000E5926" w:rsidRDefault="00281455">
      <w:pPr>
        <w:spacing w:line="240" w:lineRule="auto"/>
        <w:jc w:val="both"/>
        <w:rPr>
          <w:rFonts w:ascii="Univers" w:eastAsia="Open Sans" w:hAnsi="Univers" w:cs="Open Sans"/>
          <w:sz w:val="20"/>
          <w:szCs w:val="20"/>
        </w:rPr>
      </w:pPr>
    </w:p>
    <w:p w14:paraId="0000000D" w14:textId="77777777" w:rsidR="00281455" w:rsidRPr="000E5926" w:rsidRDefault="00000000">
      <w:pPr>
        <w:spacing w:line="240" w:lineRule="auto"/>
        <w:jc w:val="both"/>
        <w:rPr>
          <w:rFonts w:ascii="Univers" w:eastAsia="Open Sans" w:hAnsi="Univers" w:cs="Open Sans"/>
          <w:sz w:val="20"/>
          <w:szCs w:val="20"/>
        </w:rPr>
      </w:pPr>
      <w:r w:rsidRPr="000E5926">
        <w:rPr>
          <w:rFonts w:ascii="Univers" w:eastAsia="Open Sans" w:hAnsi="Univers" w:cs="Open Sans"/>
          <w:sz w:val="20"/>
          <w:szCs w:val="20"/>
        </w:rPr>
        <w:t>Each forum or initiative session is prepared with a defined purpose and agenda, informed by the Chamber's research and intelligence function, ensuring discussion is grounded in current, verified conditions relevant to the subject at hand.</w:t>
      </w:r>
    </w:p>
    <w:p w14:paraId="0000000E" w14:textId="77777777" w:rsidR="00281455" w:rsidRPr="000E5926" w:rsidRDefault="00281455">
      <w:pPr>
        <w:spacing w:line="240" w:lineRule="auto"/>
        <w:jc w:val="both"/>
        <w:rPr>
          <w:rFonts w:ascii="Univers" w:eastAsia="Open Sans" w:hAnsi="Univers" w:cs="Open Sans"/>
          <w:b/>
          <w:bCs/>
          <w:sz w:val="20"/>
          <w:szCs w:val="20"/>
        </w:rPr>
      </w:pPr>
    </w:p>
    <w:p w14:paraId="0000000F" w14:textId="77777777" w:rsidR="00281455" w:rsidRPr="000E5926" w:rsidRDefault="00000000">
      <w:pPr>
        <w:spacing w:line="240" w:lineRule="auto"/>
        <w:jc w:val="both"/>
        <w:rPr>
          <w:rFonts w:ascii="Univers" w:eastAsia="Open Sans" w:hAnsi="Univers" w:cs="Open Sans"/>
          <w:b/>
          <w:bCs/>
          <w:sz w:val="24"/>
          <w:szCs w:val="24"/>
        </w:rPr>
      </w:pPr>
      <w:r w:rsidRPr="000E5926">
        <w:rPr>
          <w:rFonts w:ascii="Univers" w:eastAsia="Open Sans" w:hAnsi="Univers" w:cs="Open Sans"/>
          <w:b/>
          <w:bCs/>
          <w:sz w:val="24"/>
          <w:szCs w:val="24"/>
        </w:rPr>
        <w:t>4. Conduct of Engagement</w:t>
      </w:r>
    </w:p>
    <w:p w14:paraId="00000010" w14:textId="77777777" w:rsidR="00281455" w:rsidRPr="000E5926" w:rsidRDefault="00281455">
      <w:pPr>
        <w:spacing w:line="240" w:lineRule="auto"/>
        <w:jc w:val="both"/>
        <w:rPr>
          <w:rFonts w:ascii="Univers" w:eastAsia="Open Sans" w:hAnsi="Univers" w:cs="Open Sans"/>
          <w:sz w:val="20"/>
          <w:szCs w:val="20"/>
        </w:rPr>
      </w:pPr>
    </w:p>
    <w:p w14:paraId="00000011" w14:textId="3E6B3784" w:rsidR="00281455" w:rsidRPr="000E5926" w:rsidRDefault="00000000">
      <w:pPr>
        <w:spacing w:line="240" w:lineRule="auto"/>
        <w:jc w:val="both"/>
        <w:rPr>
          <w:rFonts w:ascii="Univers" w:eastAsia="Open Sans" w:hAnsi="Univers" w:cs="Open Sans"/>
          <w:sz w:val="20"/>
          <w:szCs w:val="20"/>
        </w:rPr>
      </w:pPr>
      <w:r w:rsidRPr="000E5926">
        <w:rPr>
          <w:rFonts w:ascii="Univers" w:eastAsia="Open Sans" w:hAnsi="Univers" w:cs="Open Sans"/>
          <w:sz w:val="20"/>
          <w:szCs w:val="20"/>
        </w:rPr>
        <w:t xml:space="preserve">Participants are expected to engage constructively and in accordance with the Chamber's Code of Conduct, with facilitation provided by </w:t>
      </w:r>
      <w:r w:rsidR="000E5926" w:rsidRPr="000E5926">
        <w:rPr>
          <w:rFonts w:ascii="Univers" w:eastAsia="Open Sans" w:hAnsi="Univers" w:cs="Open Sans"/>
          <w:sz w:val="20"/>
          <w:szCs w:val="20"/>
        </w:rPr>
        <w:t>authorized</w:t>
      </w:r>
      <w:r w:rsidRPr="000E5926">
        <w:rPr>
          <w:rFonts w:ascii="Univers" w:eastAsia="Open Sans" w:hAnsi="Univers" w:cs="Open Sans"/>
          <w:sz w:val="20"/>
          <w:szCs w:val="20"/>
        </w:rPr>
        <w:t xml:space="preserve"> Secretariat personnel to ensure discussion remains substantive and consistent with the forum's stated purpose.</w:t>
      </w:r>
    </w:p>
    <w:p w14:paraId="00000012" w14:textId="77777777" w:rsidR="00281455" w:rsidRPr="000E5926" w:rsidRDefault="00281455">
      <w:pPr>
        <w:spacing w:line="240" w:lineRule="auto"/>
        <w:jc w:val="both"/>
        <w:rPr>
          <w:rFonts w:ascii="Univers" w:eastAsia="Open Sans" w:hAnsi="Univers" w:cs="Open Sans"/>
          <w:b/>
          <w:bCs/>
          <w:sz w:val="20"/>
          <w:szCs w:val="20"/>
        </w:rPr>
      </w:pPr>
    </w:p>
    <w:p w14:paraId="00000013" w14:textId="77777777" w:rsidR="00281455" w:rsidRPr="000E5926" w:rsidRDefault="00000000">
      <w:pPr>
        <w:spacing w:line="240" w:lineRule="auto"/>
        <w:jc w:val="both"/>
        <w:rPr>
          <w:rFonts w:ascii="Univers" w:eastAsia="Open Sans" w:hAnsi="Univers" w:cs="Open Sans"/>
          <w:b/>
          <w:bCs/>
          <w:sz w:val="24"/>
          <w:szCs w:val="24"/>
        </w:rPr>
      </w:pPr>
      <w:r w:rsidRPr="000E5926">
        <w:rPr>
          <w:rFonts w:ascii="Univers" w:eastAsia="Open Sans" w:hAnsi="Univers" w:cs="Open Sans"/>
          <w:b/>
          <w:bCs/>
          <w:sz w:val="24"/>
          <w:szCs w:val="24"/>
        </w:rPr>
        <w:t>5. Confidentiality Considerations</w:t>
      </w:r>
    </w:p>
    <w:p w14:paraId="00000014" w14:textId="77777777" w:rsidR="00281455" w:rsidRPr="000E5926" w:rsidRDefault="00281455">
      <w:pPr>
        <w:spacing w:line="240" w:lineRule="auto"/>
        <w:jc w:val="both"/>
        <w:rPr>
          <w:rFonts w:ascii="Univers" w:eastAsia="Open Sans" w:hAnsi="Univers" w:cs="Open Sans"/>
          <w:sz w:val="20"/>
          <w:szCs w:val="20"/>
        </w:rPr>
      </w:pPr>
    </w:p>
    <w:p w14:paraId="00000015" w14:textId="77777777" w:rsidR="00281455" w:rsidRPr="000E5926" w:rsidRDefault="00000000">
      <w:pPr>
        <w:spacing w:line="240" w:lineRule="auto"/>
        <w:jc w:val="both"/>
        <w:rPr>
          <w:rFonts w:ascii="Univers" w:eastAsia="Open Sans" w:hAnsi="Univers" w:cs="Open Sans"/>
          <w:sz w:val="20"/>
          <w:szCs w:val="20"/>
        </w:rPr>
      </w:pPr>
      <w:r w:rsidRPr="000E5926">
        <w:rPr>
          <w:rFonts w:ascii="Univers" w:eastAsia="Open Sans" w:hAnsi="Univers" w:cs="Open Sans"/>
          <w:sz w:val="20"/>
          <w:szCs w:val="20"/>
        </w:rPr>
        <w:t>Where a forum or initiative session involves sensitive commercial, regulatory or diplomatic content, confidentiality expectations must be established clearly at the outset, consistent with the Confidentiality, Information-Handling &amp; Disclosure Guidelines.</w:t>
      </w:r>
    </w:p>
    <w:p w14:paraId="00000016" w14:textId="77777777" w:rsidR="00281455" w:rsidRPr="000E5926" w:rsidRDefault="00281455">
      <w:pPr>
        <w:spacing w:line="240" w:lineRule="auto"/>
        <w:jc w:val="both"/>
        <w:rPr>
          <w:rFonts w:ascii="Univers" w:eastAsia="Open Sans" w:hAnsi="Univers" w:cs="Open Sans"/>
          <w:b/>
          <w:bCs/>
          <w:sz w:val="20"/>
          <w:szCs w:val="20"/>
        </w:rPr>
      </w:pPr>
    </w:p>
    <w:p w14:paraId="00000017" w14:textId="77777777" w:rsidR="00281455" w:rsidRPr="000E5926" w:rsidRDefault="00000000">
      <w:pPr>
        <w:spacing w:line="240" w:lineRule="auto"/>
        <w:jc w:val="both"/>
        <w:rPr>
          <w:rFonts w:ascii="Univers" w:eastAsia="Open Sans" w:hAnsi="Univers" w:cs="Open Sans"/>
          <w:b/>
          <w:bCs/>
          <w:sz w:val="24"/>
          <w:szCs w:val="24"/>
        </w:rPr>
      </w:pPr>
      <w:r w:rsidRPr="000E5926">
        <w:rPr>
          <w:rFonts w:ascii="Univers" w:eastAsia="Open Sans" w:hAnsi="Univers" w:cs="Open Sans"/>
          <w:b/>
          <w:bCs/>
          <w:sz w:val="24"/>
          <w:szCs w:val="24"/>
        </w:rPr>
        <w:t>6. Documentation</w:t>
      </w:r>
    </w:p>
    <w:p w14:paraId="00000018" w14:textId="77777777" w:rsidR="00281455" w:rsidRPr="000E5926" w:rsidRDefault="00281455">
      <w:pPr>
        <w:spacing w:line="240" w:lineRule="auto"/>
        <w:jc w:val="both"/>
        <w:rPr>
          <w:rFonts w:ascii="Univers" w:eastAsia="Open Sans" w:hAnsi="Univers" w:cs="Open Sans"/>
          <w:sz w:val="20"/>
          <w:szCs w:val="20"/>
        </w:rPr>
      </w:pPr>
    </w:p>
    <w:p w14:paraId="00000019" w14:textId="77777777" w:rsidR="00281455" w:rsidRPr="000E5926" w:rsidRDefault="00000000">
      <w:pPr>
        <w:spacing w:line="240" w:lineRule="auto"/>
        <w:jc w:val="both"/>
        <w:rPr>
          <w:rFonts w:ascii="Univers" w:eastAsia="Open Sans" w:hAnsi="Univers" w:cs="Open Sans"/>
          <w:sz w:val="20"/>
          <w:szCs w:val="20"/>
        </w:rPr>
      </w:pPr>
      <w:r w:rsidRPr="000E5926">
        <w:rPr>
          <w:rFonts w:ascii="Univers" w:eastAsia="Open Sans" w:hAnsi="Univers" w:cs="Open Sans"/>
          <w:sz w:val="20"/>
          <w:szCs w:val="20"/>
        </w:rPr>
        <w:t>Records of forum and initiative sessions, including matters discussed and any outcomes or commitments, are maintained consistent with the Record-Keeping &amp; Documentation Standards.</w:t>
      </w:r>
    </w:p>
    <w:p w14:paraId="0000001A" w14:textId="77777777" w:rsidR="00281455" w:rsidRPr="000E5926" w:rsidRDefault="00281455">
      <w:pPr>
        <w:spacing w:line="240" w:lineRule="auto"/>
        <w:jc w:val="both"/>
        <w:rPr>
          <w:rFonts w:ascii="Univers" w:eastAsia="Open Sans" w:hAnsi="Univers" w:cs="Open Sans"/>
          <w:b/>
          <w:bCs/>
          <w:sz w:val="20"/>
          <w:szCs w:val="20"/>
        </w:rPr>
      </w:pPr>
    </w:p>
    <w:p w14:paraId="0000001B" w14:textId="77777777" w:rsidR="00281455" w:rsidRPr="000E5926" w:rsidRDefault="00000000">
      <w:pPr>
        <w:spacing w:line="240" w:lineRule="auto"/>
        <w:jc w:val="both"/>
        <w:rPr>
          <w:rFonts w:ascii="Univers" w:eastAsia="Open Sans" w:hAnsi="Univers" w:cs="Open Sans"/>
          <w:b/>
          <w:bCs/>
          <w:sz w:val="24"/>
          <w:szCs w:val="24"/>
        </w:rPr>
      </w:pPr>
      <w:r w:rsidRPr="000E5926">
        <w:rPr>
          <w:rFonts w:ascii="Univers" w:eastAsia="Open Sans" w:hAnsi="Univers" w:cs="Open Sans"/>
          <w:b/>
          <w:bCs/>
          <w:sz w:val="24"/>
          <w:szCs w:val="24"/>
        </w:rPr>
        <w:t>7. Alignment with Governance Framework</w:t>
      </w:r>
    </w:p>
    <w:p w14:paraId="0000001C" w14:textId="77777777" w:rsidR="00281455" w:rsidRPr="000E5926" w:rsidRDefault="00281455">
      <w:pPr>
        <w:spacing w:line="240" w:lineRule="auto"/>
        <w:jc w:val="both"/>
        <w:rPr>
          <w:rFonts w:ascii="Univers" w:eastAsia="Open Sans" w:hAnsi="Univers" w:cs="Open Sans"/>
          <w:sz w:val="20"/>
          <w:szCs w:val="20"/>
        </w:rPr>
      </w:pPr>
    </w:p>
    <w:p w14:paraId="0000001D" w14:textId="77777777" w:rsidR="00281455" w:rsidRPr="000E5926" w:rsidRDefault="00000000">
      <w:pPr>
        <w:spacing w:line="240" w:lineRule="auto"/>
        <w:jc w:val="both"/>
        <w:rPr>
          <w:rFonts w:ascii="Univers" w:eastAsia="Open Sans" w:hAnsi="Univers" w:cs="Open Sans"/>
          <w:sz w:val="20"/>
          <w:szCs w:val="20"/>
        </w:rPr>
      </w:pPr>
      <w:r w:rsidRPr="000E5926">
        <w:rPr>
          <w:rFonts w:ascii="Univers" w:eastAsia="Open Sans" w:hAnsi="Univers" w:cs="Open Sans"/>
          <w:sz w:val="20"/>
          <w:szCs w:val="20"/>
        </w:rPr>
        <w:t>These protocols ensure that the Chamber's forums and initiatives consistently deliver the substantive, disciplined engagement that members and counterparts are entitled to expect.</w:t>
      </w:r>
    </w:p>
    <w:p w14:paraId="0000001E" w14:textId="77777777" w:rsidR="00281455" w:rsidRPr="000E5926" w:rsidRDefault="00281455">
      <w:pPr>
        <w:spacing w:line="240" w:lineRule="auto"/>
        <w:jc w:val="both"/>
        <w:rPr>
          <w:rFonts w:ascii="Univers" w:eastAsia="Open Sans" w:hAnsi="Univers" w:cs="Open Sans"/>
          <w:sz w:val="20"/>
          <w:szCs w:val="20"/>
        </w:rPr>
      </w:pPr>
    </w:p>
    <w:sectPr w:rsidR="00281455" w:rsidRPr="000E592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1" w:fontKey="{1108C718-2555-4823-901E-A435976C08A2}"/>
    <w:embedBold r:id="rId2" w:fontKey="{4FBB6855-C56C-4228-BB37-978D1F4DB68F}"/>
  </w:font>
  <w:font w:name="Open Sans">
    <w:charset w:val="00"/>
    <w:family w:val="swiss"/>
    <w:pitch w:val="variable"/>
    <w:sig w:usb0="E00002EF" w:usb1="4000205B" w:usb2="00000028" w:usb3="00000000" w:csb0="0000019F" w:csb1="00000000"/>
    <w:embedRegular r:id="rId3" w:fontKey="{2F3C61CC-016E-40F2-AC25-4E849D3A43D1}"/>
    <w:embedBold r:id="rId4" w:fontKey="{6AFC87CA-0FFF-48BE-BB0D-9B1928627A84}"/>
  </w:font>
  <w:font w:name="Calibri">
    <w:panose1 w:val="020F0502020204030204"/>
    <w:charset w:val="00"/>
    <w:family w:val="swiss"/>
    <w:pitch w:val="variable"/>
    <w:sig w:usb0="E4002EFF" w:usb1="C200247B" w:usb2="00000009" w:usb3="00000000" w:csb0="000001FF" w:csb1="00000000"/>
    <w:embedRegular r:id="rId5" w:fontKey="{FBE1E213-8BEA-4FB2-AD2D-52A0E8F41A63}"/>
  </w:font>
  <w:font w:name="Cambria">
    <w:panose1 w:val="02040503050406030204"/>
    <w:charset w:val="00"/>
    <w:family w:val="roman"/>
    <w:pitch w:val="variable"/>
    <w:sig w:usb0="E00006FF" w:usb1="420024FF" w:usb2="02000000" w:usb3="00000000" w:csb0="0000019F" w:csb1="00000000"/>
    <w:embedRegular r:id="rId6" w:fontKey="{DEA82301-72C1-439A-A436-B995AB16354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455"/>
    <w:rsid w:val="000E5926"/>
    <w:rsid w:val="00281455"/>
    <w:rsid w:val="00BF1EE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591F8"/>
  <w15:docId w15:val="{F9A35F34-43BC-4C7E-B370-E3ED54914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284</Words>
  <Characters>1621</Characters>
  <Application>Microsoft Office Word</Application>
  <DocSecurity>0</DocSecurity>
  <Lines>13</Lines>
  <Paragraphs>3</Paragraphs>
  <ScaleCrop>false</ScaleCrop>
  <Company>Department of Education</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2026-07-23T09:36:00Z</dcterms:created>
  <dcterms:modified xsi:type="dcterms:W3CDTF">2026-07-23T09:36:00Z</dcterms:modified>
</cp:coreProperties>
</file>