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9F" w:rsidRDefault="0026099F"/>
    <w:p w:rsidR="00856CD9" w:rsidRDefault="00856CD9" w:rsidP="00856CD9">
      <w:pPr>
        <w:pStyle w:val="Ttulo1"/>
        <w:rPr>
          <w:rFonts w:ascii="Arial" w:hAnsi="Arial" w:cs="Arial"/>
        </w:rPr>
      </w:pPr>
      <w:r w:rsidRPr="00856CD9">
        <w:rPr>
          <w:rFonts w:ascii="Arial" w:hAnsi="Arial" w:cs="Arial"/>
        </w:rPr>
        <w:t>Inclusão de páginas</w:t>
      </w:r>
    </w:p>
    <w:p w:rsidR="00856CD9" w:rsidRDefault="00856CD9" w:rsidP="00856CD9"/>
    <w:p w:rsidR="00370976" w:rsidRDefault="00014B6B" w:rsidP="00856CD9">
      <w:r>
        <w:t>1º – Entre no administrador do site</w:t>
      </w:r>
      <w:r w:rsidR="00370976">
        <w:t xml:space="preserve">. Caso haja dúvidas </w:t>
      </w:r>
      <w:r>
        <w:t>neste processo</w:t>
      </w:r>
      <w:r w:rsidR="00370976">
        <w:t xml:space="preserve">, utilize o tutorial </w:t>
      </w:r>
      <w:r w:rsidRPr="00014B6B">
        <w:rPr>
          <w:b/>
        </w:rPr>
        <w:t>Entrar no administrador do site</w:t>
      </w:r>
      <w:r w:rsidR="00370976">
        <w:t>.</w:t>
      </w:r>
    </w:p>
    <w:p w:rsidR="00856CD9" w:rsidRDefault="00370976" w:rsidP="00856CD9">
      <w:pPr>
        <w:rPr>
          <w:b/>
        </w:rPr>
      </w:pPr>
      <w:r>
        <w:t>2º</w:t>
      </w:r>
      <w:r w:rsidR="00856CD9">
        <w:t xml:space="preserve"> – Clique no item de menu </w:t>
      </w:r>
      <w:r w:rsidR="00856CD9" w:rsidRPr="00856CD9">
        <w:rPr>
          <w:b/>
        </w:rPr>
        <w:t>Páginas</w:t>
      </w:r>
      <w:r>
        <w:rPr>
          <w:b/>
        </w:rPr>
        <w:t>(1)</w:t>
      </w:r>
      <w:r w:rsidR="00856CD9">
        <w:rPr>
          <w:b/>
        </w:rPr>
        <w:t>.</w:t>
      </w:r>
    </w:p>
    <w:p w:rsidR="00856CD9" w:rsidRDefault="00370976" w:rsidP="00370976">
      <w:r>
        <w:rPr>
          <w:noProof/>
          <w:lang w:eastAsia="pt-BR"/>
        </w:rPr>
        <w:drawing>
          <wp:inline distT="0" distB="0" distL="0" distR="0">
            <wp:extent cx="6390640" cy="3592981"/>
            <wp:effectExtent l="0" t="0" r="0" b="7620"/>
            <wp:docPr id="23" name="Imagem 23" descr="C:\Users\Casa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sa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5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976" w:rsidRDefault="00370976">
      <w:r>
        <w:br w:type="page"/>
      </w:r>
    </w:p>
    <w:p w:rsidR="00370976" w:rsidRDefault="00370976" w:rsidP="00370976"/>
    <w:p w:rsidR="00370976" w:rsidRDefault="00370976" w:rsidP="00370976">
      <w:r>
        <w:t xml:space="preserve">3º - Clique em </w:t>
      </w:r>
      <w:r w:rsidRPr="00370976">
        <w:rPr>
          <w:b/>
        </w:rPr>
        <w:t>Adicionar nova</w:t>
      </w:r>
      <w:r>
        <w:rPr>
          <w:b/>
        </w:rPr>
        <w:t xml:space="preserve">. </w:t>
      </w:r>
      <w:r w:rsidRPr="00370976">
        <w:t>Esta</w:t>
      </w:r>
      <w:r>
        <w:t xml:space="preserve"> opção pode ser acessada através do menu lateral </w:t>
      </w:r>
      <w:r w:rsidRPr="00370976">
        <w:rPr>
          <w:b/>
        </w:rPr>
        <w:t>(1)</w:t>
      </w:r>
      <w:r>
        <w:t xml:space="preserve"> e também através da listagem na parte superior </w:t>
      </w:r>
      <w:r w:rsidRPr="00370976">
        <w:rPr>
          <w:b/>
        </w:rPr>
        <w:t>(2).</w:t>
      </w:r>
    </w:p>
    <w:p w:rsidR="00856CD9" w:rsidRDefault="00370976" w:rsidP="00856CD9">
      <w:r>
        <w:rPr>
          <w:noProof/>
          <w:lang w:eastAsia="pt-BR"/>
        </w:rPr>
        <w:drawing>
          <wp:inline distT="0" distB="0" distL="0" distR="0">
            <wp:extent cx="6390640" cy="3592279"/>
            <wp:effectExtent l="0" t="0" r="0" b="8255"/>
            <wp:docPr id="24" name="Imagem 24" descr="C:\Users\Cas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s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5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FE" w:rsidRDefault="00CF2BFE" w:rsidP="00856CD9"/>
    <w:p w:rsidR="00CF2BFE" w:rsidRDefault="00CF2BFE" w:rsidP="00856CD9">
      <w:r>
        <w:t xml:space="preserve">4º - Adicione </w:t>
      </w:r>
      <w:r w:rsidRPr="001C0975">
        <w:rPr>
          <w:b/>
        </w:rPr>
        <w:t>título</w:t>
      </w:r>
      <w:r w:rsidR="006D7C86">
        <w:rPr>
          <w:b/>
        </w:rPr>
        <w:t>(1)</w:t>
      </w:r>
      <w:r w:rsidR="001C0975">
        <w:rPr>
          <w:b/>
        </w:rPr>
        <w:t>, conteúdo</w:t>
      </w:r>
      <w:r w:rsidR="006D7C86">
        <w:rPr>
          <w:b/>
        </w:rPr>
        <w:t>(2)</w:t>
      </w:r>
      <w:r w:rsidR="001C0975">
        <w:rPr>
          <w:b/>
        </w:rPr>
        <w:t xml:space="preserve"> e resumo</w:t>
      </w:r>
      <w:r w:rsidR="006D7C86">
        <w:rPr>
          <w:b/>
        </w:rPr>
        <w:t xml:space="preserve">(3) </w:t>
      </w:r>
      <w:r w:rsidR="006D7C86">
        <w:t xml:space="preserve">a página. Feito isso, basta </w:t>
      </w:r>
      <w:r w:rsidR="006D7C86" w:rsidRPr="006D7C86">
        <w:rPr>
          <w:b/>
        </w:rPr>
        <w:t>publicar(4)</w:t>
      </w:r>
      <w:bookmarkStart w:id="0" w:name="_GoBack"/>
      <w:bookmarkEnd w:id="0"/>
      <w:r w:rsidR="006D7C86">
        <w:t xml:space="preserve">. Caso seja necessário, é possível tornar a página atual “filha” de um outra página existente. Para isso, basta selecionar a página “mãe” no campo </w:t>
      </w:r>
      <w:r w:rsidR="006D7C86" w:rsidRPr="006D7C86">
        <w:rPr>
          <w:b/>
        </w:rPr>
        <w:t>Mãe</w:t>
      </w:r>
      <w:r w:rsidR="006D7C86">
        <w:rPr>
          <w:b/>
        </w:rPr>
        <w:t>(5).</w:t>
      </w:r>
    </w:p>
    <w:p w:rsidR="006D7C86" w:rsidRDefault="006D7C86" w:rsidP="00856CD9">
      <w:r>
        <w:rPr>
          <w:noProof/>
          <w:lang w:eastAsia="pt-BR"/>
        </w:rPr>
        <w:drawing>
          <wp:inline distT="0" distB="0" distL="0" distR="0">
            <wp:extent cx="6174029" cy="3470518"/>
            <wp:effectExtent l="0" t="0" r="0" b="0"/>
            <wp:docPr id="26" name="Imagem 26" descr="C:\Users\Casa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asa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374" cy="347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06" w:rsidRDefault="00EE5106" w:rsidP="00856CD9"/>
    <w:p w:rsidR="00EE5106" w:rsidRDefault="00EE5106" w:rsidP="00856CD9">
      <w:pPr>
        <w:rPr>
          <w:b/>
        </w:rPr>
      </w:pPr>
      <w:r>
        <w:t xml:space="preserve">5º - Após a publicação da página, caso necessário, é possível fazer </w:t>
      </w:r>
      <w:r w:rsidR="00192697">
        <w:t>alterações</w:t>
      </w:r>
      <w:r>
        <w:t xml:space="preserve">. Após as </w:t>
      </w:r>
      <w:r w:rsidR="00192697">
        <w:t>alterações</w:t>
      </w:r>
      <w:r>
        <w:t xml:space="preserve">, basta clicar em </w:t>
      </w:r>
      <w:r w:rsidRPr="00EE5106">
        <w:rPr>
          <w:b/>
        </w:rPr>
        <w:t>Atualizar(1)</w:t>
      </w:r>
      <w:r>
        <w:rPr>
          <w:b/>
        </w:rPr>
        <w:t>.</w:t>
      </w:r>
    </w:p>
    <w:p w:rsidR="00EE5106" w:rsidRDefault="00EE5106" w:rsidP="00856CD9">
      <w:r>
        <w:rPr>
          <w:noProof/>
          <w:lang w:eastAsia="pt-BR"/>
        </w:rPr>
        <w:drawing>
          <wp:inline distT="0" distB="0" distL="0" distR="0">
            <wp:extent cx="6390640" cy="3592279"/>
            <wp:effectExtent l="0" t="0" r="0" b="8255"/>
            <wp:docPr id="27" name="Imagem 27" descr="C:\Users\Casa\AppData\Local\Microsoft\Windows\INetCache\Content.Word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asa\AppData\Local\Microsoft\Windows\INetCache\Content.Word\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5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06" w:rsidRDefault="00EE5106" w:rsidP="00856CD9"/>
    <w:p w:rsidR="00EE5106" w:rsidRDefault="00EE5106" w:rsidP="00856CD9">
      <w:r>
        <w:t>6º - Resultado</w:t>
      </w:r>
      <w:r w:rsidR="0005147D">
        <w:t>.</w:t>
      </w:r>
    </w:p>
    <w:p w:rsidR="00EE5106" w:rsidRPr="001C0975" w:rsidRDefault="00EE5106" w:rsidP="00856CD9">
      <w:r>
        <w:rPr>
          <w:noProof/>
          <w:lang w:eastAsia="pt-BR"/>
        </w:rPr>
        <w:drawing>
          <wp:inline distT="0" distB="0" distL="0" distR="0">
            <wp:extent cx="6390640" cy="3592279"/>
            <wp:effectExtent l="0" t="0" r="0" b="8255"/>
            <wp:docPr id="28" name="Imagem 28" descr="C:\Users\Cas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as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5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106" w:rsidRPr="001C0975" w:rsidSect="00370976">
      <w:headerReference w:type="default" r:id="rId12"/>
      <w:footerReference w:type="default" r:id="rId13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FB2" w:rsidRDefault="004B5FB2" w:rsidP="00856CD9">
      <w:pPr>
        <w:spacing w:after="0" w:line="240" w:lineRule="auto"/>
      </w:pPr>
      <w:r>
        <w:separator/>
      </w:r>
    </w:p>
  </w:endnote>
  <w:endnote w:type="continuationSeparator" w:id="0">
    <w:p w:rsidR="004B5FB2" w:rsidRDefault="004B5FB2" w:rsidP="0085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505640"/>
      <w:docPartObj>
        <w:docPartGallery w:val="Page Numbers (Bottom of Page)"/>
        <w:docPartUnique/>
      </w:docPartObj>
    </w:sdtPr>
    <w:sdtEndPr>
      <w:rPr>
        <w:rFonts w:ascii="Verdana" w:hAnsi="Verdana"/>
        <w:b/>
        <w:color w:val="44546A" w:themeColor="text2"/>
        <w:sz w:val="24"/>
        <w:szCs w:val="24"/>
      </w:rPr>
    </w:sdtEndPr>
    <w:sdtContent>
      <w:p w:rsidR="00856CD9" w:rsidRPr="00856CD9" w:rsidRDefault="00856CD9">
        <w:pPr>
          <w:pStyle w:val="Rodap"/>
          <w:jc w:val="right"/>
          <w:rPr>
            <w:rFonts w:ascii="Verdana" w:hAnsi="Verdana"/>
            <w:b/>
            <w:color w:val="44546A" w:themeColor="text2"/>
            <w:sz w:val="24"/>
            <w:szCs w:val="24"/>
          </w:rPr>
        </w:pP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begin"/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instrText>PAGE   \* MERGEFORMAT</w:instrText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separate"/>
        </w:r>
        <w:r w:rsidR="00554DFA">
          <w:rPr>
            <w:rFonts w:ascii="Verdana" w:hAnsi="Verdana"/>
            <w:b/>
            <w:noProof/>
            <w:color w:val="44546A" w:themeColor="text2"/>
            <w:sz w:val="24"/>
            <w:szCs w:val="24"/>
          </w:rPr>
          <w:t>3</w:t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end"/>
        </w:r>
      </w:p>
    </w:sdtContent>
  </w:sdt>
  <w:p w:rsidR="00856CD9" w:rsidRDefault="00856C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FB2" w:rsidRDefault="004B5FB2" w:rsidP="00856CD9">
      <w:pPr>
        <w:spacing w:after="0" w:line="240" w:lineRule="auto"/>
      </w:pPr>
      <w:r>
        <w:separator/>
      </w:r>
    </w:p>
  </w:footnote>
  <w:footnote w:type="continuationSeparator" w:id="0">
    <w:p w:rsidR="004B5FB2" w:rsidRDefault="004B5FB2" w:rsidP="0085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D9" w:rsidRPr="00856CD9" w:rsidRDefault="00856CD9" w:rsidP="00856CD9">
    <w:pPr>
      <w:pStyle w:val="Cabealho"/>
      <w:jc w:val="right"/>
      <w:rPr>
        <w:rFonts w:ascii="Verdana" w:hAnsi="Verdana" w:cs="Arial"/>
      </w:rPr>
    </w:pPr>
    <w:r w:rsidRPr="00856CD9">
      <w:rPr>
        <w:rFonts w:ascii="Verdana" w:hAnsi="Verdana" w:cs="Arial"/>
        <w:noProof/>
        <w:color w:val="44546A" w:themeColor="text2"/>
        <w:sz w:val="24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ge">
            <wp:posOffset>104775</wp:posOffset>
          </wp:positionV>
          <wp:extent cx="704850" cy="643255"/>
          <wp:effectExtent l="0" t="0" r="0" b="4445"/>
          <wp:wrapSquare wrapText="bothSides"/>
          <wp:docPr id="22" name="Imagem 22" descr="C:\Users\Casa\AppData\Local\Microsoft\Windows\INetCache\Content.Word\ebenezer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asa\AppData\Local\Microsoft\Windows\INetCache\Content.Word\ebenezer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43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6CD9">
      <w:rPr>
        <w:rFonts w:ascii="Verdana" w:hAnsi="Verdana" w:cs="Arial"/>
        <w:color w:val="44546A" w:themeColor="text2"/>
        <w:sz w:val="24"/>
      </w:rPr>
      <w:t>Tutorial – Inclusão de páginas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D9"/>
    <w:rsid w:val="00014B6B"/>
    <w:rsid w:val="0005147D"/>
    <w:rsid w:val="00192697"/>
    <w:rsid w:val="001A3EC7"/>
    <w:rsid w:val="001C0975"/>
    <w:rsid w:val="0026099F"/>
    <w:rsid w:val="00370976"/>
    <w:rsid w:val="004B5FB2"/>
    <w:rsid w:val="00554DFA"/>
    <w:rsid w:val="00691381"/>
    <w:rsid w:val="006D7C86"/>
    <w:rsid w:val="00856CD9"/>
    <w:rsid w:val="00C83456"/>
    <w:rsid w:val="00CF2BFE"/>
    <w:rsid w:val="00D57958"/>
    <w:rsid w:val="00E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3B66"/>
  <w15:chartTrackingRefBased/>
  <w15:docId w15:val="{A668E76A-AC12-4C85-9658-4FDC6A75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CD9"/>
  </w:style>
  <w:style w:type="paragraph" w:styleId="Rodap">
    <w:name w:val="footer"/>
    <w:basedOn w:val="Normal"/>
    <w:link w:val="RodapChar"/>
    <w:uiPriority w:val="99"/>
    <w:unhideWhenUsed/>
    <w:rsid w:val="0085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6CD9"/>
  </w:style>
  <w:style w:type="character" w:customStyle="1" w:styleId="Ttulo1Char">
    <w:name w:val="Título 1 Char"/>
    <w:basedOn w:val="Fontepargpadro"/>
    <w:link w:val="Ttulo1"/>
    <w:uiPriority w:val="9"/>
    <w:rsid w:val="00856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EE77E-82D2-46A6-81BE-ABB7F227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8</cp:revision>
  <dcterms:created xsi:type="dcterms:W3CDTF">2017-05-17T00:21:00Z</dcterms:created>
  <dcterms:modified xsi:type="dcterms:W3CDTF">2017-05-22T01:00:00Z</dcterms:modified>
</cp:coreProperties>
</file>