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2A" w:rsidRPr="00E74EDA" w:rsidRDefault="000F662A" w:rsidP="000F662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4EDA">
        <w:rPr>
          <w:rFonts w:ascii="Times New Roman" w:hAnsi="Times New Roman" w:cs="Times New Roman"/>
          <w:b/>
          <w:bCs/>
          <w:sz w:val="32"/>
          <w:szCs w:val="32"/>
        </w:rPr>
        <w:t>Утилітарні класи. Обробка масивів і рядків</w:t>
      </w:r>
    </w:p>
    <w:p w:rsidR="000F662A" w:rsidRPr="00E74EDA" w:rsidRDefault="000F662A" w:rsidP="000F662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F662A" w:rsidRPr="00E74EDA" w:rsidRDefault="000F662A" w:rsidP="000F662A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E74EDA">
        <w:rPr>
          <w:rFonts w:ascii="Times New Roman" w:hAnsi="Times New Roman" w:cs="Times New Roman"/>
          <w:sz w:val="28"/>
          <w:szCs w:val="28"/>
        </w:rPr>
        <w:t>: розробка власних утилітарних класів. Набуття навичок вирішення прикладних задач з використанням масивів і рядків.</w:t>
      </w:r>
    </w:p>
    <w:p w:rsidR="000F662A" w:rsidRPr="00E74EDA" w:rsidRDefault="000F662A" w:rsidP="000F662A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EDA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0F662A" w:rsidRPr="00E74EDA" w:rsidRDefault="000F662A" w:rsidP="000F66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0F662A" w:rsidRPr="00E74EDA" w:rsidRDefault="000F662A" w:rsidP="000F66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 w:rsidR="000F662A" w:rsidRPr="00E74EDA" w:rsidRDefault="000F662A" w:rsidP="000F66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об'єктів класу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.</w:t>
      </w:r>
    </w:p>
    <w:p w:rsidR="000F662A" w:rsidRPr="00E74EDA" w:rsidRDefault="000F662A" w:rsidP="000F66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) та для обробки даних використовувати відповідні статичні методи.</w:t>
      </w:r>
    </w:p>
    <w:p w:rsidR="000F662A" w:rsidRPr="00E74EDA" w:rsidRDefault="000F662A" w:rsidP="000F66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java.util.regex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та ін.), а також відповідні методи класу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replaceFirst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).</w:t>
      </w:r>
    </w:p>
    <w:p w:rsidR="000F662A" w:rsidRPr="00E74EDA" w:rsidRDefault="000F662A" w:rsidP="000F662A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E74EDA">
        <w:rPr>
          <w:rFonts w:ascii="Times New Roman" w:hAnsi="Times New Roman" w:cs="Times New Roman"/>
          <w:sz w:val="28"/>
          <w:szCs w:val="28"/>
        </w:rPr>
        <w:t>: Каркуша Дмитро Андрійович КІТ119а №10.</w:t>
      </w:r>
    </w:p>
    <w:p w:rsidR="000F662A" w:rsidRPr="00E74EDA" w:rsidRDefault="000F662A" w:rsidP="000F662A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E74E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F662A" w:rsidRPr="00E74EDA" w:rsidRDefault="000F662A" w:rsidP="000F662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>Визначити та вивести, яких літер (голосних чи приголосних) більше в кожному реченні тексту. Результат вивести у вигляді таблиці.</w:t>
      </w:r>
    </w:p>
    <w:p w:rsidR="000F662A" w:rsidRPr="00E74EDA" w:rsidRDefault="000F662A" w:rsidP="000F662A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0F662A" w:rsidRPr="00E74EDA" w:rsidRDefault="000F662A" w:rsidP="000F662A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E74EDA">
        <w:rPr>
          <w:rFonts w:ascii="Times New Roman" w:hAnsi="Times New Roman" w:cs="Times New Roman"/>
          <w:sz w:val="28"/>
          <w:szCs w:val="28"/>
        </w:rPr>
        <w:t xml:space="preserve">: клас, метод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.</w:t>
      </w:r>
    </w:p>
    <w:p w:rsidR="000F662A" w:rsidRPr="00E74EDA" w:rsidRDefault="000F662A" w:rsidP="000F662A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 w:rsidRPr="00E74EDA">
        <w:rPr>
          <w:rFonts w:ascii="Times New Roman" w:hAnsi="Times New Roman" w:cs="Times New Roman"/>
          <w:sz w:val="28"/>
          <w:szCs w:val="28"/>
        </w:rPr>
        <w:t xml:space="preserve"> два публічних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та H</w:t>
      </w:r>
      <w:r w:rsidR="00971B65">
        <w:rPr>
          <w:rFonts w:ascii="Times New Roman" w:hAnsi="Times New Roman" w:cs="Times New Roman"/>
          <w:sz w:val="28"/>
          <w:szCs w:val="28"/>
          <w:lang w:val="en-US"/>
        </w:rPr>
        <w:t>elper</w:t>
      </w:r>
      <w:bookmarkStart w:id="0" w:name="_GoBack"/>
      <w:bookmarkEnd w:id="0"/>
      <w:r w:rsidRPr="00E74EDA">
        <w:rPr>
          <w:rFonts w:ascii="Times New Roman" w:hAnsi="Times New Roman" w:cs="Times New Roman"/>
          <w:sz w:val="28"/>
          <w:szCs w:val="28"/>
        </w:rPr>
        <w:t xml:space="preserve"> та їх статичні публічні  методи.</w:t>
      </w:r>
    </w:p>
    <w:p w:rsidR="000F662A" w:rsidRPr="00E74EDA" w:rsidRDefault="000F662A" w:rsidP="000F662A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: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74ED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; i++) {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vowel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662A" w:rsidRPr="00E74EDA" w:rsidRDefault="000F662A" w:rsidP="000F662A">
      <w:pPr>
        <w:spacing w:line="360" w:lineRule="auto"/>
        <w:ind w:firstLine="1416"/>
        <w:rPr>
          <w:rFonts w:ascii="Times New Roman" w:hAnsi="Times New Roman" w:cs="Times New Roman"/>
          <w:sz w:val="28"/>
          <w:szCs w:val="28"/>
        </w:rPr>
      </w:pPr>
      <w:proofErr w:type="spellStart"/>
      <w:r w:rsidRPr="00E74E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(i)=='A') || 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(i)=='I') || 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(i)=='E') || 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(i)=='U') || 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(i)=='O')) {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    //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Increments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vowel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vowelsCount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++;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whether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consonant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(i) &gt;= 'A' &amp;&amp;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(i)&lt;='Z') {  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    //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Increments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consonant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74EDA">
        <w:rPr>
          <w:rFonts w:ascii="Times New Roman" w:hAnsi="Times New Roman" w:cs="Times New Roman"/>
          <w:sz w:val="28"/>
          <w:szCs w:val="28"/>
        </w:rPr>
        <w:t>consonantsCount</w:t>
      </w:r>
      <w:proofErr w:type="spellEnd"/>
      <w:r w:rsidRPr="00E74EDA">
        <w:rPr>
          <w:rFonts w:ascii="Times New Roman" w:hAnsi="Times New Roman" w:cs="Times New Roman"/>
          <w:sz w:val="28"/>
          <w:szCs w:val="28"/>
        </w:rPr>
        <w:t>++;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0F662A" w:rsidRPr="00E74EDA" w:rsidRDefault="000F662A" w:rsidP="000F662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F662A" w:rsidRPr="00E74EDA" w:rsidRDefault="000F662A" w:rsidP="000F66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:rsidR="000F662A" w:rsidRPr="00E74EDA" w:rsidRDefault="000F662A" w:rsidP="000F662A">
      <w:pPr>
        <w:spacing w:line="240" w:lineRule="auto"/>
        <w:rPr>
          <w:rFonts w:cstheme="minorHAnsi"/>
          <w:sz w:val="20"/>
          <w:szCs w:val="20"/>
        </w:rPr>
      </w:pPr>
      <w:r w:rsidRPr="00E74EDA">
        <w:rPr>
          <w:noProof/>
          <w:lang w:val="ru-RU" w:eastAsia="ru-RU"/>
        </w:rPr>
        <w:drawing>
          <wp:inline distT="0" distB="0" distL="0" distR="0" wp14:anchorId="4737A471" wp14:editId="3CAC5FAA">
            <wp:extent cx="5940425" cy="588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2A" w:rsidRPr="00E74EDA" w:rsidRDefault="000F662A" w:rsidP="000F662A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EDA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0F662A" w:rsidRPr="00E74EDA" w:rsidRDefault="000F662A" w:rsidP="000F66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EDA">
        <w:rPr>
          <w:rFonts w:ascii="Times New Roman" w:hAnsi="Times New Roman" w:cs="Times New Roman"/>
          <w:sz w:val="28"/>
          <w:szCs w:val="28"/>
        </w:rPr>
        <w:t>Оволодів розробкою власних утилітарних класів. Набув навичок вирішення прикладних задач з використанням масивів і рядків.</w:t>
      </w:r>
    </w:p>
    <w:p w:rsidR="000F662A" w:rsidRPr="00E74EDA" w:rsidRDefault="000F662A" w:rsidP="000F662A">
      <w:pPr>
        <w:spacing w:line="360" w:lineRule="auto"/>
      </w:pPr>
    </w:p>
    <w:p w:rsidR="000F662A" w:rsidRPr="00E74EDA" w:rsidRDefault="000F662A" w:rsidP="000F662A">
      <w:pPr>
        <w:spacing w:line="360" w:lineRule="auto"/>
      </w:pPr>
    </w:p>
    <w:p w:rsidR="000F662A" w:rsidRPr="00E74EDA" w:rsidRDefault="000F662A" w:rsidP="000F662A"/>
    <w:p w:rsidR="00EC3766" w:rsidRPr="00E74EDA" w:rsidRDefault="00971B65"/>
    <w:sectPr w:rsidR="00EC3766" w:rsidRPr="00E74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06"/>
    <w:rsid w:val="000F662A"/>
    <w:rsid w:val="005E3125"/>
    <w:rsid w:val="00971B65"/>
    <w:rsid w:val="00A45899"/>
    <w:rsid w:val="00DE6C06"/>
    <w:rsid w:val="00E7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4EA8"/>
  <w15:chartTrackingRefBased/>
  <w15:docId w15:val="{7928787C-DFBB-41AD-807B-E33B0741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62A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Каркуша</dc:creator>
  <cp:keywords/>
  <dc:description/>
  <cp:lastModifiedBy>Дима Каркуша</cp:lastModifiedBy>
  <cp:revision>4</cp:revision>
  <dcterms:created xsi:type="dcterms:W3CDTF">2020-12-18T00:14:00Z</dcterms:created>
  <dcterms:modified xsi:type="dcterms:W3CDTF">2020-12-18T01:09:00Z</dcterms:modified>
</cp:coreProperties>
</file>