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AtlasGuard × Canonical</w:t>
      </w:r>
    </w:p>
    <w:p>
      <w:pPr>
        <w:jc w:val="center"/>
      </w:pPr>
      <w:r>
        <w:t>Graduate Software Engineer - Open Source &amp; Linux</w:t>
      </w:r>
    </w:p>
    <w:p>
      <w:r>
        <w:rPr>
          <w:b/>
          <w:sz w:val="30"/>
        </w:rPr>
        <w:t>Why this project is relevant</w:t>
      </w:r>
    </w:p>
    <w:p>
      <w:pPr>
        <w:pStyle w:val="ListBullet"/>
      </w:pPr>
      <w:r>
        <w:t>Linux host telemetry agent and systemd deployment.</w:t>
      </w:r>
    </w:p>
    <w:p>
      <w:pPr>
        <w:pStyle w:val="ListBullet"/>
      </w:pPr>
      <w:r>
        <w:t>Typed Python control plane and resilient sender.</w:t>
      </w:r>
    </w:p>
    <w:p>
      <w:pPr>
        <w:pStyle w:val="ListBullet"/>
      </w:pPr>
      <w:r>
        <w:t>Bounded state and least-privilege container design.</w:t>
      </w:r>
    </w:p>
    <w:p>
      <w:pPr>
        <w:pStyle w:val="ListBullet"/>
      </w:pPr>
      <w:r>
        <w:t>CI validates lint, tests and Docker on Python 3.11/3.12.</w:t>
      </w:r>
    </w:p>
    <w:p>
      <w:r>
        <w:rPr>
          <w:b/>
          <w:sz w:val="30"/>
        </w:rPr>
        <w:t>What I would extend next</w:t>
      </w:r>
    </w:p>
    <w:p>
      <w:pPr>
        <w:pStyle w:val="ListBullet"/>
      </w:pPr>
      <w:r>
        <w:t>Ubuntu/Debian packaging</w:t>
      </w:r>
    </w:p>
    <w:p>
      <w:pPr>
        <w:pStyle w:val="ListBullet"/>
      </w:pPr>
      <w:r>
        <w:t>journald integration</w:t>
      </w:r>
    </w:p>
    <w:p>
      <w:pPr>
        <w:pStyle w:val="ListBullet"/>
      </w:pPr>
      <w:r>
        <w:t>CPU/memory profiling</w:t>
      </w:r>
    </w:p>
    <w:p>
      <w:pPr>
        <w:pStyle w:val="ListBullet"/>
      </w:pPr>
      <w:r>
        <w:t>upstream contribution workflow</w:t>
      </w:r>
    </w:p>
    <w:p>
      <w:r>
        <w:rPr>
          <w:b/>
          <w:sz w:val="30"/>
        </w:rPr>
        <w:t>Honest scope</w:t>
      </w:r>
    </w:p>
    <w:p>
      <w:r>
        <w:t>Does not claim production-grade kernel visibility, distributed durability or eBPF collection.</w:t>
      </w:r>
    </w:p>
    <w:p>
      <w:r>
        <w:t>Author: Leonardo Rosati - BSc Computer Science, University of Bologna (in progress)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