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AtlasGuard × Sysdig</w:t>
      </w:r>
    </w:p>
    <w:p>
      <w:pPr>
        <w:jc w:val="center"/>
      </w:pPr>
      <w:r>
        <w:t>Junior AI &amp; Product Enablement Specialist - Italy / Remote</w:t>
      </w:r>
    </w:p>
    <w:p>
      <w:r>
        <w:rPr>
          <w:b/>
          <w:sz w:val="30"/>
        </w:rPr>
        <w:t>Why this project is relevant</w:t>
      </w:r>
    </w:p>
    <w:p>
      <w:pPr>
        <w:pStyle w:val="ListBullet"/>
      </w:pPr>
      <w:r>
        <w:t>Repeatable Python/Docker lab scenarios.</w:t>
      </w:r>
    </w:p>
    <w:p>
      <w:pPr>
        <w:pStyle w:val="ListBullet"/>
      </w:pPr>
      <w:r>
        <w:t>Architecture, threat model and explicit non-goals.</w:t>
      </w:r>
    </w:p>
    <w:p>
      <w:pPr>
        <w:pStyle w:val="ListBullet"/>
      </w:pPr>
      <w:r>
        <w:t>Runtime events map to stable rule IDs and human-readable findings.</w:t>
      </w:r>
    </w:p>
    <w:p>
      <w:pPr>
        <w:pStyle w:val="ListBullet"/>
      </w:pPr>
      <w:r>
        <w:t>Direct path to a Falco/eBPF event source.</w:t>
      </w:r>
    </w:p>
    <w:p>
      <w:r>
        <w:rPr>
          <w:b/>
          <w:sz w:val="30"/>
        </w:rPr>
        <w:t>What I would extend next</w:t>
      </w:r>
    </w:p>
    <w:p>
      <w:pPr>
        <w:pStyle w:val="ListBullet"/>
      </w:pPr>
      <w:r>
        <w:t>Falco adapter</w:t>
      </w:r>
    </w:p>
    <w:p>
      <w:pPr>
        <w:pStyle w:val="ListBullet"/>
      </w:pPr>
      <w:r>
        <w:t>eBPF-backed source</w:t>
      </w:r>
    </w:p>
    <w:p>
      <w:pPr>
        <w:pStyle w:val="ListBullet"/>
      </w:pPr>
      <w:r>
        <w:t>Kubernetes lab</w:t>
      </w:r>
    </w:p>
    <w:p>
      <w:pPr>
        <w:pStyle w:val="ListBullet"/>
      </w:pPr>
      <w:r>
        <w:t>courseware</w:t>
      </w:r>
    </w:p>
    <w:p>
      <w:pPr>
        <w:pStyle w:val="ListBullet"/>
      </w:pPr>
      <w:r>
        <w:t>false-positive tuning</w:t>
      </w:r>
    </w:p>
    <w:p>
      <w:r>
        <w:rPr>
          <w:b/>
          <w:sz w:val="30"/>
        </w:rPr>
        <w:t>Honest scope</w:t>
      </w:r>
    </w:p>
    <w:p>
      <w:r>
        <w:t>Not presented as a replacement for Sysdig or Falco; current runtime events are user-space inputs.</w:t>
      </w:r>
    </w:p>
    <w:p>
      <w:r>
        <w:t>Author: Leonardo Rosati - BSc Computer Science, University of Bologna (in progress)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