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pStyle w:val="Title"/>
        <w:rPr/>
      </w:pPr>
      <w:r w:rsidDel="00000000" w:rsidR="00000000" w:rsidRPr="00000000">
        <w:rPr>
          <w:rtl w:val="0"/>
        </w:rPr>
        <w:t xml:space="preserve">Software para El mirador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rPr/>
      </w:pPr>
      <w:r w:rsidDel="00000000" w:rsidR="00000000" w:rsidRPr="00000000">
        <w:rPr>
          <w:rtl w:val="0"/>
        </w:rPr>
        <w:t xml:space="preserve">(DAS) Documento Arquitectura de Software </w:t>
      </w:r>
    </w:p>
    <w:p w:rsidR="00000000" w:rsidDel="00000000" w:rsidP="00000000" w:rsidRDefault="00000000" w:rsidRPr="00000000" w14:paraId="0000001E">
      <w:pPr>
        <w:pStyle w:val="Title"/>
        <w:rPr/>
      </w:pPr>
      <w:r w:rsidDel="00000000" w:rsidR="00000000" w:rsidRPr="00000000">
        <w:rPr>
          <w:rtl w:val="0"/>
        </w:rPr>
        <w:t xml:space="preserve">Versión 1.2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A">
      <w:pPr>
        <w:pStyle w:val="Title"/>
        <w:rPr/>
      </w:pPr>
      <w:r w:rsidDel="00000000" w:rsidR="00000000" w:rsidRPr="00000000">
        <w:br w:type="page"/>
      </w:r>
      <w:r w:rsidDel="00000000" w:rsidR="00000000" w:rsidRPr="00000000">
        <w:rPr>
          <w:rtl w:val="0"/>
        </w:rPr>
        <w:t xml:space="preserve">Identificación de Documento</w:t>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D">
            <w:pPr>
              <w:keepLines w:val="1"/>
              <w:rPr>
                <w:color w:val="000000"/>
              </w:rPr>
            </w:pPr>
            <w:r w:rsidDel="00000000" w:rsidR="00000000" w:rsidRPr="00000000">
              <w:rPr>
                <w:rtl w:val="0"/>
              </w:rPr>
              <w:t xml:space="preserve">Sistema de gestión de gastos comunes – Edificio “El Mirador”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rPr>
                <w:sz w:val="18"/>
                <w:szCs w:val="18"/>
              </w:rPr>
            </w:pPr>
            <w:r w:rsidDel="00000000" w:rsidR="00000000" w:rsidRPr="00000000">
              <w:rPr>
                <w:sz w:val="21"/>
                <w:szCs w:val="21"/>
                <w:rtl w:val="0"/>
              </w:rPr>
              <w:t xml:space="preserve">Un sistema diseñado para optimizar la administración de los gastos comunes del edificio “El Mirador”, que permite automatizar el registro de pagos, supervisar la morosidad, generar reportes y mejorar la comunicación entre la administración y los residentes. Esta solución tiene como objetivo hacer más eficientes los procesos administrativos, aumentar la transparencia y garantizar un acceso ágil y confiable a la información.</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1.3</w:t>
            </w:r>
            <w:r w:rsidDel="00000000" w:rsidR="00000000" w:rsidRPr="00000000">
              <w:rPr>
                <w:rtl w:val="0"/>
              </w:rPr>
            </w:r>
          </w:p>
        </w:tc>
      </w:tr>
    </w:tbl>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Benjamin Campos, Fernando Chamorro y Fabián Cid.</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revisión</w:t>
            </w:r>
          </w:p>
        </w:tc>
        <w:tc>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31/03/2026</w:t>
            </w:r>
            <w:r w:rsidDel="00000000" w:rsidR="00000000" w:rsidRPr="00000000">
              <w:rPr>
                <w:rtl w:val="0"/>
              </w:rPr>
            </w:r>
          </w:p>
        </w:tc>
      </w:tr>
    </w:tbl>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aprobado por</w:t>
            </w:r>
          </w:p>
        </w:tc>
        <w:tc>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Profesor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aprobación</w:t>
            </w:r>
          </w:p>
        </w:tc>
        <w:tc>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rPr>
          <w:sz w:val="28"/>
          <w:szCs w:val="28"/>
        </w:rPr>
      </w:pPr>
      <w:r w:rsidDel="00000000" w:rsidR="00000000" w:rsidRPr="00000000">
        <w:rPr>
          <w:rtl w:val="0"/>
        </w:rPr>
      </w:r>
    </w:p>
    <w:p w:rsidR="00000000" w:rsidDel="00000000" w:rsidP="00000000" w:rsidRDefault="00000000" w:rsidRPr="00000000" w14:paraId="00000040">
      <w:pPr>
        <w:pStyle w:val="Title"/>
        <w:rPr/>
      </w:pPr>
      <w:r w:rsidDel="00000000" w:rsidR="00000000" w:rsidRPr="00000000">
        <w:rPr>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Fecha</w:t>
            </w:r>
          </w:p>
        </w:tc>
        <w:tc>
          <w:tcPr>
            <w:shd w:fill="f3f3f3" w:val="clear"/>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Versión</w:t>
            </w:r>
          </w:p>
        </w:tc>
        <w:tc>
          <w:tcPr>
            <w:shd w:fill="f3f3f3" w:val="cle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Descripción</w:t>
            </w:r>
          </w:p>
        </w:tc>
        <w:tc>
          <w:tcPr>
            <w:shd w:fill="f3f3f3"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28/03/2026</w:t>
            </w:r>
            <w:r w:rsidDel="00000000" w:rsidR="00000000" w:rsidRPr="00000000">
              <w:rPr>
                <w:rtl w:val="0"/>
              </w:rPr>
            </w:r>
          </w:p>
        </w:tc>
        <w:tc>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Desarrollo de la introducción, el contexto y lo que se plantea.</w:t>
            </w:r>
            <w:r w:rsidDel="00000000" w:rsidR="00000000" w:rsidRPr="00000000">
              <w:rPr>
                <w:rtl w:val="0"/>
              </w:rPr>
            </w:r>
          </w:p>
        </w:tc>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Fabián, Benjamin y Fernando.</w:t>
            </w:r>
            <w:r w:rsidDel="00000000" w:rsidR="00000000" w:rsidRPr="00000000">
              <w:rPr>
                <w:rtl w:val="0"/>
              </w:rPr>
            </w:r>
          </w:p>
        </w:tc>
      </w:tr>
      <w:tr>
        <w:trPr>
          <w:cantSplit w:val="0"/>
          <w:tblHeader w:val="0"/>
        </w:trPr>
        <w:tc>
          <w:tcPr/>
          <w:p w:rsidR="00000000" w:rsidDel="00000000" w:rsidP="00000000" w:rsidRDefault="00000000" w:rsidRPr="00000000" w14:paraId="0000004A">
            <w:pPr>
              <w:keepLines w:val="1"/>
              <w:rPr/>
            </w:pPr>
            <w:r w:rsidDel="00000000" w:rsidR="00000000" w:rsidRPr="00000000">
              <w:rPr>
                <w:rtl w:val="0"/>
              </w:rPr>
              <w:t xml:space="preserve">29/03/2026</w:t>
            </w:r>
          </w:p>
        </w:tc>
        <w:tc>
          <w:tcPr/>
          <w:p w:rsidR="00000000" w:rsidDel="00000000" w:rsidP="00000000" w:rsidRDefault="00000000" w:rsidRPr="00000000" w14:paraId="0000004B">
            <w:pPr>
              <w:keepLines w:val="1"/>
              <w:rPr/>
            </w:pPr>
            <w:r w:rsidDel="00000000" w:rsidR="00000000" w:rsidRPr="00000000">
              <w:rPr>
                <w:rtl w:val="0"/>
              </w:rPr>
              <w:t xml:space="preserve">1.1</w:t>
            </w:r>
          </w:p>
        </w:tc>
        <w:tc>
          <w:tcPr/>
          <w:p w:rsidR="00000000" w:rsidDel="00000000" w:rsidP="00000000" w:rsidRDefault="00000000" w:rsidRPr="00000000" w14:paraId="0000004C">
            <w:pPr>
              <w:keepLines w:val="1"/>
              <w:rPr/>
            </w:pPr>
            <w:r w:rsidDel="00000000" w:rsidR="00000000" w:rsidRPr="00000000">
              <w:rPr>
                <w:rtl w:val="0"/>
              </w:rPr>
              <w:t xml:space="preserve">Desarrollo de objetivos funcionales y no funcionales.</w:t>
            </w:r>
          </w:p>
        </w:tc>
        <w:tc>
          <w:tcPr/>
          <w:p w:rsidR="00000000" w:rsidDel="00000000" w:rsidP="00000000" w:rsidRDefault="00000000" w:rsidRPr="00000000" w14:paraId="0000004D">
            <w:pPr>
              <w:keepLines w:val="1"/>
              <w:rPr/>
            </w:pPr>
            <w:r w:rsidDel="00000000" w:rsidR="00000000" w:rsidRPr="00000000">
              <w:rPr>
                <w:rtl w:val="0"/>
              </w:rPr>
              <w:t xml:space="preserve">Benjamin.</w:t>
            </w:r>
          </w:p>
        </w:tc>
      </w:tr>
      <w:tr>
        <w:trPr>
          <w:cantSplit w:val="0"/>
          <w:trHeight w:val="390" w:hRule="atLeast"/>
          <w:tblHeader w:val="0"/>
        </w:trPr>
        <w:tc>
          <w:tcPr/>
          <w:p w:rsidR="00000000" w:rsidDel="00000000" w:rsidP="00000000" w:rsidRDefault="00000000" w:rsidRPr="00000000" w14:paraId="0000004E">
            <w:pPr>
              <w:keepLines w:val="1"/>
              <w:rPr/>
            </w:pPr>
            <w:r w:rsidDel="00000000" w:rsidR="00000000" w:rsidRPr="00000000">
              <w:rPr>
                <w:rtl w:val="0"/>
              </w:rPr>
              <w:t xml:space="preserve">04/04/2026</w:t>
            </w:r>
          </w:p>
        </w:tc>
        <w:tc>
          <w:tcPr/>
          <w:p w:rsidR="00000000" w:rsidDel="00000000" w:rsidP="00000000" w:rsidRDefault="00000000" w:rsidRPr="00000000" w14:paraId="0000004F">
            <w:pPr>
              <w:keepLines w:val="1"/>
              <w:rPr/>
            </w:pPr>
            <w:r w:rsidDel="00000000" w:rsidR="00000000" w:rsidRPr="00000000">
              <w:rPr>
                <w:rtl w:val="0"/>
              </w:rPr>
              <w:t xml:space="preserve">1.2</w:t>
            </w:r>
          </w:p>
        </w:tc>
        <w:tc>
          <w:tcPr/>
          <w:p w:rsidR="00000000" w:rsidDel="00000000" w:rsidP="00000000" w:rsidRDefault="00000000" w:rsidRPr="00000000" w14:paraId="00000050">
            <w:pPr>
              <w:keepLines w:val="1"/>
              <w:rPr>
                <w:sz w:val="14"/>
                <w:szCs w:val="14"/>
              </w:rPr>
            </w:pPr>
            <w:r w:rsidDel="00000000" w:rsidR="00000000" w:rsidRPr="00000000">
              <w:rPr>
                <w:rtl w:val="0"/>
              </w:rPr>
              <w:t xml:space="preserve">Desarrollo de Carta Gantt.</w:t>
            </w:r>
            <w:r w:rsidDel="00000000" w:rsidR="00000000" w:rsidRPr="00000000">
              <w:rPr>
                <w:rtl w:val="0"/>
              </w:rPr>
            </w:r>
          </w:p>
        </w:tc>
        <w:tc>
          <w:tcPr/>
          <w:p w:rsidR="00000000" w:rsidDel="00000000" w:rsidP="00000000" w:rsidRDefault="00000000" w:rsidRPr="00000000" w14:paraId="00000051">
            <w:pPr>
              <w:keepLines w:val="1"/>
              <w:rPr/>
            </w:pPr>
            <w:r w:rsidDel="00000000" w:rsidR="00000000" w:rsidRPr="00000000">
              <w:rPr>
                <w:rtl w:val="0"/>
              </w:rPr>
              <w:t xml:space="preserve">Benjamin</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Lines w:val="1"/>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4">
      <w:pPr>
        <w:pStyle w:val="Heading1"/>
        <w:rPr/>
      </w:pPr>
      <w:bookmarkStart w:colFirst="0" w:colLast="0" w:name="_heading=h.dibbusk9c84p" w:id="0"/>
      <w:bookmarkEnd w:id="0"/>
      <w:r w:rsidDel="00000000" w:rsidR="00000000" w:rsidRPr="00000000">
        <w:rPr>
          <w:rtl w:val="0"/>
        </w:rPr>
        <w:t xml:space="preserve">Tabla de Contenidos</w:t>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bCs w:val="0"/>
          <w:i w:val="0"/>
          <w:iCs w:val="0"/>
          <w:smallCaps w:val="0"/>
          <w:strike w:val="0"/>
          <w:color w:val="2e75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5b5"/>
          <w:sz w:val="32"/>
          <w:szCs w:val="32"/>
          <w:u w:val="none"/>
          <w:shd w:fill="auto" w:val="clear"/>
          <w:vertAlign w:val="baseline"/>
          <w:rtl w:val="0"/>
        </w:rPr>
        <w:t xml:space="preserve">Contenido</w:t>
      </w:r>
    </w:p>
    <w:sdt>
      <w:sdtPr>
        <w:id w:val="-2030397089"/>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ibbusk9c84p">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Tabla de Contenidos</w:t>
              <w:tab/>
              <w:t xml:space="preserve">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miegukpaljz">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r>
          </w:hyperlink>
          <w:hyperlink w:anchor="_heading=h.tmiegukpalj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_heading=h.tmiegukpaljz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INTRODUCCIÓN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a8dlx84zce3">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w:t>
            </w:r>
          </w:hyperlink>
          <w:hyperlink w:anchor="_heading=h.ta8dlx84zce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_heading=h.ta8dlx84zce3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Contexto del Problema</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g7w7f1sneqi">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w:t>
            </w:r>
          </w:hyperlink>
          <w:hyperlink w:anchor="_heading=h.cg7w7f1sneq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_heading=h.cg7w7f1sneqi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Propósito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uww0e9mz9je">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w:t>
            </w:r>
          </w:hyperlink>
          <w:hyperlink w:anchor="_heading=h.uuww0e9mz9j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_heading=h.uuww0e9mz9je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Ámbito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9zsrko1q0cd">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w:t>
            </w:r>
          </w:hyperlink>
          <w:hyperlink w:anchor="_heading=h.89zsrko1q0c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_heading=h.89zsrko1q0cd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Definiciones, acrónimos y abreviaciones.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nlegk5fvumd">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1.5</w:t>
            </w:r>
          </w:hyperlink>
          <w:hyperlink w:anchor="_heading=h.9nlegk5fvum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_heading=h.9nlegk5fvumd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li1sw2j22lu">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1.6</w:t>
            </w:r>
          </w:hyperlink>
          <w:hyperlink w:anchor="_heading=h.kli1sw2j22l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_heading=h.kli1sw2j22lu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Arquitectura del sistema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24avujqzci9">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heading=h.f24avujqzc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_heading=h.f24avujqzci9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VISIÓN DEL SISTEMA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soiijw71cci">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2.1 Descripción general del sistema</w:t>
              <w:tab/>
              <w:t xml:space="preserve">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z6u53u5g2hdl">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2.2 Objetivos del sistema</w:t>
              <w:tab/>
              <w:t xml:space="preserve">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a668ocha7dk">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2.3 Requerimientos funcionales</w:t>
              <w:tab/>
              <w:t xml:space="preserve">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l6oe44dk5z7">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2.4 Requerimientos no funcionales</w:t>
              <w:tab/>
              <w:t xml:space="preserve">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081kufrujui">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2.5 Supuestos y dependencias</w:t>
              <w:tab/>
              <w:t xml:space="preserve">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cx6g7r9h7i4">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heading=h.1cx6g7r9h7i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_heading=h.1cx6g7r9h7i4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noebg4x3jy">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3.1 Estilo arquitectónico adoptado</w:t>
              <w:tab/>
              <w:t xml:space="preserve">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b273fmtfyf">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3.2 Justificación del estilo según el contexto del sistema</w:t>
              <w:tab/>
              <w:t xml:space="preserve">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wy1a8t0vhsb">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3.3 Patrones de diseño aplicados</w:t>
              <w:tab/>
              <w:t xml:space="preserve">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857yv5vxn7d">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w:t>
            </w:r>
          </w:hyperlink>
          <w:hyperlink w:anchor="_heading=h.4857yv5vxn7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_heading=h.4857yv5vxn7d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ANEXOS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57ubc9tjwse">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Carta Gantt</w:t>
              <w:tab/>
              <w:t xml:space="preserve">5</w:t>
            </w:r>
          </w:hyperlink>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pStyle w:val="Heading1"/>
        <w:numPr>
          <w:ilvl w:val="0"/>
          <w:numId w:val="4"/>
        </w:numPr>
        <w:ind w:left="720" w:hanging="360"/>
        <w:rPr>
          <w:sz w:val="28"/>
          <w:szCs w:val="28"/>
        </w:rPr>
      </w:pPr>
      <w:bookmarkStart w:colFirst="0" w:colLast="0" w:name="_heading=h.tmiegukpaljz" w:id="1"/>
      <w:bookmarkEnd w:id="1"/>
      <w:r w:rsidDel="00000000" w:rsidR="00000000" w:rsidRPr="00000000">
        <w:rPr>
          <w:sz w:val="28"/>
          <w:szCs w:val="28"/>
          <w:rtl w:val="0"/>
        </w:rPr>
        <w:t xml:space="preserve">INTRODUCCIÓN</w:t>
      </w:r>
    </w:p>
    <w:p w:rsidR="00000000" w:rsidDel="00000000" w:rsidP="00000000" w:rsidRDefault="00000000" w:rsidRPr="00000000" w14:paraId="0000006E">
      <w:pPr>
        <w:keepNext w:val="1"/>
        <w:pBdr>
          <w:top w:space="0" w:sz="0" w:val="nil"/>
          <w:left w:space="0" w:sz="0" w:val="nil"/>
          <w:bottom w:space="0" w:sz="0" w:val="nil"/>
          <w:right w:space="0" w:sz="0" w:val="nil"/>
          <w:between w:space="0" w:sz="0" w:val="nil"/>
        </w:pBdr>
        <w:ind w:left="360" w:firstLine="0"/>
        <w:jc w:val="both"/>
        <w:rPr>
          <w:b w:val="1"/>
          <w:bCs w:val="1"/>
          <w:sz w:val="24"/>
          <w:szCs w:val="24"/>
        </w:rPr>
      </w:pPr>
      <w:bookmarkStart w:colFirst="0" w:colLast="0" w:name="_heading=h.v8nzs3rycvai" w:id="2"/>
      <w:bookmarkEnd w:id="2"/>
      <w:r w:rsidDel="00000000" w:rsidR="00000000" w:rsidRPr="00000000">
        <w:rPr>
          <w:rtl w:val="0"/>
        </w:rPr>
      </w:r>
    </w:p>
    <w:p w:rsidR="00000000" w:rsidDel="00000000" w:rsidP="00000000" w:rsidRDefault="00000000" w:rsidRPr="00000000" w14:paraId="0000006F">
      <w:pPr>
        <w:pStyle w:val="Heading2"/>
        <w:numPr>
          <w:ilvl w:val="1"/>
          <w:numId w:val="5"/>
        </w:numPr>
        <w:ind w:left="792" w:hanging="432"/>
        <w:rPr>
          <w:sz w:val="22"/>
          <w:szCs w:val="22"/>
        </w:rPr>
      </w:pPr>
      <w:bookmarkStart w:colFirst="0" w:colLast="0" w:name="_heading=h.ta8dlx84zce3" w:id="3"/>
      <w:bookmarkEnd w:id="3"/>
      <w:r w:rsidDel="00000000" w:rsidR="00000000" w:rsidRPr="00000000">
        <w:rPr>
          <w:sz w:val="22"/>
          <w:szCs w:val="22"/>
          <w:rtl w:val="0"/>
        </w:rPr>
        <w:t xml:space="preserve">Contexto del Problema </w:t>
      </w:r>
    </w:p>
    <w:p w:rsidR="00000000" w:rsidDel="00000000" w:rsidP="00000000" w:rsidRDefault="00000000" w:rsidRPr="00000000" w14:paraId="00000070">
      <w:pPr>
        <w:keepNext w:val="1"/>
        <w:pBdr>
          <w:top w:space="0" w:sz="0" w:val="nil"/>
          <w:left w:space="0" w:sz="0" w:val="nil"/>
          <w:bottom w:space="0" w:sz="0" w:val="nil"/>
          <w:right w:space="0" w:sz="0" w:val="nil"/>
          <w:between w:space="0" w:sz="0" w:val="nil"/>
        </w:pBdr>
        <w:jc w:val="both"/>
        <w:rPr>
          <w:sz w:val="24"/>
          <w:szCs w:val="24"/>
        </w:rPr>
      </w:pPr>
      <w:bookmarkStart w:colFirst="0" w:colLast="0" w:name="_heading=h.54ok4drm4wyc" w:id="4"/>
      <w:bookmarkEnd w:id="4"/>
      <w:r w:rsidDel="00000000" w:rsidR="00000000" w:rsidRPr="00000000">
        <w:rPr>
          <w:rtl w:val="0"/>
        </w:rPr>
      </w:r>
    </w:p>
    <w:p w:rsidR="00000000" w:rsidDel="00000000" w:rsidP="00000000" w:rsidRDefault="00000000" w:rsidRPr="00000000" w14:paraId="00000071">
      <w:pPr>
        <w:keepNext w:val="1"/>
        <w:pBdr>
          <w:top w:space="0" w:sz="0" w:val="nil"/>
          <w:left w:space="0" w:sz="0" w:val="nil"/>
          <w:bottom w:space="0" w:sz="0" w:val="nil"/>
          <w:right w:space="0" w:sz="0" w:val="nil"/>
          <w:between w:space="0" w:sz="0" w:val="nil"/>
        </w:pBdr>
        <w:jc w:val="both"/>
        <w:rPr>
          <w:sz w:val="24"/>
          <w:szCs w:val="24"/>
        </w:rPr>
      </w:pPr>
      <w:bookmarkStart w:colFirst="0" w:colLast="0" w:name="_heading=h.g5k2duodtmwn" w:id="5"/>
      <w:bookmarkEnd w:id="5"/>
      <w:r w:rsidDel="00000000" w:rsidR="00000000" w:rsidRPr="00000000">
        <w:rPr>
          <w:sz w:val="24"/>
          <w:szCs w:val="24"/>
          <w:rtl w:val="0"/>
        </w:rPr>
        <w:t xml:space="preserve">El edificio “El Mirador”, presenta una administración complicada debido a su tamaño y a la diversidad entre propietarios y arrendatarios. Actualmente, se enfrenta dificultades en la gestión de los gastos comunes y la falta de herramientas automatizadas. Lo que ha causado mucha morosidad; retrasos en pagos, poca visibilidad de deudores y deficiente comunicación, afectando la estabilidad financiera, aumentando costos y generando desconfianza entre los residentes.</w:t>
      </w:r>
    </w:p>
    <w:p w:rsidR="00000000" w:rsidDel="00000000" w:rsidP="00000000" w:rsidRDefault="00000000" w:rsidRPr="00000000" w14:paraId="00000072">
      <w:pPr>
        <w:keepNext w:val="1"/>
        <w:pBdr>
          <w:top w:space="0" w:sz="0" w:val="nil"/>
          <w:left w:space="0" w:sz="0" w:val="nil"/>
          <w:bottom w:space="0" w:sz="0" w:val="nil"/>
          <w:right w:space="0" w:sz="0" w:val="nil"/>
          <w:between w:space="0" w:sz="0" w:val="nil"/>
        </w:pBdr>
        <w:ind w:left="360" w:hanging="432"/>
        <w:jc w:val="both"/>
        <w:rPr>
          <w:sz w:val="24"/>
          <w:szCs w:val="24"/>
        </w:rPr>
      </w:pPr>
      <w:r w:rsidDel="00000000" w:rsidR="00000000" w:rsidRPr="00000000">
        <w:rPr>
          <w:rtl w:val="0"/>
        </w:rPr>
      </w:r>
    </w:p>
    <w:p w:rsidR="00000000" w:rsidDel="00000000" w:rsidP="00000000" w:rsidRDefault="00000000" w:rsidRPr="00000000" w14:paraId="00000073">
      <w:pPr>
        <w:pStyle w:val="Heading2"/>
        <w:numPr>
          <w:ilvl w:val="1"/>
          <w:numId w:val="5"/>
        </w:numPr>
        <w:ind w:left="792" w:hanging="432"/>
        <w:rPr>
          <w:sz w:val="22"/>
          <w:szCs w:val="22"/>
        </w:rPr>
      </w:pPr>
      <w:bookmarkStart w:colFirst="0" w:colLast="0" w:name="_heading=h.cg7w7f1sneqi" w:id="6"/>
      <w:bookmarkEnd w:id="6"/>
      <w:r w:rsidDel="00000000" w:rsidR="00000000" w:rsidRPr="00000000">
        <w:rPr>
          <w:sz w:val="22"/>
          <w:szCs w:val="22"/>
          <w:rtl w:val="0"/>
        </w:rPr>
        <w:t xml:space="preserve">Propósito</w:t>
      </w:r>
    </w:p>
    <w:p w:rsidR="00000000" w:rsidDel="00000000" w:rsidP="00000000" w:rsidRDefault="00000000" w:rsidRPr="00000000" w14:paraId="00000074">
      <w:pPr>
        <w:keepNext w:val="1"/>
        <w:pBdr>
          <w:top w:space="0" w:sz="0" w:val="nil"/>
          <w:left w:space="0" w:sz="0" w:val="nil"/>
          <w:bottom w:space="0" w:sz="0" w:val="nil"/>
          <w:right w:space="0" w:sz="0" w:val="nil"/>
          <w:between w:space="0" w:sz="0" w:val="nil"/>
        </w:pBdr>
        <w:jc w:val="both"/>
        <w:rPr>
          <w:b w:val="1"/>
          <w:bCs w:val="1"/>
          <w:sz w:val="24"/>
          <w:szCs w:val="24"/>
        </w:rPr>
      </w:pPr>
      <w:bookmarkStart w:colFirst="0" w:colLast="0" w:name="_heading=h.tdznov1nhiia" w:id="7"/>
      <w:bookmarkEnd w:id="7"/>
      <w:r w:rsidDel="00000000" w:rsidR="00000000" w:rsidRPr="00000000">
        <w:rPr>
          <w:rtl w:val="0"/>
        </w:rPr>
      </w:r>
    </w:p>
    <w:p w:rsidR="00000000" w:rsidDel="00000000" w:rsidP="00000000" w:rsidRDefault="00000000" w:rsidRPr="00000000" w14:paraId="00000075">
      <w:pPr>
        <w:keepNext w:val="1"/>
        <w:pBdr>
          <w:top w:space="0" w:sz="0" w:val="nil"/>
          <w:left w:space="0" w:sz="0" w:val="nil"/>
          <w:bottom w:space="0" w:sz="0" w:val="nil"/>
          <w:right w:space="0" w:sz="0" w:val="nil"/>
          <w:between w:space="0" w:sz="0" w:val="nil"/>
        </w:pBdr>
        <w:jc w:val="both"/>
        <w:rPr>
          <w:sz w:val="24"/>
          <w:szCs w:val="24"/>
        </w:rPr>
      </w:pPr>
      <w:bookmarkStart w:colFirst="0" w:colLast="0" w:name="_heading=h.cdjhrw1kbta2" w:id="8"/>
      <w:bookmarkEnd w:id="8"/>
      <w:r w:rsidDel="00000000" w:rsidR="00000000" w:rsidRPr="00000000">
        <w:rPr>
          <w:sz w:val="24"/>
          <w:szCs w:val="24"/>
          <w:rtl w:val="0"/>
        </w:rPr>
        <w:t xml:space="preserve">Desarrollar una solución tecnológica que optimice la gestión de los gastos comunes, mediante la automatización de pagos, control de morosidad, generación de reportes y mejora en la comunicación con los residentes.</w:t>
      </w:r>
    </w:p>
    <w:p w:rsidR="00000000" w:rsidDel="00000000" w:rsidP="00000000" w:rsidRDefault="00000000" w:rsidRPr="00000000" w14:paraId="00000076">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77">
      <w:pPr>
        <w:pStyle w:val="Heading2"/>
        <w:numPr>
          <w:ilvl w:val="1"/>
          <w:numId w:val="5"/>
        </w:numPr>
        <w:ind w:left="792" w:hanging="432"/>
        <w:jc w:val="both"/>
        <w:rPr>
          <w:sz w:val="22"/>
          <w:szCs w:val="22"/>
        </w:rPr>
      </w:pPr>
      <w:bookmarkStart w:colFirst="0" w:colLast="0" w:name="_heading=h.uuww0e9mz9je" w:id="9"/>
      <w:bookmarkEnd w:id="9"/>
      <w:r w:rsidDel="00000000" w:rsidR="00000000" w:rsidRPr="00000000">
        <w:rPr>
          <w:sz w:val="22"/>
          <w:szCs w:val="22"/>
          <w:rtl w:val="0"/>
        </w:rPr>
        <w:t xml:space="preserve">Ámbito</w:t>
      </w:r>
    </w:p>
    <w:p w:rsidR="00000000" w:rsidDel="00000000" w:rsidP="00000000" w:rsidRDefault="00000000" w:rsidRPr="00000000" w14:paraId="00000078">
      <w:pPr>
        <w:keepNext w:val="1"/>
        <w:pBdr>
          <w:top w:space="0" w:sz="0" w:val="nil"/>
          <w:left w:space="0" w:sz="0" w:val="nil"/>
          <w:bottom w:space="0" w:sz="0" w:val="nil"/>
          <w:right w:space="0" w:sz="0" w:val="nil"/>
          <w:between w:space="0" w:sz="0" w:val="nil"/>
        </w:pBdr>
        <w:ind w:left="360" w:firstLine="0"/>
        <w:jc w:val="both"/>
        <w:rPr>
          <w:sz w:val="24"/>
          <w:szCs w:val="24"/>
        </w:rPr>
      </w:pPr>
      <w:bookmarkStart w:colFirst="0" w:colLast="0" w:name="_heading=h.lhxlbpnn6upl" w:id="10"/>
      <w:bookmarkEnd w:id="10"/>
      <w:r w:rsidDel="00000000" w:rsidR="00000000" w:rsidRPr="00000000">
        <w:rPr>
          <w:rtl w:val="0"/>
        </w:rPr>
      </w:r>
    </w:p>
    <w:p w:rsidR="00000000" w:rsidDel="00000000" w:rsidP="00000000" w:rsidRDefault="00000000" w:rsidRPr="00000000" w14:paraId="00000079">
      <w:pPr>
        <w:keepNext w:val="1"/>
        <w:pBdr>
          <w:top w:space="0" w:sz="0" w:val="nil"/>
          <w:left w:space="0" w:sz="0" w:val="nil"/>
          <w:bottom w:space="0" w:sz="0" w:val="nil"/>
          <w:right w:space="0" w:sz="0" w:val="nil"/>
          <w:between w:space="0" w:sz="0" w:val="nil"/>
        </w:pBdr>
        <w:jc w:val="both"/>
        <w:rPr>
          <w:sz w:val="24"/>
          <w:szCs w:val="24"/>
        </w:rPr>
      </w:pPr>
      <w:bookmarkStart w:colFirst="0" w:colLast="0" w:name="_heading=h.k14c5uv25i41" w:id="11"/>
      <w:bookmarkEnd w:id="11"/>
      <w:r w:rsidDel="00000000" w:rsidR="00000000" w:rsidRPr="00000000">
        <w:rPr>
          <w:sz w:val="24"/>
          <w:szCs w:val="24"/>
          <w:rtl w:val="0"/>
        </w:rPr>
        <w:t xml:space="preserve">El sistema abarca la gestión de la base de datos de residentes, el registro y notificación de pagos (incluyendo acceso especial mediante código), el control de la morosidad, la gestión de reclamos y solicitudes, y la generación de informes financieros. Dirigido tanto a la administración como a propietarios y arrendatarios.</w:t>
      </w:r>
    </w:p>
    <w:p w:rsidR="00000000" w:rsidDel="00000000" w:rsidP="00000000" w:rsidRDefault="00000000" w:rsidRPr="00000000" w14:paraId="0000007A">
      <w:pPr>
        <w:keepNext w:val="1"/>
        <w:pBdr>
          <w:top w:space="0" w:sz="0" w:val="nil"/>
          <w:left w:space="0" w:sz="0" w:val="nil"/>
          <w:bottom w:space="0" w:sz="0" w:val="nil"/>
          <w:right w:space="0" w:sz="0" w:val="nil"/>
          <w:between w:space="0" w:sz="0" w:val="nil"/>
        </w:pBdr>
        <w:jc w:val="both"/>
        <w:rPr>
          <w:sz w:val="24"/>
          <w:szCs w:val="24"/>
        </w:rPr>
      </w:pPr>
      <w:bookmarkStart w:colFirst="0" w:colLast="0" w:name="_heading=h.8mkafqfxkby0" w:id="12"/>
      <w:bookmarkEnd w:id="12"/>
      <w:r w:rsidDel="00000000" w:rsidR="00000000" w:rsidRPr="00000000">
        <w:rPr>
          <w:rtl w:val="0"/>
        </w:rPr>
      </w:r>
    </w:p>
    <w:p w:rsidR="00000000" w:rsidDel="00000000" w:rsidP="00000000" w:rsidRDefault="00000000" w:rsidRPr="00000000" w14:paraId="0000007B">
      <w:pPr>
        <w:keepNext w:val="1"/>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C">
      <w:pPr>
        <w:pStyle w:val="Heading2"/>
        <w:numPr>
          <w:ilvl w:val="1"/>
          <w:numId w:val="5"/>
        </w:numPr>
        <w:ind w:left="792" w:hanging="432"/>
        <w:rPr>
          <w:sz w:val="22"/>
          <w:szCs w:val="22"/>
        </w:rPr>
      </w:pPr>
      <w:bookmarkStart w:colFirst="0" w:colLast="0" w:name="_heading=h.89zsrko1q0cd" w:id="13"/>
      <w:bookmarkEnd w:id="13"/>
      <w:r w:rsidDel="00000000" w:rsidR="00000000" w:rsidRPr="00000000">
        <w:rPr>
          <w:sz w:val="22"/>
          <w:szCs w:val="22"/>
          <w:rtl w:val="0"/>
        </w:rPr>
        <w:t xml:space="preserve">Definiciones, acrónimos y abreviaciones.</w:t>
      </w:r>
    </w:p>
    <w:p w:rsidR="00000000" w:rsidDel="00000000" w:rsidP="00000000" w:rsidRDefault="00000000" w:rsidRPr="00000000" w14:paraId="0000007D">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e0ioz48fljo2" w:id="14"/>
      <w:bookmarkEnd w:id="14"/>
      <w:r w:rsidDel="00000000" w:rsidR="00000000" w:rsidRPr="00000000">
        <w:rPr>
          <w:rtl w:val="0"/>
        </w:rPr>
      </w:r>
    </w:p>
    <w:tbl>
      <w:tblPr>
        <w:tblStyle w:val="Table5"/>
        <w:tblW w:w="905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7"/>
        <w:gridCol w:w="7648"/>
        <w:tblGridChange w:id="0">
          <w:tblGrid>
            <w:gridCol w:w="1407"/>
            <w:gridCol w:w="7648"/>
          </w:tblGrid>
        </w:tblGridChange>
      </w:tblGrid>
      <w:tr>
        <w:trPr>
          <w:cantSplit w:val="0"/>
          <w:trHeight w:val="22" w:hRule="atLeast"/>
          <w:tblHeader w:val="0"/>
        </w:trPr>
        <w:tc>
          <w:tcPr>
            <w:shd w:fill="e0e0e0" w:val="clear"/>
          </w:tcPr>
          <w:p w:rsidR="00000000" w:rsidDel="00000000" w:rsidP="00000000" w:rsidRDefault="00000000" w:rsidRPr="00000000" w14:paraId="0000007E">
            <w:pPr>
              <w:widowControl w:val="1"/>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7F">
            <w:pPr>
              <w:widowControl w:val="1"/>
              <w:jc w:val="center"/>
              <w:rPr>
                <w:b w:val="1"/>
                <w:bCs w:val="1"/>
                <w:sz w:val="16"/>
                <w:szCs w:val="16"/>
              </w:rPr>
            </w:pPr>
            <w:r w:rsidDel="00000000" w:rsidR="00000000" w:rsidRPr="00000000">
              <w:rPr>
                <w:b w:val="1"/>
                <w:bCs w:val="1"/>
                <w:sz w:val="16"/>
                <w:szCs w:val="16"/>
                <w:rtl w:val="0"/>
              </w:rPr>
              <w:t xml:space="preserve">DESCRIPCIÓN</w:t>
            </w:r>
          </w:p>
        </w:tc>
      </w:tr>
      <w:tr>
        <w:trPr>
          <w:cantSplit w:val="0"/>
          <w:trHeight w:val="69" w:hRule="atLeast"/>
          <w:tblHeader w:val="0"/>
        </w:trPr>
        <w:tc>
          <w:tcPr/>
          <w:p w:rsidR="00000000" w:rsidDel="00000000" w:rsidP="00000000" w:rsidRDefault="00000000" w:rsidRPr="00000000" w14:paraId="00000080">
            <w:pPr>
              <w:rPr>
                <w:i w:val="1"/>
                <w:iCs w:val="1"/>
                <w:sz w:val="18"/>
                <w:szCs w:val="18"/>
              </w:rPr>
            </w:pPr>
            <w:r w:rsidDel="00000000" w:rsidR="00000000" w:rsidRPr="00000000">
              <w:rPr>
                <w:i w:val="1"/>
                <w:iCs w:val="1"/>
                <w:sz w:val="18"/>
                <w:szCs w:val="18"/>
                <w:rtl w:val="0"/>
              </w:rPr>
              <w:t xml:space="preserve">DAS</w:t>
            </w:r>
          </w:p>
        </w:tc>
        <w:tc>
          <w:tcPr/>
          <w:p w:rsidR="00000000" w:rsidDel="00000000" w:rsidP="00000000" w:rsidRDefault="00000000" w:rsidRPr="00000000" w14:paraId="00000081">
            <w:pPr>
              <w:jc w:val="both"/>
              <w:rPr>
                <w:sz w:val="18"/>
                <w:szCs w:val="18"/>
              </w:rPr>
            </w:pPr>
            <w:r w:rsidDel="00000000" w:rsidR="00000000" w:rsidRPr="00000000">
              <w:rPr>
                <w:b w:val="1"/>
                <w:bCs w:val="1"/>
                <w:sz w:val="18"/>
                <w:szCs w:val="18"/>
                <w:rtl w:val="0"/>
              </w:rPr>
              <w:t xml:space="preserve">Documento de Arquitectura de Software</w:t>
            </w:r>
            <w:r w:rsidDel="00000000" w:rsidR="00000000" w:rsidRPr="00000000">
              <w:rPr>
                <w:sz w:val="18"/>
                <w:szCs w:val="18"/>
                <w:rtl w:val="0"/>
              </w:rPr>
              <w:t xml:space="preserve">:</w:t>
            </w:r>
          </w:p>
        </w:tc>
      </w:tr>
      <w:tr>
        <w:trPr>
          <w:cantSplit w:val="0"/>
          <w:trHeight w:val="72" w:hRule="atLeast"/>
          <w:tblHeader w:val="0"/>
        </w:trPr>
        <w:tc>
          <w:tcPr/>
          <w:p w:rsidR="00000000" w:rsidDel="00000000" w:rsidP="00000000" w:rsidRDefault="00000000" w:rsidRPr="00000000" w14:paraId="00000082">
            <w:pPr>
              <w:rPr>
                <w:i w:val="1"/>
                <w:iCs w:val="1"/>
                <w:sz w:val="18"/>
                <w:szCs w:val="18"/>
              </w:rPr>
            </w:pPr>
            <w:r w:rsidDel="00000000" w:rsidR="00000000" w:rsidRPr="00000000">
              <w:rPr>
                <w:i w:val="1"/>
                <w:iCs w:val="1"/>
                <w:sz w:val="18"/>
                <w:szCs w:val="18"/>
                <w:rtl w:val="0"/>
              </w:rPr>
              <w:t xml:space="preserve">MVC</w:t>
            </w:r>
          </w:p>
        </w:tc>
        <w:tc>
          <w:tcPr/>
          <w:p w:rsidR="00000000" w:rsidDel="00000000" w:rsidP="00000000" w:rsidRDefault="00000000" w:rsidRPr="00000000" w14:paraId="00000083">
            <w:pPr>
              <w:jc w:val="both"/>
              <w:rPr>
                <w:sz w:val="18"/>
                <w:szCs w:val="18"/>
              </w:rPr>
            </w:pPr>
            <w:r w:rsidDel="00000000" w:rsidR="00000000" w:rsidRPr="00000000">
              <w:rPr>
                <w:b w:val="1"/>
                <w:bCs w:val="1"/>
                <w:sz w:val="18"/>
                <w:szCs w:val="18"/>
                <w:rtl w:val="0"/>
              </w:rPr>
              <w:t xml:space="preserve">Modelo:</w:t>
            </w:r>
            <w:r w:rsidDel="00000000" w:rsidR="00000000" w:rsidRPr="00000000">
              <w:rPr>
                <w:sz w:val="18"/>
                <w:szCs w:val="18"/>
                <w:rtl w:val="0"/>
              </w:rPr>
              <w:t xml:space="preserve"> Se encarga de gestionar y almacenar la información, como también de la lógica detrás del programa.</w:t>
            </w:r>
          </w:p>
          <w:p w:rsidR="00000000" w:rsidDel="00000000" w:rsidP="00000000" w:rsidRDefault="00000000" w:rsidRPr="00000000" w14:paraId="00000084">
            <w:pPr>
              <w:jc w:val="both"/>
              <w:rPr>
                <w:sz w:val="18"/>
                <w:szCs w:val="18"/>
              </w:rPr>
            </w:pPr>
            <w:r w:rsidDel="00000000" w:rsidR="00000000" w:rsidRPr="00000000">
              <w:rPr>
                <w:rtl w:val="0"/>
              </w:rPr>
            </w:r>
          </w:p>
          <w:p w:rsidR="00000000" w:rsidDel="00000000" w:rsidP="00000000" w:rsidRDefault="00000000" w:rsidRPr="00000000" w14:paraId="00000085">
            <w:pPr>
              <w:jc w:val="both"/>
              <w:rPr>
                <w:sz w:val="18"/>
                <w:szCs w:val="18"/>
              </w:rPr>
            </w:pPr>
            <w:r w:rsidDel="00000000" w:rsidR="00000000" w:rsidRPr="00000000">
              <w:rPr>
                <w:b w:val="1"/>
                <w:bCs w:val="1"/>
                <w:sz w:val="18"/>
                <w:szCs w:val="18"/>
                <w:rtl w:val="0"/>
              </w:rPr>
              <w:t xml:space="preserve">Vista:</w:t>
            </w:r>
            <w:r w:rsidDel="00000000" w:rsidR="00000000" w:rsidRPr="00000000">
              <w:rPr>
                <w:sz w:val="18"/>
                <w:szCs w:val="18"/>
                <w:rtl w:val="0"/>
              </w:rPr>
              <w:t xml:space="preserve"> Corresponde a la interfaz que el usuario visualiza e interactúa.</w:t>
            </w:r>
          </w:p>
          <w:p w:rsidR="00000000" w:rsidDel="00000000" w:rsidP="00000000" w:rsidRDefault="00000000" w:rsidRPr="00000000" w14:paraId="00000086">
            <w:pPr>
              <w:jc w:val="both"/>
              <w:rPr>
                <w:sz w:val="18"/>
                <w:szCs w:val="18"/>
              </w:rPr>
            </w:pPr>
            <w:r w:rsidDel="00000000" w:rsidR="00000000" w:rsidRPr="00000000">
              <w:rPr>
                <w:rtl w:val="0"/>
              </w:rPr>
            </w:r>
          </w:p>
          <w:p w:rsidR="00000000" w:rsidDel="00000000" w:rsidP="00000000" w:rsidRDefault="00000000" w:rsidRPr="00000000" w14:paraId="00000087">
            <w:pPr>
              <w:jc w:val="both"/>
              <w:rPr>
                <w:sz w:val="18"/>
                <w:szCs w:val="18"/>
              </w:rPr>
            </w:pPr>
            <w:r w:rsidDel="00000000" w:rsidR="00000000" w:rsidRPr="00000000">
              <w:rPr>
                <w:b w:val="1"/>
                <w:bCs w:val="1"/>
                <w:sz w:val="18"/>
                <w:szCs w:val="18"/>
                <w:rtl w:val="0"/>
              </w:rPr>
              <w:t xml:space="preserve">Controlador:</w:t>
            </w:r>
            <w:r w:rsidDel="00000000" w:rsidR="00000000" w:rsidRPr="00000000">
              <w:rPr>
                <w:sz w:val="18"/>
                <w:szCs w:val="18"/>
                <w:rtl w:val="0"/>
              </w:rPr>
              <w:t xml:space="preserve"> Actúa como intermediario, coordinando la comunicación entre el modelo y la vista, y gestionando las acciones del usuario.</w:t>
            </w:r>
          </w:p>
        </w:tc>
      </w:tr>
      <w:tr>
        <w:trPr>
          <w:cantSplit w:val="0"/>
          <w:trHeight w:val="50" w:hRule="atLeast"/>
          <w:tblHeader w:val="0"/>
        </w:trPr>
        <w:tc>
          <w:tcPr/>
          <w:p w:rsidR="00000000" w:rsidDel="00000000" w:rsidP="00000000" w:rsidRDefault="00000000" w:rsidRPr="00000000" w14:paraId="00000088">
            <w:pPr>
              <w:rPr>
                <w:i w:val="1"/>
                <w:iCs w:val="1"/>
                <w:sz w:val="18"/>
                <w:szCs w:val="18"/>
              </w:rPr>
            </w:pPr>
            <w:r w:rsidDel="00000000" w:rsidR="00000000" w:rsidRPr="00000000">
              <w:rPr>
                <w:i w:val="1"/>
                <w:iCs w:val="1"/>
                <w:sz w:val="18"/>
                <w:szCs w:val="18"/>
                <w:rtl w:val="0"/>
              </w:rPr>
              <w:t xml:space="preserve">RF</w:t>
            </w:r>
          </w:p>
        </w:tc>
        <w:tc>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Requisito funcional</w:t>
            </w:r>
          </w:p>
        </w:tc>
      </w:tr>
      <w:tr>
        <w:trPr>
          <w:cantSplit w:val="0"/>
          <w:trHeight w:val="50" w:hRule="atLeast"/>
          <w:tblHeader w:val="0"/>
        </w:trPr>
        <w:tc>
          <w:tcPr/>
          <w:p w:rsidR="00000000" w:rsidDel="00000000" w:rsidP="00000000" w:rsidRDefault="00000000" w:rsidRPr="00000000" w14:paraId="0000008A">
            <w:pPr>
              <w:rPr>
                <w:i w:val="1"/>
                <w:iCs w:val="1"/>
                <w:sz w:val="18"/>
                <w:szCs w:val="18"/>
              </w:rPr>
            </w:pPr>
            <w:r w:rsidDel="00000000" w:rsidR="00000000" w:rsidRPr="00000000">
              <w:rPr>
                <w:i w:val="1"/>
                <w:iCs w:val="1"/>
                <w:sz w:val="18"/>
                <w:szCs w:val="18"/>
                <w:rtl w:val="0"/>
              </w:rPr>
              <w:t xml:space="preserve">RNF</w:t>
            </w:r>
          </w:p>
        </w:tc>
        <w:tc>
          <w:tcPr/>
          <w:p w:rsidR="00000000" w:rsidDel="00000000" w:rsidP="00000000" w:rsidRDefault="00000000" w:rsidRPr="00000000" w14:paraId="0000008B">
            <w:pPr>
              <w:jc w:val="both"/>
              <w:rPr>
                <w:sz w:val="18"/>
                <w:szCs w:val="18"/>
                <w:u w:val="single"/>
              </w:rPr>
            </w:pPr>
            <w:r w:rsidDel="00000000" w:rsidR="00000000" w:rsidRPr="00000000">
              <w:rPr>
                <w:sz w:val="18"/>
                <w:szCs w:val="18"/>
                <w:rtl w:val="0"/>
              </w:rPr>
              <w:t xml:space="preserve">Requisito no funcional.</w:t>
            </w:r>
            <w:r w:rsidDel="00000000" w:rsidR="00000000" w:rsidRPr="00000000">
              <w:rPr>
                <w:rtl w:val="0"/>
              </w:rPr>
            </w:r>
          </w:p>
        </w:tc>
      </w:tr>
    </w:tbl>
    <w:p w:rsidR="00000000" w:rsidDel="00000000" w:rsidP="00000000" w:rsidRDefault="00000000" w:rsidRPr="00000000" w14:paraId="0000008C">
      <w:pPr>
        <w:keepNext w:val="1"/>
        <w:pBdr>
          <w:top w:space="0" w:sz="0" w:val="nil"/>
          <w:left w:space="0" w:sz="0" w:val="nil"/>
          <w:bottom w:space="0" w:sz="0" w:val="nil"/>
          <w:right w:space="0" w:sz="0" w:val="nil"/>
          <w:between w:space="0" w:sz="0" w:val="nil"/>
        </w:pBdr>
        <w:jc w:val="both"/>
        <w:rPr>
          <w:sz w:val="28"/>
          <w:szCs w:val="28"/>
        </w:rPr>
      </w:pPr>
      <w:bookmarkStart w:colFirst="0" w:colLast="0" w:name="_heading=h.4yz6texjgyxn" w:id="15"/>
      <w:bookmarkEnd w:id="15"/>
      <w:r w:rsidDel="00000000" w:rsidR="00000000" w:rsidRPr="00000000">
        <w:rPr>
          <w:rtl w:val="0"/>
        </w:rPr>
      </w:r>
    </w:p>
    <w:p w:rsidR="00000000" w:rsidDel="00000000" w:rsidP="00000000" w:rsidRDefault="00000000" w:rsidRPr="00000000" w14:paraId="0000008D">
      <w:pPr>
        <w:pStyle w:val="Heading2"/>
        <w:numPr>
          <w:ilvl w:val="1"/>
          <w:numId w:val="4"/>
        </w:numPr>
        <w:ind w:left="720" w:hanging="360"/>
        <w:rPr>
          <w:sz w:val="22"/>
          <w:szCs w:val="22"/>
        </w:rPr>
      </w:pPr>
      <w:bookmarkStart w:colFirst="0" w:colLast="0" w:name="_heading=h.9nlegk5fvumd" w:id="16"/>
      <w:bookmarkEnd w:id="16"/>
      <w:r w:rsidDel="00000000" w:rsidR="00000000" w:rsidRPr="00000000">
        <w:rPr>
          <w:sz w:val="22"/>
          <w:szCs w:val="22"/>
          <w:rtl w:val="0"/>
        </w:rPr>
        <w:t xml:space="preserve">Resumen ejecutivo </w:t>
      </w:r>
    </w:p>
    <w:p w:rsidR="00000000" w:rsidDel="00000000" w:rsidP="00000000" w:rsidRDefault="00000000" w:rsidRPr="00000000" w14:paraId="0000008E">
      <w:pPr>
        <w:keepNext w:val="1"/>
        <w:jc w:val="both"/>
        <w:rPr>
          <w:sz w:val="24"/>
          <w:szCs w:val="24"/>
        </w:rPr>
      </w:pPr>
      <w:bookmarkStart w:colFirst="0" w:colLast="0" w:name="_heading=h.vvdnm0qzb3ug" w:id="17"/>
      <w:bookmarkEnd w:id="17"/>
      <w:r w:rsidDel="00000000" w:rsidR="00000000" w:rsidRPr="00000000">
        <w:rPr>
          <w:rtl w:val="0"/>
        </w:rPr>
      </w:r>
    </w:p>
    <w:p w:rsidR="00000000" w:rsidDel="00000000" w:rsidP="00000000" w:rsidRDefault="00000000" w:rsidRPr="00000000" w14:paraId="0000008F">
      <w:pPr>
        <w:keepNext w:val="1"/>
        <w:jc w:val="both"/>
        <w:rPr>
          <w:sz w:val="22"/>
          <w:szCs w:val="22"/>
        </w:rPr>
      </w:pPr>
      <w:r w:rsidDel="00000000" w:rsidR="00000000" w:rsidRPr="00000000">
        <w:rPr>
          <w:sz w:val="22"/>
          <w:szCs w:val="22"/>
          <w:rtl w:val="0"/>
        </w:rPr>
        <w:t xml:space="preserve">El edificio presenta dificultades en la gestión de gastos comunes debido a procesos manuales, alta morosidad y una comunicación poco eficiente. Se propone desarrollar un sistema que automatice los pagos, controle la morosidad, genere reportes y mejore la comunicación entre la administración y los residentes. Esto permitirá optimizar la gestión, aumentar la transparencia, mejorar el flujo de caja y fortalecer la confianza en la comunidad.</w:t>
      </w:r>
    </w:p>
    <w:p w:rsidR="00000000" w:rsidDel="00000000" w:rsidP="00000000" w:rsidRDefault="00000000" w:rsidRPr="00000000" w14:paraId="00000090">
      <w:pPr>
        <w:keepNext w:val="1"/>
        <w:pBdr>
          <w:top w:space="0" w:sz="0" w:val="nil"/>
          <w:left w:space="0" w:sz="0" w:val="nil"/>
          <w:bottom w:space="0" w:sz="0" w:val="nil"/>
          <w:right w:space="0" w:sz="0" w:val="nil"/>
          <w:between w:space="0" w:sz="0" w:val="nil"/>
        </w:pBdr>
        <w:jc w:val="both"/>
        <w:rPr>
          <w:sz w:val="24"/>
          <w:szCs w:val="24"/>
        </w:rPr>
      </w:pPr>
      <w:bookmarkStart w:colFirst="0" w:colLast="0" w:name="_heading=h.t9bbw0d13foz" w:id="18"/>
      <w:bookmarkEnd w:id="18"/>
      <w:r w:rsidDel="00000000" w:rsidR="00000000" w:rsidRPr="00000000">
        <w:rPr>
          <w:rtl w:val="0"/>
        </w:rPr>
      </w:r>
    </w:p>
    <w:p w:rsidR="00000000" w:rsidDel="00000000" w:rsidP="00000000" w:rsidRDefault="00000000" w:rsidRPr="00000000" w14:paraId="00000091">
      <w:pPr>
        <w:pStyle w:val="Heading2"/>
        <w:numPr>
          <w:ilvl w:val="1"/>
          <w:numId w:val="4"/>
        </w:numPr>
        <w:ind w:left="720" w:hanging="360"/>
        <w:rPr>
          <w:sz w:val="22"/>
          <w:szCs w:val="22"/>
        </w:rPr>
      </w:pPr>
      <w:bookmarkStart w:colFirst="0" w:colLast="0" w:name="_heading=h.kli1sw2j22lu" w:id="19"/>
      <w:bookmarkEnd w:id="19"/>
      <w:r w:rsidDel="00000000" w:rsidR="00000000" w:rsidRPr="00000000">
        <w:rPr>
          <w:sz w:val="22"/>
          <w:szCs w:val="22"/>
          <w:rtl w:val="0"/>
        </w:rPr>
        <w:t xml:space="preserve">Arquitectura del sistema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Se utilizará una arquitectura por capas, en la que se separan la base de datos, la lógica del negocio y la interfaz de usuario. Para que el sistema sea más organizado, fácil de mantener y adaptable a futuras mejoras o ampliaciones.</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pStyle w:val="Heading1"/>
        <w:numPr>
          <w:ilvl w:val="0"/>
          <w:numId w:val="4"/>
        </w:numPr>
        <w:ind w:left="720" w:hanging="360"/>
        <w:rPr>
          <w:sz w:val="28"/>
          <w:szCs w:val="28"/>
        </w:rPr>
      </w:pPr>
      <w:bookmarkStart w:colFirst="0" w:colLast="0" w:name="_heading=h.f24avujqzci9" w:id="20"/>
      <w:bookmarkEnd w:id="20"/>
      <w:r w:rsidDel="00000000" w:rsidR="00000000" w:rsidRPr="00000000">
        <w:rPr>
          <w:sz w:val="28"/>
          <w:szCs w:val="28"/>
          <w:rtl w:val="0"/>
        </w:rPr>
        <w:t xml:space="preserve">VISIÓN DEL SISTEMA </w:t>
      </w:r>
    </w:p>
    <w:p w:rsidR="00000000" w:rsidDel="00000000" w:rsidP="00000000" w:rsidRDefault="00000000" w:rsidRPr="00000000" w14:paraId="00000096">
      <w:pPr>
        <w:pStyle w:val="Heading2"/>
        <w:ind w:left="0" w:firstLine="0"/>
        <w:rPr>
          <w:sz w:val="22"/>
          <w:szCs w:val="22"/>
        </w:rPr>
      </w:pPr>
      <w:bookmarkStart w:colFirst="0" w:colLast="0" w:name="_heading=h.unwyqbeq937p" w:id="21"/>
      <w:bookmarkEnd w:id="21"/>
      <w:r w:rsidDel="00000000" w:rsidR="00000000" w:rsidRPr="00000000">
        <w:rPr>
          <w:rtl w:val="0"/>
        </w:rPr>
      </w:r>
    </w:p>
    <w:p w:rsidR="00000000" w:rsidDel="00000000" w:rsidP="00000000" w:rsidRDefault="00000000" w:rsidRPr="00000000" w14:paraId="00000097">
      <w:pPr>
        <w:pStyle w:val="Heading2"/>
        <w:ind w:left="360" w:firstLine="0"/>
        <w:rPr>
          <w:sz w:val="22"/>
          <w:szCs w:val="22"/>
        </w:rPr>
      </w:pPr>
      <w:bookmarkStart w:colFirst="0" w:colLast="0" w:name="_heading=h.lsoiijw71cci" w:id="22"/>
      <w:bookmarkEnd w:id="22"/>
      <w:r w:rsidDel="00000000" w:rsidR="00000000" w:rsidRPr="00000000">
        <w:rPr>
          <w:sz w:val="22"/>
          <w:szCs w:val="22"/>
          <w:rtl w:val="0"/>
        </w:rPr>
        <w:t xml:space="preserve">2.1 Descripción general del sistema</w:t>
      </w:r>
    </w:p>
    <w:p w:rsidR="00000000" w:rsidDel="00000000" w:rsidP="00000000" w:rsidRDefault="00000000" w:rsidRPr="00000000" w14:paraId="00000098">
      <w:pPr>
        <w:keepNext w:val="1"/>
        <w:pBdr>
          <w:top w:space="0" w:sz="0" w:val="nil"/>
          <w:left w:space="0" w:sz="0" w:val="nil"/>
          <w:bottom w:space="0" w:sz="0" w:val="nil"/>
          <w:right w:space="0" w:sz="0" w:val="nil"/>
          <w:between w:space="0" w:sz="0" w:val="nil"/>
        </w:pBdr>
        <w:rPr>
          <w:sz w:val="24"/>
          <w:szCs w:val="24"/>
        </w:rPr>
      </w:pPr>
      <w:bookmarkStart w:colFirst="0" w:colLast="0" w:name="_heading=h.wxon188fux0j" w:id="23"/>
      <w:bookmarkEnd w:id="23"/>
      <w:r w:rsidDel="00000000" w:rsidR="00000000" w:rsidRPr="00000000">
        <w:rPr>
          <w:rtl w:val="0"/>
        </w:rPr>
      </w:r>
    </w:p>
    <w:p w:rsidR="00000000" w:rsidDel="00000000" w:rsidP="00000000" w:rsidRDefault="00000000" w:rsidRPr="00000000" w14:paraId="00000099">
      <w:pPr>
        <w:keepNext w:val="1"/>
        <w:numPr>
          <w:ilvl w:val="0"/>
          <w:numId w:val="2"/>
        </w:numPr>
        <w:ind w:left="720" w:hanging="360"/>
        <w:jc w:val="both"/>
        <w:rPr>
          <w:sz w:val="24"/>
          <w:szCs w:val="24"/>
        </w:rPr>
      </w:pPr>
      <w:r w:rsidDel="00000000" w:rsidR="00000000" w:rsidRPr="00000000">
        <w:rPr>
          <w:sz w:val="24"/>
          <w:szCs w:val="24"/>
          <w:rtl w:val="0"/>
        </w:rPr>
        <w:t xml:space="preserve">Optimizar la administración de los gastos comunes del edificio.</w:t>
      </w:r>
    </w:p>
    <w:p w:rsidR="00000000" w:rsidDel="00000000" w:rsidP="00000000" w:rsidRDefault="00000000" w:rsidRPr="00000000" w14:paraId="0000009A">
      <w:pPr>
        <w:keepNext w:val="1"/>
        <w:numPr>
          <w:ilvl w:val="0"/>
          <w:numId w:val="2"/>
        </w:numPr>
        <w:ind w:left="720" w:hanging="360"/>
        <w:jc w:val="both"/>
        <w:rPr>
          <w:sz w:val="24"/>
          <w:szCs w:val="24"/>
        </w:rPr>
      </w:pPr>
      <w:r w:rsidDel="00000000" w:rsidR="00000000" w:rsidRPr="00000000">
        <w:rPr>
          <w:sz w:val="24"/>
          <w:szCs w:val="24"/>
          <w:rtl w:val="0"/>
        </w:rPr>
        <w:t xml:space="preserve">Disminuir los niveles de morosidad entre los residentes.</w:t>
      </w:r>
    </w:p>
    <w:p w:rsidR="00000000" w:rsidDel="00000000" w:rsidP="00000000" w:rsidRDefault="00000000" w:rsidRPr="00000000" w14:paraId="0000009B">
      <w:pPr>
        <w:keepNext w:val="1"/>
        <w:numPr>
          <w:ilvl w:val="0"/>
          <w:numId w:val="2"/>
        </w:numPr>
        <w:ind w:left="720" w:hanging="360"/>
        <w:jc w:val="both"/>
        <w:rPr>
          <w:sz w:val="24"/>
          <w:szCs w:val="24"/>
        </w:rPr>
      </w:pPr>
      <w:r w:rsidDel="00000000" w:rsidR="00000000" w:rsidRPr="00000000">
        <w:rPr>
          <w:sz w:val="24"/>
          <w:szCs w:val="24"/>
          <w:rtl w:val="0"/>
        </w:rPr>
        <w:t xml:space="preserve">Digitalizar y simplificar los procesos administrativos.</w:t>
      </w:r>
    </w:p>
    <w:p w:rsidR="00000000" w:rsidDel="00000000" w:rsidP="00000000" w:rsidRDefault="00000000" w:rsidRPr="00000000" w14:paraId="0000009C">
      <w:pPr>
        <w:keepNext w:val="1"/>
        <w:numPr>
          <w:ilvl w:val="0"/>
          <w:numId w:val="2"/>
        </w:numPr>
        <w:ind w:left="720" w:hanging="360"/>
        <w:jc w:val="both"/>
        <w:rPr>
          <w:sz w:val="24"/>
          <w:szCs w:val="24"/>
        </w:rPr>
      </w:pPr>
      <w:r w:rsidDel="00000000" w:rsidR="00000000" w:rsidRPr="00000000">
        <w:rPr>
          <w:sz w:val="24"/>
          <w:szCs w:val="24"/>
          <w:rtl w:val="0"/>
        </w:rPr>
        <w:t xml:space="preserve">Fortalecer la comunicación entre la administración y la comunidad.</w:t>
      </w:r>
    </w:p>
    <w:p w:rsidR="00000000" w:rsidDel="00000000" w:rsidP="00000000" w:rsidRDefault="00000000" w:rsidRPr="00000000" w14:paraId="0000009D">
      <w:pPr>
        <w:keepNext w:val="1"/>
        <w:numPr>
          <w:ilvl w:val="0"/>
          <w:numId w:val="2"/>
        </w:numPr>
        <w:ind w:left="720" w:hanging="360"/>
        <w:jc w:val="both"/>
        <w:rPr>
          <w:sz w:val="24"/>
          <w:szCs w:val="24"/>
        </w:rPr>
      </w:pPr>
      <w:r w:rsidDel="00000000" w:rsidR="00000000" w:rsidRPr="00000000">
        <w:rPr>
          <w:sz w:val="24"/>
          <w:szCs w:val="24"/>
          <w:rtl w:val="0"/>
        </w:rPr>
        <w:t xml:space="preserve">Proporcionar información clara, ordenada y accesible.</w:t>
      </w:r>
    </w:p>
    <w:p w:rsidR="00000000" w:rsidDel="00000000" w:rsidP="00000000" w:rsidRDefault="00000000" w:rsidRPr="00000000" w14:paraId="0000009E">
      <w:pPr>
        <w:keepNext w:val="1"/>
        <w:numPr>
          <w:ilvl w:val="0"/>
          <w:numId w:val="2"/>
        </w:numPr>
        <w:ind w:left="720" w:hanging="360"/>
        <w:jc w:val="both"/>
        <w:rPr>
          <w:sz w:val="24"/>
          <w:szCs w:val="24"/>
        </w:rPr>
      </w:pPr>
      <w:r w:rsidDel="00000000" w:rsidR="00000000" w:rsidRPr="00000000">
        <w:rPr>
          <w:sz w:val="24"/>
          <w:szCs w:val="24"/>
          <w:rtl w:val="0"/>
        </w:rPr>
        <w:t xml:space="preserve">Mejorar el control y seguimiento de la situación financiera.</w:t>
      </w:r>
    </w:p>
    <w:p w:rsidR="00000000" w:rsidDel="00000000" w:rsidP="00000000" w:rsidRDefault="00000000" w:rsidRPr="00000000" w14:paraId="0000009F">
      <w:pPr>
        <w:keepNext w:val="1"/>
        <w:numPr>
          <w:ilvl w:val="0"/>
          <w:numId w:val="2"/>
        </w:numPr>
        <w:ind w:left="720" w:hanging="360"/>
        <w:jc w:val="both"/>
        <w:rPr>
          <w:sz w:val="24"/>
          <w:szCs w:val="24"/>
        </w:rPr>
      </w:pPr>
      <w:r w:rsidDel="00000000" w:rsidR="00000000" w:rsidRPr="00000000">
        <w:rPr>
          <w:sz w:val="24"/>
          <w:szCs w:val="24"/>
          <w:rtl w:val="0"/>
        </w:rPr>
        <w:t xml:space="preserve">Permitir un acceso rápido a la información desde cualquier momento.</w:t>
      </w:r>
    </w:p>
    <w:p w:rsidR="00000000" w:rsidDel="00000000" w:rsidP="00000000" w:rsidRDefault="00000000" w:rsidRPr="00000000" w14:paraId="000000A0">
      <w:pPr>
        <w:keepNext w:val="1"/>
        <w:numPr>
          <w:ilvl w:val="0"/>
          <w:numId w:val="2"/>
        </w:numPr>
        <w:ind w:left="720" w:hanging="360"/>
        <w:jc w:val="both"/>
        <w:rPr>
          <w:sz w:val="24"/>
          <w:szCs w:val="24"/>
        </w:rPr>
      </w:pPr>
      <w:r w:rsidDel="00000000" w:rsidR="00000000" w:rsidRPr="00000000">
        <w:rPr>
          <w:sz w:val="24"/>
          <w:szCs w:val="24"/>
          <w:rtl w:val="0"/>
        </w:rPr>
        <w:t xml:space="preserve">Apoyar una toma de decisiones más eficiente.</w:t>
      </w:r>
    </w:p>
    <w:p w:rsidR="00000000" w:rsidDel="00000000" w:rsidP="00000000" w:rsidRDefault="00000000" w:rsidRPr="00000000" w14:paraId="000000A1">
      <w:pPr>
        <w:keepNext w:val="1"/>
        <w:numPr>
          <w:ilvl w:val="0"/>
          <w:numId w:val="2"/>
        </w:numPr>
        <w:ind w:left="720" w:hanging="360"/>
        <w:jc w:val="both"/>
        <w:rPr>
          <w:sz w:val="24"/>
          <w:szCs w:val="24"/>
        </w:rPr>
      </w:pPr>
      <w:bookmarkStart w:colFirst="0" w:colLast="0" w:name="_heading=h.n3hlebxzyqc7" w:id="24"/>
      <w:bookmarkEnd w:id="24"/>
      <w:r w:rsidDel="00000000" w:rsidR="00000000" w:rsidRPr="00000000">
        <w:rPr>
          <w:sz w:val="24"/>
          <w:szCs w:val="24"/>
          <w:rtl w:val="0"/>
        </w:rPr>
        <w:t xml:space="preserve">Reducir errores derivados de la gestión manual.</w:t>
      </w:r>
    </w:p>
    <w:p w:rsidR="00000000" w:rsidDel="00000000" w:rsidP="00000000" w:rsidRDefault="00000000" w:rsidRPr="00000000" w14:paraId="000000A2">
      <w:pPr>
        <w:keepNext w:val="1"/>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A3">
      <w:pPr>
        <w:pStyle w:val="Heading2"/>
        <w:ind w:left="360" w:firstLine="0"/>
        <w:rPr>
          <w:sz w:val="22"/>
          <w:szCs w:val="22"/>
        </w:rPr>
      </w:pPr>
      <w:bookmarkStart w:colFirst="0" w:colLast="0" w:name="_heading=h.z6u53u5g2hdl" w:id="25"/>
      <w:bookmarkEnd w:id="25"/>
      <w:r w:rsidDel="00000000" w:rsidR="00000000" w:rsidRPr="00000000">
        <w:rPr>
          <w:sz w:val="22"/>
          <w:szCs w:val="22"/>
          <w:rtl w:val="0"/>
        </w:rPr>
        <w:t xml:space="preserve">2.2 Objetivos del sistema</w:t>
      </w:r>
    </w:p>
    <w:p w:rsidR="00000000" w:rsidDel="00000000" w:rsidP="00000000" w:rsidRDefault="00000000" w:rsidRPr="00000000" w14:paraId="000000A4">
      <w:pPr>
        <w:keepNext w:val="1"/>
        <w:pBdr>
          <w:top w:space="0" w:sz="0" w:val="nil"/>
          <w:left w:space="0" w:sz="0" w:val="nil"/>
          <w:bottom w:space="0" w:sz="0" w:val="nil"/>
          <w:right w:space="0" w:sz="0" w:val="nil"/>
          <w:between w:space="0" w:sz="0" w:val="nil"/>
        </w:pBdr>
        <w:rPr>
          <w:sz w:val="24"/>
          <w:szCs w:val="24"/>
        </w:rPr>
      </w:pPr>
      <w:bookmarkStart w:colFirst="0" w:colLast="0" w:name="_heading=h.joq4bngu08i5" w:id="26"/>
      <w:bookmarkEnd w:id="26"/>
      <w:r w:rsidDel="00000000" w:rsidR="00000000" w:rsidRPr="00000000">
        <w:rPr>
          <w:rtl w:val="0"/>
        </w:rPr>
      </w:r>
    </w:p>
    <w:p w:rsidR="00000000" w:rsidDel="00000000" w:rsidP="00000000" w:rsidRDefault="00000000" w:rsidRPr="00000000" w14:paraId="000000A5">
      <w:pPr>
        <w:keepNext w:val="1"/>
        <w:jc w:val="both"/>
        <w:rPr>
          <w:sz w:val="24"/>
          <w:szCs w:val="24"/>
        </w:rPr>
      </w:pPr>
      <w:bookmarkStart w:colFirst="0" w:colLast="0" w:name="_heading=h.lku5pka2ruw5" w:id="27"/>
      <w:bookmarkEnd w:id="27"/>
      <w:r w:rsidDel="00000000" w:rsidR="00000000" w:rsidRPr="00000000">
        <w:rPr>
          <w:sz w:val="24"/>
          <w:szCs w:val="24"/>
          <w:rtl w:val="0"/>
        </w:rPr>
        <w:t xml:space="preserve">El sistema consistirá en una aplicación digital destinada a gestionar los gastos comunes del edificio.</w:t>
      </w:r>
    </w:p>
    <w:p w:rsidR="00000000" w:rsidDel="00000000" w:rsidP="00000000" w:rsidRDefault="00000000" w:rsidRPr="00000000" w14:paraId="000000A6">
      <w:pPr>
        <w:keepNext w:val="1"/>
        <w:jc w:val="both"/>
        <w:rPr>
          <w:sz w:val="24"/>
          <w:szCs w:val="24"/>
        </w:rPr>
      </w:pPr>
      <w:r w:rsidDel="00000000" w:rsidR="00000000" w:rsidRPr="00000000">
        <w:rPr>
          <w:rtl w:val="0"/>
        </w:rPr>
      </w:r>
    </w:p>
    <w:p w:rsidR="00000000" w:rsidDel="00000000" w:rsidP="00000000" w:rsidRDefault="00000000" w:rsidRPr="00000000" w14:paraId="000000A7">
      <w:pPr>
        <w:keepNext w:val="1"/>
        <w:jc w:val="both"/>
        <w:rPr>
          <w:sz w:val="24"/>
          <w:szCs w:val="24"/>
        </w:rPr>
      </w:pPr>
      <w:bookmarkStart w:colFirst="0" w:colLast="0" w:name="_heading=h.3rrm8os8kips" w:id="28"/>
      <w:bookmarkEnd w:id="28"/>
      <w:r w:rsidDel="00000000" w:rsidR="00000000" w:rsidRPr="00000000">
        <w:rPr>
          <w:sz w:val="24"/>
          <w:szCs w:val="24"/>
          <w:rtl w:val="0"/>
        </w:rPr>
        <w:t xml:space="preserve">Los usuarios podrán acceder a la plataforma para consultar pagos, registrar información, enviar solicitudes y revisar sus deudas. Además, los arrendatarios contarán con un acceso simplificado mediante un código, lo que les permitirá cumplir con sus obligaciones financieras de manera directa y sin necesidad de intermediarios.</w:t>
      </w:r>
    </w:p>
    <w:p w:rsidR="00000000" w:rsidDel="00000000" w:rsidP="00000000" w:rsidRDefault="00000000" w:rsidRPr="00000000" w14:paraId="000000A8">
      <w:pPr>
        <w:keepNext w:val="1"/>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A9">
      <w:pPr>
        <w:pStyle w:val="Heading2"/>
        <w:ind w:left="792" w:firstLine="0"/>
        <w:rPr>
          <w:sz w:val="22"/>
          <w:szCs w:val="22"/>
        </w:rPr>
      </w:pPr>
      <w:bookmarkStart w:colFirst="0" w:colLast="0" w:name="_heading=h.ya668ocha7dk" w:id="29"/>
      <w:bookmarkEnd w:id="29"/>
      <w:r w:rsidDel="00000000" w:rsidR="00000000" w:rsidRPr="00000000">
        <w:rPr>
          <w:sz w:val="22"/>
          <w:szCs w:val="22"/>
          <w:rtl w:val="0"/>
        </w:rPr>
        <w:t xml:space="preserve">2.3 Requerimientos funcionales</w:t>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720" w:firstLine="0"/>
        <w:rPr>
          <w:b w:val="1"/>
          <w:bCs w:val="1"/>
          <w:sz w:val="24"/>
          <w:szCs w:val="24"/>
        </w:rPr>
      </w:pPr>
      <w:r w:rsidDel="00000000" w:rsidR="00000000" w:rsidRPr="00000000">
        <w:rPr>
          <w:rtl w:val="0"/>
        </w:rPr>
      </w:r>
    </w:p>
    <w:p w:rsidR="00000000" w:rsidDel="00000000" w:rsidP="00000000" w:rsidRDefault="00000000" w:rsidRPr="00000000" w14:paraId="000000AB">
      <w:pPr>
        <w:numPr>
          <w:ilvl w:val="0"/>
          <w:numId w:val="1"/>
        </w:numPr>
        <w:ind w:left="720" w:hanging="360"/>
        <w:jc w:val="both"/>
        <w:rPr>
          <w:sz w:val="24"/>
          <w:szCs w:val="24"/>
        </w:rPr>
      </w:pPr>
      <w:r w:rsidDel="00000000" w:rsidR="00000000" w:rsidRPr="00000000">
        <w:rPr>
          <w:sz w:val="24"/>
          <w:szCs w:val="24"/>
          <w:rtl w:val="0"/>
        </w:rPr>
        <w:t xml:space="preserve">RF-1: El sistema debe permitir gestionar la información de los residentes y su asignación de departamentos.</w:t>
      </w:r>
    </w:p>
    <w:p w:rsidR="00000000" w:rsidDel="00000000" w:rsidP="00000000" w:rsidRDefault="00000000" w:rsidRPr="00000000" w14:paraId="000000AC">
      <w:pPr>
        <w:numPr>
          <w:ilvl w:val="0"/>
          <w:numId w:val="1"/>
        </w:numPr>
        <w:ind w:left="720" w:hanging="360"/>
        <w:jc w:val="both"/>
        <w:rPr>
          <w:sz w:val="24"/>
          <w:szCs w:val="24"/>
        </w:rPr>
      </w:pPr>
      <w:r w:rsidDel="00000000" w:rsidR="00000000" w:rsidRPr="00000000">
        <w:rPr>
          <w:sz w:val="24"/>
          <w:szCs w:val="24"/>
          <w:rtl w:val="0"/>
        </w:rPr>
        <w:t xml:space="preserve">RF-2: El sistema debe permitir registrar y controlar los pagos de gastos comunes, incluyendo comprobantes e historial.</w:t>
      </w:r>
    </w:p>
    <w:p w:rsidR="00000000" w:rsidDel="00000000" w:rsidP="00000000" w:rsidRDefault="00000000" w:rsidRPr="00000000" w14:paraId="000000AD">
      <w:pPr>
        <w:numPr>
          <w:ilvl w:val="0"/>
          <w:numId w:val="1"/>
        </w:numPr>
        <w:ind w:left="720" w:hanging="360"/>
        <w:jc w:val="both"/>
        <w:rPr>
          <w:sz w:val="24"/>
          <w:szCs w:val="24"/>
        </w:rPr>
      </w:pPr>
      <w:r w:rsidDel="00000000" w:rsidR="00000000" w:rsidRPr="00000000">
        <w:rPr>
          <w:sz w:val="24"/>
          <w:szCs w:val="24"/>
          <w:rtl w:val="0"/>
        </w:rPr>
        <w:t xml:space="preserve">RF-3: El sistema debe permitir el envío y seguimiento de solicitudes y reclamos.</w:t>
      </w:r>
    </w:p>
    <w:p w:rsidR="00000000" w:rsidDel="00000000" w:rsidP="00000000" w:rsidRDefault="00000000" w:rsidRPr="00000000" w14:paraId="000000AE">
      <w:pPr>
        <w:numPr>
          <w:ilvl w:val="0"/>
          <w:numId w:val="1"/>
        </w:numPr>
        <w:ind w:left="720" w:hanging="360"/>
        <w:jc w:val="both"/>
        <w:rPr>
          <w:sz w:val="24"/>
          <w:szCs w:val="24"/>
        </w:rPr>
      </w:pPr>
      <w:r w:rsidDel="00000000" w:rsidR="00000000" w:rsidRPr="00000000">
        <w:rPr>
          <w:sz w:val="24"/>
          <w:szCs w:val="24"/>
          <w:rtl w:val="0"/>
        </w:rPr>
        <w:t xml:space="preserve">RF-4: El sistema debe permitir calcular automáticamente los gastos comunes mensuales.</w:t>
      </w:r>
    </w:p>
    <w:p w:rsidR="00000000" w:rsidDel="00000000" w:rsidP="00000000" w:rsidRDefault="00000000" w:rsidRPr="00000000" w14:paraId="000000AF">
      <w:pPr>
        <w:numPr>
          <w:ilvl w:val="0"/>
          <w:numId w:val="1"/>
        </w:numPr>
        <w:ind w:left="720" w:hanging="360"/>
        <w:jc w:val="both"/>
        <w:rPr>
          <w:sz w:val="24"/>
          <w:szCs w:val="24"/>
        </w:rPr>
      </w:pPr>
      <w:r w:rsidDel="00000000" w:rsidR="00000000" w:rsidRPr="00000000">
        <w:rPr>
          <w:sz w:val="24"/>
          <w:szCs w:val="24"/>
          <w:rtl w:val="0"/>
        </w:rPr>
        <w:t xml:space="preserve">RF-5: El sistema debe permitir controlar la morosidad e identificar deudores.</w:t>
      </w:r>
    </w:p>
    <w:p w:rsidR="00000000" w:rsidDel="00000000" w:rsidP="00000000" w:rsidRDefault="00000000" w:rsidRPr="00000000" w14:paraId="000000B0">
      <w:pPr>
        <w:numPr>
          <w:ilvl w:val="0"/>
          <w:numId w:val="1"/>
        </w:numPr>
        <w:ind w:left="720" w:hanging="360"/>
        <w:jc w:val="both"/>
        <w:rPr>
          <w:sz w:val="24"/>
          <w:szCs w:val="24"/>
        </w:rPr>
      </w:pPr>
      <w:r w:rsidDel="00000000" w:rsidR="00000000" w:rsidRPr="00000000">
        <w:rPr>
          <w:sz w:val="24"/>
          <w:szCs w:val="24"/>
          <w:rtl w:val="0"/>
        </w:rPr>
        <w:t xml:space="preserve">RF-6: El sistema debe permitir enviar notificaciones y recordatorios a los residentes.</w:t>
      </w:r>
    </w:p>
    <w:p w:rsidR="00000000" w:rsidDel="00000000" w:rsidP="00000000" w:rsidRDefault="00000000" w:rsidRPr="00000000" w14:paraId="000000B1">
      <w:pPr>
        <w:numPr>
          <w:ilvl w:val="0"/>
          <w:numId w:val="1"/>
        </w:numPr>
        <w:ind w:left="720" w:hanging="360"/>
        <w:jc w:val="both"/>
        <w:rPr>
          <w:sz w:val="24"/>
          <w:szCs w:val="24"/>
        </w:rPr>
      </w:pPr>
      <w:r w:rsidDel="00000000" w:rsidR="00000000" w:rsidRPr="00000000">
        <w:rPr>
          <w:sz w:val="24"/>
          <w:szCs w:val="24"/>
          <w:rtl w:val="0"/>
        </w:rPr>
        <w:t xml:space="preserve">RF-7: El sistema debe permitir generar informes financieros y de gestión del edificio.</w:t>
      </w:r>
    </w:p>
    <w:p w:rsidR="00000000" w:rsidDel="00000000" w:rsidP="00000000" w:rsidRDefault="00000000" w:rsidRPr="00000000" w14:paraId="000000B2">
      <w:pPr>
        <w:numPr>
          <w:ilvl w:val="0"/>
          <w:numId w:val="1"/>
        </w:numPr>
        <w:ind w:left="720" w:hanging="360"/>
        <w:jc w:val="both"/>
        <w:rPr>
          <w:sz w:val="24"/>
          <w:szCs w:val="24"/>
        </w:rPr>
      </w:pPr>
      <w:r w:rsidDel="00000000" w:rsidR="00000000" w:rsidRPr="00000000">
        <w:rPr>
          <w:sz w:val="24"/>
          <w:szCs w:val="24"/>
          <w:rtl w:val="0"/>
        </w:rPr>
        <w:t xml:space="preserve">RF-8: El sistema debe permitir el acceso diferenciado según el tipo de usuario (administrador, propietario y arrendatario).</w:t>
      </w:r>
    </w:p>
    <w:p w:rsidR="00000000" w:rsidDel="00000000" w:rsidP="00000000" w:rsidRDefault="00000000" w:rsidRPr="00000000" w14:paraId="000000B3">
      <w:pPr>
        <w:numPr>
          <w:ilvl w:val="0"/>
          <w:numId w:val="1"/>
        </w:numPr>
        <w:ind w:left="720" w:hanging="360"/>
        <w:jc w:val="both"/>
        <w:rPr>
          <w:sz w:val="24"/>
          <w:szCs w:val="24"/>
        </w:rPr>
      </w:pPr>
      <w:r w:rsidDel="00000000" w:rsidR="00000000" w:rsidRPr="00000000">
        <w:rPr>
          <w:sz w:val="24"/>
          <w:szCs w:val="24"/>
          <w:rtl w:val="0"/>
        </w:rPr>
        <w:t xml:space="preserve">RF-9: El sistema debe permitir a cada residente consultar su historial de pagos y deudas en cualquier momento.</w:t>
      </w:r>
    </w:p>
    <w:p w:rsidR="00000000" w:rsidDel="00000000" w:rsidP="00000000" w:rsidRDefault="00000000" w:rsidRPr="00000000" w14:paraId="000000B4">
      <w:pPr>
        <w:numPr>
          <w:ilvl w:val="0"/>
          <w:numId w:val="1"/>
        </w:numPr>
        <w:ind w:left="720" w:hanging="360"/>
        <w:jc w:val="both"/>
        <w:rPr>
          <w:sz w:val="24"/>
          <w:szCs w:val="24"/>
        </w:rPr>
      </w:pPr>
      <w:r w:rsidDel="00000000" w:rsidR="00000000" w:rsidRPr="00000000">
        <w:rPr>
          <w:sz w:val="24"/>
          <w:szCs w:val="24"/>
          <w:rtl w:val="0"/>
        </w:rPr>
        <w:t xml:space="preserve">RF-10: El sistema debe permitir registrar los gastos del edificio (agua, luz, mantención, etc.) para llevar un control financiero.</w:t>
      </w:r>
    </w:p>
    <w:p w:rsidR="00000000" w:rsidDel="00000000" w:rsidP="00000000" w:rsidRDefault="00000000" w:rsidRPr="00000000" w14:paraId="000000B5">
      <w:pPr>
        <w:jc w:val="both"/>
        <w:rPr>
          <w:sz w:val="24"/>
          <w:szCs w:val="24"/>
        </w:rPr>
      </w:pPr>
      <w:r w:rsidDel="00000000" w:rsidR="00000000" w:rsidRPr="00000000">
        <w:rPr>
          <w:rtl w:val="0"/>
        </w:rPr>
      </w:r>
    </w:p>
    <w:p w:rsidR="00000000" w:rsidDel="00000000" w:rsidP="00000000" w:rsidRDefault="00000000" w:rsidRPr="00000000" w14:paraId="000000B6">
      <w:pPr>
        <w:pStyle w:val="Heading2"/>
        <w:ind w:left="360" w:firstLine="0"/>
        <w:rPr>
          <w:sz w:val="22"/>
          <w:szCs w:val="22"/>
        </w:rPr>
      </w:pPr>
      <w:bookmarkStart w:colFirst="0" w:colLast="0" w:name="_heading=h.wl6oe44dk5z7" w:id="30"/>
      <w:bookmarkEnd w:id="30"/>
      <w:r w:rsidDel="00000000" w:rsidR="00000000" w:rsidRPr="00000000">
        <w:rPr>
          <w:sz w:val="22"/>
          <w:szCs w:val="22"/>
          <w:rtl w:val="0"/>
        </w:rPr>
        <w:t xml:space="preserve">2.4 Requerimientos no funcionales</w:t>
      </w:r>
    </w:p>
    <w:p w:rsidR="00000000" w:rsidDel="00000000" w:rsidP="00000000" w:rsidRDefault="00000000" w:rsidRPr="00000000" w14:paraId="000000B7">
      <w:pPr>
        <w:numPr>
          <w:ilvl w:val="0"/>
          <w:numId w:val="3"/>
        </w:numPr>
        <w:spacing w:before="240" w:lineRule="auto"/>
        <w:ind w:left="720" w:hanging="360"/>
        <w:rPr>
          <w:sz w:val="24"/>
          <w:szCs w:val="24"/>
        </w:rPr>
      </w:pPr>
      <w:r w:rsidDel="00000000" w:rsidR="00000000" w:rsidRPr="00000000">
        <w:rPr>
          <w:sz w:val="24"/>
          <w:szCs w:val="24"/>
          <w:rtl w:val="0"/>
        </w:rPr>
        <w:t xml:space="preserve">RNF-1: Registrar y gestionar la información de los residentes.</w:t>
      </w:r>
    </w:p>
    <w:p w:rsidR="00000000" w:rsidDel="00000000" w:rsidP="00000000" w:rsidRDefault="00000000" w:rsidRPr="00000000" w14:paraId="000000B8">
      <w:pPr>
        <w:numPr>
          <w:ilvl w:val="0"/>
          <w:numId w:val="3"/>
        </w:numPr>
        <w:ind w:left="720" w:hanging="360"/>
        <w:rPr>
          <w:sz w:val="24"/>
          <w:szCs w:val="24"/>
        </w:rPr>
      </w:pPr>
      <w:r w:rsidDel="00000000" w:rsidR="00000000" w:rsidRPr="00000000">
        <w:rPr>
          <w:sz w:val="24"/>
          <w:szCs w:val="24"/>
          <w:rtl w:val="0"/>
        </w:rPr>
        <w:t xml:space="preserve">RNF-2: Registrar y controlar los pagos de gastos comunes.</w:t>
      </w:r>
    </w:p>
    <w:p w:rsidR="00000000" w:rsidDel="00000000" w:rsidP="00000000" w:rsidRDefault="00000000" w:rsidRPr="00000000" w14:paraId="000000B9">
      <w:pPr>
        <w:numPr>
          <w:ilvl w:val="0"/>
          <w:numId w:val="3"/>
        </w:numPr>
        <w:ind w:left="720" w:hanging="360"/>
        <w:rPr>
          <w:sz w:val="24"/>
          <w:szCs w:val="24"/>
        </w:rPr>
      </w:pPr>
      <w:r w:rsidDel="00000000" w:rsidR="00000000" w:rsidRPr="00000000">
        <w:rPr>
          <w:sz w:val="24"/>
          <w:szCs w:val="24"/>
          <w:rtl w:val="0"/>
        </w:rPr>
        <w:t xml:space="preserve">RNF-3: Generar comprobantes o recibos de pago.</w:t>
      </w:r>
    </w:p>
    <w:p w:rsidR="00000000" w:rsidDel="00000000" w:rsidP="00000000" w:rsidRDefault="00000000" w:rsidRPr="00000000" w14:paraId="000000BA">
      <w:pPr>
        <w:numPr>
          <w:ilvl w:val="0"/>
          <w:numId w:val="3"/>
        </w:numPr>
        <w:ind w:left="720" w:hanging="360"/>
        <w:rPr>
          <w:sz w:val="24"/>
          <w:szCs w:val="24"/>
        </w:rPr>
      </w:pPr>
      <w:r w:rsidDel="00000000" w:rsidR="00000000" w:rsidRPr="00000000">
        <w:rPr>
          <w:sz w:val="24"/>
          <w:szCs w:val="24"/>
          <w:rtl w:val="0"/>
        </w:rPr>
        <w:t xml:space="preserve">RNF-4: Enviar recordatorios automáticos de pago.</w:t>
      </w:r>
    </w:p>
    <w:p w:rsidR="00000000" w:rsidDel="00000000" w:rsidP="00000000" w:rsidRDefault="00000000" w:rsidRPr="00000000" w14:paraId="000000BB">
      <w:pPr>
        <w:numPr>
          <w:ilvl w:val="0"/>
          <w:numId w:val="3"/>
        </w:numPr>
        <w:ind w:left="720" w:hanging="360"/>
        <w:rPr>
          <w:sz w:val="24"/>
          <w:szCs w:val="24"/>
        </w:rPr>
      </w:pPr>
      <w:r w:rsidDel="00000000" w:rsidR="00000000" w:rsidRPr="00000000">
        <w:rPr>
          <w:sz w:val="24"/>
          <w:szCs w:val="24"/>
          <w:rtl w:val="0"/>
        </w:rPr>
        <w:t xml:space="preserve">RNF-5: Detectar e identificar a residentes con morosidad.</w:t>
      </w:r>
    </w:p>
    <w:p w:rsidR="00000000" w:rsidDel="00000000" w:rsidP="00000000" w:rsidRDefault="00000000" w:rsidRPr="00000000" w14:paraId="000000BC">
      <w:pPr>
        <w:numPr>
          <w:ilvl w:val="0"/>
          <w:numId w:val="3"/>
        </w:numPr>
        <w:ind w:left="720" w:hanging="360"/>
        <w:rPr>
          <w:sz w:val="24"/>
          <w:szCs w:val="24"/>
        </w:rPr>
      </w:pPr>
      <w:r w:rsidDel="00000000" w:rsidR="00000000" w:rsidRPr="00000000">
        <w:rPr>
          <w:sz w:val="24"/>
          <w:szCs w:val="24"/>
          <w:rtl w:val="0"/>
        </w:rPr>
        <w:t xml:space="preserve">RNF-6: Permitir el envío de solicitudes de mantención o reclamos.</w:t>
      </w:r>
    </w:p>
    <w:p w:rsidR="00000000" w:rsidDel="00000000" w:rsidP="00000000" w:rsidRDefault="00000000" w:rsidRPr="00000000" w14:paraId="000000BD">
      <w:pPr>
        <w:numPr>
          <w:ilvl w:val="0"/>
          <w:numId w:val="3"/>
        </w:numPr>
        <w:ind w:left="720" w:hanging="360"/>
        <w:rPr>
          <w:sz w:val="24"/>
          <w:szCs w:val="24"/>
        </w:rPr>
      </w:pPr>
      <w:r w:rsidDel="00000000" w:rsidR="00000000" w:rsidRPr="00000000">
        <w:rPr>
          <w:sz w:val="24"/>
          <w:szCs w:val="24"/>
          <w:rtl w:val="0"/>
        </w:rPr>
        <w:t xml:space="preserve">RNF-7: Generar informes de pagos, deudas y estado financiero.</w:t>
      </w:r>
    </w:p>
    <w:p w:rsidR="00000000" w:rsidDel="00000000" w:rsidP="00000000" w:rsidRDefault="00000000" w:rsidRPr="00000000" w14:paraId="000000BE">
      <w:pPr>
        <w:numPr>
          <w:ilvl w:val="0"/>
          <w:numId w:val="3"/>
        </w:numPr>
        <w:ind w:left="720" w:hanging="360"/>
        <w:rPr>
          <w:sz w:val="24"/>
          <w:szCs w:val="24"/>
        </w:rPr>
      </w:pPr>
      <w:r w:rsidDel="00000000" w:rsidR="00000000" w:rsidRPr="00000000">
        <w:rPr>
          <w:sz w:val="24"/>
          <w:szCs w:val="24"/>
          <w:rtl w:val="0"/>
        </w:rPr>
        <w:t xml:space="preserve">RNF-8: Permite consultar el historial de pagos y deudas.</w:t>
      </w:r>
    </w:p>
    <w:p w:rsidR="00000000" w:rsidDel="00000000" w:rsidP="00000000" w:rsidRDefault="00000000" w:rsidRPr="00000000" w14:paraId="000000BF">
      <w:pPr>
        <w:numPr>
          <w:ilvl w:val="0"/>
          <w:numId w:val="3"/>
        </w:numPr>
        <w:ind w:left="720" w:hanging="360"/>
        <w:rPr>
          <w:sz w:val="24"/>
          <w:szCs w:val="24"/>
        </w:rPr>
      </w:pPr>
      <w:r w:rsidDel="00000000" w:rsidR="00000000" w:rsidRPr="00000000">
        <w:rPr>
          <w:sz w:val="24"/>
          <w:szCs w:val="24"/>
          <w:rtl w:val="0"/>
        </w:rPr>
        <w:t xml:space="preserve">RNF-9: Registrar los gastos del edificio.</w:t>
      </w:r>
    </w:p>
    <w:p w:rsidR="00000000" w:rsidDel="00000000" w:rsidP="00000000" w:rsidRDefault="00000000" w:rsidRPr="00000000" w14:paraId="000000C0">
      <w:pPr>
        <w:numPr>
          <w:ilvl w:val="0"/>
          <w:numId w:val="3"/>
        </w:numPr>
        <w:spacing w:after="240" w:lineRule="auto"/>
        <w:ind w:left="720" w:hanging="360"/>
        <w:rPr>
          <w:sz w:val="24"/>
          <w:szCs w:val="24"/>
        </w:rPr>
      </w:pPr>
      <w:r w:rsidDel="00000000" w:rsidR="00000000" w:rsidRPr="00000000">
        <w:rPr>
          <w:sz w:val="24"/>
          <w:szCs w:val="24"/>
          <w:rtl w:val="0"/>
        </w:rPr>
        <w:t xml:space="preserve">RNF-10: Permitir distintos niveles de acceso según el tipo de usuario.</w:t>
      </w:r>
    </w:p>
    <w:p w:rsidR="00000000" w:rsidDel="00000000" w:rsidP="00000000" w:rsidRDefault="00000000" w:rsidRPr="00000000" w14:paraId="000000C1">
      <w:pPr>
        <w:pStyle w:val="Heading2"/>
        <w:ind w:left="792" w:firstLine="0"/>
        <w:rPr>
          <w:sz w:val="22"/>
          <w:szCs w:val="22"/>
        </w:rPr>
      </w:pPr>
      <w:bookmarkStart w:colFirst="0" w:colLast="0" w:name="_heading=h.i081kufrujui" w:id="31"/>
      <w:bookmarkEnd w:id="31"/>
      <w:r w:rsidDel="00000000" w:rsidR="00000000" w:rsidRPr="00000000">
        <w:rPr>
          <w:sz w:val="22"/>
          <w:szCs w:val="22"/>
          <w:rtl w:val="0"/>
        </w:rPr>
        <w:t xml:space="preserve">2.5 Supuestos y dependencias</w:t>
      </w:r>
    </w:p>
    <w:p w:rsidR="00000000" w:rsidDel="00000000" w:rsidP="00000000" w:rsidRDefault="00000000" w:rsidRPr="00000000" w14:paraId="000000C2">
      <w:pPr>
        <w:jc w:val="both"/>
        <w:rPr>
          <w:sz w:val="24"/>
          <w:szCs w:val="24"/>
        </w:rPr>
      </w:pPr>
      <w:r w:rsidDel="00000000" w:rsidR="00000000" w:rsidRPr="00000000">
        <w:rPr>
          <w:sz w:val="24"/>
          <w:szCs w:val="24"/>
          <w:rtl w:val="0"/>
        </w:rPr>
        <w:tab/>
      </w:r>
    </w:p>
    <w:p w:rsidR="00000000" w:rsidDel="00000000" w:rsidP="00000000" w:rsidRDefault="00000000" w:rsidRPr="00000000" w14:paraId="000000C3">
      <w:pPr>
        <w:jc w:val="both"/>
        <w:rPr/>
      </w:pPr>
      <w:bookmarkStart w:colFirst="0" w:colLast="0" w:name="_heading=h.7ebew92fw4i4" w:id="32"/>
      <w:bookmarkEnd w:id="32"/>
      <w:r w:rsidDel="00000000" w:rsidR="00000000" w:rsidRPr="00000000">
        <w:rPr>
          <w:sz w:val="24"/>
          <w:szCs w:val="24"/>
          <w:rtl w:val="0"/>
        </w:rPr>
        <w:t xml:space="preserve">Se considera que los residentes cuentan con acceso a internet y dispositivos como smartphones, tabletas o computadores para utilizar la plataforma, y que la administración mantendrá actualizada la información de residentes, departamentos y pagos para asegurar su correcto funcionamiento. El sistema depende de la disponibilidad de conexión a internet para su uso continuo, así como del correcto uso por parte de los usuarios al ingresar información. Además, se asume la existencia de soporte técnico básico para resolver posibles inconvenientes de acceso o funcionamiento.</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C5">
      <w:pPr>
        <w:pStyle w:val="Heading1"/>
        <w:numPr>
          <w:ilvl w:val="0"/>
          <w:numId w:val="4"/>
        </w:numPr>
        <w:ind w:left="720" w:hanging="360"/>
        <w:rPr>
          <w:sz w:val="28"/>
          <w:szCs w:val="28"/>
        </w:rPr>
      </w:pPr>
      <w:bookmarkStart w:colFirst="0" w:colLast="0" w:name="_heading=h.4857yv5vxn7d" w:id="33"/>
      <w:bookmarkEnd w:id="33"/>
      <w:r w:rsidDel="00000000" w:rsidR="00000000" w:rsidRPr="00000000">
        <w:rPr>
          <w:sz w:val="28"/>
          <w:szCs w:val="28"/>
          <w:rtl w:val="0"/>
        </w:rPr>
        <w:t xml:space="preserve">ANEXOS</w:t>
      </w:r>
    </w:p>
    <w:p w:rsidR="00000000" w:rsidDel="00000000" w:rsidP="00000000" w:rsidRDefault="00000000" w:rsidRPr="00000000" w14:paraId="000000C6">
      <w:pPr>
        <w:pStyle w:val="Heading2"/>
        <w:ind w:left="792" w:firstLine="0"/>
        <w:rPr>
          <w:sz w:val="22"/>
          <w:szCs w:val="22"/>
        </w:rPr>
      </w:pPr>
      <w:bookmarkStart w:colFirst="0" w:colLast="0" w:name="_heading=h.n57ubc9tjwse" w:id="34"/>
      <w:bookmarkEnd w:id="34"/>
      <w:r w:rsidDel="00000000" w:rsidR="00000000" w:rsidRPr="00000000">
        <w:rPr>
          <w:sz w:val="22"/>
          <w:szCs w:val="22"/>
          <w:rtl w:val="0"/>
        </w:rPr>
        <w:t xml:space="preserve">Carta Gantt</w:t>
      </w:r>
    </w:p>
    <w:p w:rsidR="00000000" w:rsidDel="00000000" w:rsidP="00000000" w:rsidRDefault="00000000" w:rsidRPr="00000000" w14:paraId="000000C7">
      <w:pPr>
        <w:rPr/>
      </w:pPr>
      <w:r w:rsidDel="00000000" w:rsidR="00000000" w:rsidRPr="00000000">
        <w:rPr/>
        <w:drawing>
          <wp:inline distB="114300" distT="114300" distL="114300" distR="114300">
            <wp:extent cx="6055027" cy="1495183"/>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55027" cy="1495183"/>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1"/>
        <w:pBdr>
          <w:top w:space="0" w:sz="0" w:val="nil"/>
          <w:left w:space="0" w:sz="0" w:val="nil"/>
          <w:bottom w:space="0" w:sz="0" w:val="nil"/>
          <w:right w:space="0" w:sz="0" w:val="nil"/>
          <w:between w:space="0" w:sz="0" w:val="nil"/>
        </w:pBdr>
        <w:spacing w:after="240" w:before="120" w:lineRule="auto"/>
        <w:ind w:left="432" w:hanging="432"/>
        <w:jc w:val="both"/>
        <w:rPr>
          <w:color w:val="000080"/>
          <w:sz w:val="24"/>
          <w:szCs w:val="24"/>
        </w:rPr>
      </w:pPr>
      <w:r w:rsidDel="00000000" w:rsidR="00000000" w:rsidRPr="00000000">
        <w:rPr>
          <w:rtl w:val="0"/>
        </w:rPr>
      </w:r>
    </w:p>
    <w:p w:rsidR="00000000" w:rsidDel="00000000" w:rsidP="00000000" w:rsidRDefault="00000000" w:rsidRPr="00000000" w14:paraId="000000C9">
      <w:pPr>
        <w:keepNext w:val="1"/>
        <w:pBdr>
          <w:top w:space="0" w:sz="0" w:val="nil"/>
          <w:left w:space="0" w:sz="0" w:val="nil"/>
          <w:bottom w:space="0" w:sz="0" w:val="nil"/>
          <w:right w:space="0" w:sz="0" w:val="nil"/>
          <w:between w:space="0" w:sz="0" w:val="nil"/>
        </w:pBdr>
        <w:spacing w:after="240" w:before="120" w:lineRule="auto"/>
        <w:ind w:left="432" w:hanging="432"/>
        <w:jc w:val="both"/>
        <w:rPr>
          <w:color w:val="000080"/>
          <w:sz w:val="24"/>
          <w:szCs w:val="24"/>
        </w:rPr>
      </w:pPr>
      <w:r w:rsidDel="00000000" w:rsidR="00000000" w:rsidRPr="00000000">
        <w:rPr>
          <w:rtl w:val="0"/>
        </w:rPr>
      </w:r>
    </w:p>
    <w:sectPr>
      <w:headerReference r:id="rId8" w:type="default"/>
      <w:headerReference r:id="rId9"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0CC">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0CD">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0CE">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0CF">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5"/>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rPr>
  </w:style>
  <w:style w:type="paragraph" w:styleId="Heading3">
    <w:name w:val="heading 3"/>
    <w:basedOn w:val="Normal"/>
    <w:next w:val="Normal"/>
    <w:pPr>
      <w:keepNext w:val="1"/>
      <w:spacing w:after="60" w:before="120" w:lineRule="auto"/>
      <w:ind w:left="432" w:hanging="432"/>
    </w:pPr>
    <w:rPr>
      <w:i w:val="1"/>
      <w:iCs w:val="1"/>
    </w:rPr>
  </w:style>
  <w:style w:type="paragraph" w:styleId="Heading4">
    <w:name w:val="heading 4"/>
    <w:basedOn w:val="Normal"/>
    <w:next w:val="Normal"/>
    <w:pPr>
      <w:keepNext w:val="1"/>
      <w:spacing w:after="60" w:before="120" w:lineRule="auto"/>
      <w:ind w:left="432" w:hanging="432"/>
    </w:pPr>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jc w:val="center"/>
    </w:pPr>
    <w:rPr>
      <w:b w:val="1"/>
      <w:kern w:val="28"/>
      <w:sz w:val="32"/>
    </w:rPr>
  </w:style>
  <w:style w:type="paragraph" w:styleId="Paragraph1" w:customStyle="1">
    <w:name w:val="Paragraph1"/>
    <w:basedOn w:val="Normal"/>
    <w:pPr>
      <w:spacing w:before="80"/>
      <w:jc w:val="both"/>
    </w:pPr>
  </w:style>
  <w:style w:type="paragraph" w:styleId="Paragraph3" w:customStyle="1">
    <w:name w:val="Paragraph3"/>
    <w:basedOn w:val="Normal"/>
    <w:pPr>
      <w:spacing w:before="80"/>
      <w:ind w:left="1530"/>
      <w:jc w:val="both"/>
    </w:pPr>
  </w:style>
  <w:style w:type="paragraph" w:styleId="Paragraph4" w:customStyle="1">
    <w:name w:val="Paragraph4"/>
    <w:basedOn w:val="Normal"/>
    <w:pPr>
      <w:spacing w:before="80"/>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jc w:val="both"/>
    </w:pPr>
    <w:rPr>
      <w:rFonts w:ascii="Book Antiqua" w:hAnsi="Book Antiqua"/>
    </w:rPr>
  </w:style>
  <w:style w:type="paragraph" w:styleId="Bullet" w:customStyle="1">
    <w:name w:val="Bullet"/>
    <w:basedOn w:val="Normal"/>
    <w:pPr>
      <w:widowControl w:val="1"/>
      <w:numPr>
        <w:numId w:val="2"/>
      </w:numPr>
      <w:tabs>
        <w:tab w:val="left" w:pos="720"/>
      </w:tabs>
      <w:spacing w:before="120"/>
      <w:ind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pPr>
      <w:widowControl w:val="1"/>
    </w:pPr>
    <w:rPr>
      <w:rFonts w:ascii="Times New Roman" w:hAnsi="Times New Roman"/>
      <w:sz w:val="24"/>
    </w:rPr>
  </w:style>
  <w:style w:type="paragraph" w:styleId="RevisionHist" w:customStyle="1">
    <w:name w:val="RevisionHist"/>
    <w:basedOn w:val="Normal"/>
    <w:pPr>
      <w:widowControl w:val="1"/>
    </w:pPr>
  </w:style>
  <w:style w:type="paragraph" w:styleId="Fecha">
    <w:name w:val="Date"/>
    <w:basedOn w:val="Normal"/>
    <w:pPr>
      <w:widowControl w:val="1"/>
    </w:pPr>
  </w:style>
  <w:style w:type="paragraph" w:styleId="Hierarchy" w:customStyle="1">
    <w:name w:val="Hierarchy"/>
    <w:basedOn w:val="Normal"/>
    <w:pPr>
      <w:widowControl w:val="1"/>
      <w:tabs>
        <w:tab w:val="left" w:pos="720"/>
        <w:tab w:val="left" w:pos="1440"/>
        <w:tab w:val="left" w:pos="2160"/>
        <w:tab w:val="left" w:pos="3600"/>
        <w:tab w:val="left" w:pos="5040"/>
      </w:tabs>
      <w:spacing w:after="120"/>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pPr>
  </w:style>
  <w:style w:type="paragraph" w:styleId="Textosinformato">
    <w:name w:val="Plain Text"/>
    <w:basedOn w:val="Normal"/>
    <w:pPr>
      <w:widowControl w:val="1"/>
    </w:pPr>
    <w:rPr>
      <w:rFonts w:ascii="Courier New" w:hAnsi="Courier New"/>
    </w:rPr>
  </w:style>
  <w:style w:type="paragraph" w:styleId="Project" w:customStyle="1">
    <w:name w:val="Project"/>
    <w:basedOn w:val="Normal"/>
    <w:pPr>
      <w:widowControl w:val="1"/>
      <w:jc w:val="right"/>
    </w:pPr>
    <w:rPr>
      <w:b w:val="1"/>
      <w:sz w:val="36"/>
    </w:rPr>
  </w:style>
  <w:style w:type="paragraph" w:styleId="CompanyName" w:customStyle="1">
    <w:name w:val="CompanyName"/>
    <w:basedOn w:val="Normal"/>
    <w:pPr>
      <w:widowControl w:val="1"/>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jc w:val="center"/>
    </w:pPr>
    <w:rPr>
      <w:rFonts w:eastAsia="Arial Unicode MS"/>
      <w:b w:val="1"/>
      <w:bCs w:val="1"/>
      <w:sz w:val="32"/>
      <w:szCs w:val="32"/>
    </w:rPr>
  </w:style>
  <w:style w:type="paragraph" w:styleId="paragraph10" w:customStyle="1">
    <w:name w:val="paragraph1"/>
    <w:basedOn w:val="Normal"/>
    <w:pPr>
      <w:widowControl w:val="1"/>
      <w:spacing w:before="80"/>
      <w:jc w:val="both"/>
    </w:pPr>
    <w:rPr>
      <w:rFonts w:eastAsia="Arial Unicode MS"/>
    </w:rPr>
  </w:style>
  <w:style w:type="paragraph" w:styleId="paragraph30" w:customStyle="1">
    <w:name w:val="paragraph3"/>
    <w:basedOn w:val="Normal"/>
    <w:pPr>
      <w:widowControl w:val="1"/>
      <w:spacing w:before="80"/>
      <w:ind w:left="1530"/>
      <w:jc w:val="both"/>
    </w:pPr>
    <w:rPr>
      <w:rFonts w:eastAsia="Arial Unicode MS"/>
    </w:rPr>
  </w:style>
  <w:style w:type="paragraph" w:styleId="paragraph40" w:customStyle="1">
    <w:name w:val="paragraph4"/>
    <w:basedOn w:val="Normal"/>
    <w:pPr>
      <w:widowControl w:val="1"/>
      <w:spacing w:before="80"/>
      <w:ind w:left="2250"/>
      <w:jc w:val="both"/>
    </w:pPr>
    <w:rPr>
      <w:rFonts w:eastAsia="Arial Unicode MS"/>
    </w:rPr>
  </w:style>
  <w:style w:type="paragraph" w:styleId="body0" w:customStyle="1">
    <w:name w:val="body"/>
    <w:basedOn w:val="Normal"/>
    <w:pPr>
      <w:widowControl w:val="1"/>
      <w:spacing w:before="120"/>
      <w:jc w:val="both"/>
    </w:pPr>
    <w:rPr>
      <w:rFonts w:ascii="Book Antiqua" w:cs="Arial Unicode MS" w:eastAsia="Arial Unicode MS" w:hAnsi="Book Antiqua"/>
    </w:rPr>
  </w:style>
  <w:style w:type="paragraph" w:styleId="bullet0" w:customStyle="1">
    <w:name w:val="bullet"/>
    <w:basedOn w:val="Normal"/>
    <w:pPr>
      <w:widowControl w:val="1"/>
      <w:spacing w:before="120"/>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rsid w:val="00A93783"/>
    <w:pPr>
      <w:jc w:val="both"/>
    </w:pPr>
    <w:rPr>
      <w:bCs w:val="1"/>
      <w:color w:val="000080"/>
      <w:sz w:val="24"/>
    </w:rPr>
  </w:style>
  <w:style w:type="paragraph" w:styleId="EstiloTtulo1VerdanaJustificado" w:customStyle="1">
    <w:name w:val="Estilo Título 1 + Verdana Justificado"/>
    <w:rsid w:val="009875B5"/>
    <w:pPr>
      <w:spacing w:after="240"/>
      <w:jc w:val="both"/>
    </w:pPr>
    <w:rPr>
      <w:bCs w:val="1"/>
      <w:color w:val="000080"/>
      <w:sz w:val="28"/>
    </w:rPr>
  </w:style>
  <w:style w:type="paragraph" w:styleId="Estilo1" w:customStyle="1">
    <w:name w:val="Estilo1"/>
    <w:rsid w:val="00184A7C"/>
    <w:rPr>
      <w:color w:val="000080"/>
      <w:sz w:val="28"/>
      <w:szCs w:val="28"/>
      <w:lang w:val="es-ES"/>
    </w:rPr>
  </w:style>
  <w:style w:type="paragraph" w:styleId="EstiloTtuloVerdana14pt" w:customStyle="1">
    <w:name w:val="Estilo Título + Verdana 14 pt"/>
    <w:rsid w:val="00184A7C"/>
    <w:rPr>
      <w:bCs w:val="1"/>
      <w:color w:val="000080"/>
      <w:sz w:val="28"/>
    </w:rPr>
  </w:style>
  <w:style w:type="paragraph" w:styleId="EstiloTtulo3VerdanaJustificado" w:customStyle="1">
    <w:name w:val="Estilo Título 3 + Verdana Justificado"/>
    <w:rsid w:val="002C7B0A"/>
    <w:pPr>
      <w:jc w:val="both"/>
    </w:pPr>
    <w:rPr>
      <w:b w:val="1"/>
      <w:iCs w:val="1"/>
      <w:color w:val="000080"/>
    </w:rPr>
  </w:style>
  <w:style w:type="table" w:styleId="Tablaconcuadrcula">
    <w:name w:val="Table Grid"/>
    <w:basedOn w:val="Tablanormal"/>
    <w:rsid w:val="00050F60"/>
    <w:pPr>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57.0" w:type="dxa"/>
        <w:left w:w="115.0" w:type="dxa"/>
        <w:bottom w:w="57.0" w:type="dxa"/>
        <w:right w:w="115.0" w:type="dxa"/>
      </w:tblCellMar>
    </w:tblPr>
  </w:style>
  <w:style w:type="paragraph" w:styleId="TtuloTDC">
    <w:name w:val="TOC Heading"/>
    <w:basedOn w:val="Ttulo1"/>
    <w:next w:val="Normal"/>
    <w:uiPriority w:val="39"/>
    <w:unhideWhenUsed w:val="1"/>
    <w:qFormat w:val="1"/>
    <w:rsid w:val="00226939"/>
    <w:pPr>
      <w:keepLines w:val="1"/>
      <w:widowControl w:val="1"/>
      <w:spacing w:after="0" w:before="240" w:line="259" w:lineRule="auto"/>
      <w:ind w:left="0" w:firstLine="0"/>
      <w:outlineLvl w:val="9"/>
    </w:pPr>
    <w:rPr>
      <w:rFonts w:asciiTheme="majorHAnsi" w:cstheme="majorBidi" w:eastAsiaTheme="majorEastAsia" w:hAnsiTheme="majorHAnsi"/>
      <w:b w:val="0"/>
      <w:bCs w:val="0"/>
      <w:color w:val="2e74b5" w:themeColor="accent1" w:themeShade="0000BF"/>
      <w:sz w:val="32"/>
      <w:szCs w:val="32"/>
      <w:lang w:val="es-419"/>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bNmpEBVjI/w1ggXmRLegQGziwg==">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2026-04-06T01:12:00Z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