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Sound analysis in school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My classroom is one of the loudest classrooms in the school. At least once a week some random teacher comes into our class to tell us to quiet down. Ten seconds after the teacher leaves, the volume returns to unbearable levels.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 school in general is comparatively quiet and there’s never too much noise in the hallways. Of course you sometimes hear some noise from a few loud classrooms but it usually isn’t that loud.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There aren’t really any ways to improve this, because no one listens to anyone and the only way to get a decently quiet classroom is to start teaching like in the 1900’s.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LibreOffice/24.2.6.2$Linux_X86_64 LibreOffice_project/420$Build-2</Application>
  <AppVersion>15.0000</AppVersion>
  <Pages>1</Pages>
  <Words>111</Words>
  <Characters>503</Characters>
  <CharactersWithSpaces>610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2024-11-06T17:55:52Z</dcterms:created>
  <dc:creator/>
  <dc:description/>
  <dc:language>en-US</dc:language>
  <cp:lastModifiedBy/>
  <dcterms:modified xsi:type="dcterms:W3CDTF">2024-11-06T18:14:59Z</dcterms:modified>
  <cp:revision>3</cp:revision>
  <dc:subject/>
  <dc:title/>
</cp:coreProperties>
</file>