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dTable1Light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85"/>
        <w:gridCol w:w="787"/>
        <w:gridCol w:w="1044"/>
        <w:gridCol w:w="1614"/>
        <w:gridCol w:w="3964"/>
      </w:tblGrid>
      <w:tr>
        <w:trPr>
          <w:cnfStyle w:val="100000000000"/>
        </w:trPr>
        <w:tc>
          <w:tcPr>
            <w:tcW w:w="1085" w:type="dxa"/>
            <w:cnfStyle w:val="001000000000"/>
            <w:tcBorders>
              <w:bottom w:val="single" w:sz="12" w:space="0" w:color="666666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787" w:type="dxa"/>
            <w:tcBorders>
              <w:bottom w:val="single" w:sz="12" w:space="0" w:color="666666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both"/>
              <w:cnfStyle w:val="1000000000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Versión </w:t>
            </w:r>
          </w:p>
        </w:tc>
        <w:tc>
          <w:tcPr>
            <w:tcW w:w="1044" w:type="dxa"/>
            <w:tcBorders>
              <w:bottom w:val="single" w:sz="12" w:space="0" w:color="666666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both"/>
              <w:cnfStyle w:val="1000000000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tcBorders>
              <w:bottom w:val="single" w:sz="12" w:space="0" w:color="666666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both"/>
              <w:cnfStyle w:val="1000000000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Entrega</w:t>
            </w:r>
          </w:p>
        </w:tc>
        <w:tc>
          <w:tcPr>
            <w:tcW w:w="3964" w:type="dxa"/>
            <w:tcBorders>
              <w:bottom w:val="single" w:sz="12" w:space="0" w:color="666666"/>
            </w:tcBorders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both"/>
              <w:cnfStyle w:val="10000000000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Comentario</w:t>
            </w:r>
          </w:p>
        </w:tc>
      </w:tr>
      <w:tr>
        <w:trPr/>
        <w:tc>
          <w:tcPr>
            <w:tcW w:w="1085" w:type="dxa"/>
            <w:cnfStyle w:val="001000000000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24/11/2022</w:t>
            </w:r>
          </w:p>
        </w:tc>
        <w:tc>
          <w:tcPr>
            <w:tcW w:w="787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96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>
        <w:trPr/>
        <w:tc>
          <w:tcPr>
            <w:tcW w:w="1085" w:type="dxa"/>
            <w:cnfStyle w:val="001000000000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02/12/2022</w:t>
            </w:r>
          </w:p>
        </w:tc>
        <w:tc>
          <w:tcPr>
            <w:tcW w:w="787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96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085" w:type="dxa"/>
            <w:cnfStyle w:val="001000000000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13/12/2022</w:t>
            </w:r>
          </w:p>
        </w:tc>
        <w:tc>
          <w:tcPr>
            <w:tcW w:w="787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13/12/2022 13:04</w:t>
            </w:r>
          </w:p>
        </w:tc>
        <w:tc>
          <w:tcPr>
            <w:tcW w:w="396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se habilita el botón de Descartar.Error al no incluir el comentario en la entrega.</w:t>
            </w:r>
          </w:p>
        </w:tc>
      </w:tr>
      <w:tr>
        <w:trPr/>
        <w:tc>
          <w:tcPr>
            <w:tcW w:w="1085" w:type="dxa"/>
            <w:cnfStyle w:val="001000000000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b w:val="false"/>
                <w:bCs w:val="false"/>
                <w:sz w:val="18"/>
                <w:szCs w:val="18"/>
              </w:rPr>
              <w:t>22/12/2022</w:t>
            </w:r>
          </w:p>
        </w:tc>
        <w:tc>
          <w:tcPr>
            <w:tcW w:w="787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21/12/2022 </w:t>
            </w:r>
          </w:p>
        </w:tc>
        <w:tc>
          <w:tcPr>
            <w:tcW w:w="3964" w:type="dxa"/>
            <w:tcBorders/>
          </w:tcPr>
          <w:p>
            <w:pPr>
              <w:pStyle w:val="Normal"/>
              <w:spacing w:lineRule="auto" w:line="240" w:before="0" w:after="0"/>
              <w:jc w:val="both"/>
              <w:cnfStyle w:val="0000000000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 se habilita el botón de descartar, pero no hace nada. 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PANTALLA EJECUTAR</w:t>
      </w:r>
    </w:p>
    <w:p>
      <w:pPr>
        <w:pStyle w:val="ListParagraph"/>
        <w:numPr>
          <w:ilvl w:val="0"/>
          <w:numId w:val="1"/>
        </w:numPr>
        <w:rPr/>
      </w:pPr>
      <w:r>
        <w:rPr/>
        <w:t>Tenemos dos scripts para ejecutar sin histórico. Seleccionamos solo el primero y lo ejecutamos sin error. Si seleccionamos el script no se está habilitando el botón de Descartar y no se puede probar dicha funcionalidad. En el documento se indica lo siguiente:</w:t>
      </w:r>
    </w:p>
    <w:p>
      <w:pPr>
        <w:pStyle w:val="Normal"/>
        <w:tabs>
          <w:tab w:val="clear" w:pos="708"/>
          <w:tab w:val="left" w:pos="576" w:leader="none"/>
        </w:tabs>
        <w:rPr>
          <w:i/>
          <w:i/>
          <w:iCs/>
        </w:rPr>
      </w:pPr>
      <w:r>
        <w:rPr>
          <w:i/>
          <w:iCs/>
        </w:rPr>
        <w:t xml:space="preserve">Si hay scripts de histórico ejecutados correctamente (aunque solo sea uno), el botón de </w:t>
      </w:r>
      <w:r>
        <w:rPr>
          <w:b/>
          <w:i/>
          <w:iCs/>
        </w:rPr>
        <w:t>Descartar</w:t>
      </w:r>
      <w:r>
        <w:rPr>
          <w:i/>
          <w:iCs/>
        </w:rPr>
        <w:t xml:space="preserve"> estará siempre deshabilitado.</w:t>
      </w:r>
    </w:p>
    <w:p>
      <w:pPr>
        <w:pStyle w:val="Normal"/>
        <w:tabs>
          <w:tab w:val="clear" w:pos="708"/>
          <w:tab w:val="left" w:pos="576" w:leader="none"/>
        </w:tabs>
        <w:rPr>
          <w:i/>
          <w:i/>
          <w:iCs/>
        </w:rPr>
      </w:pPr>
      <w:r>
        <w:rPr>
          <w:i/>
          <w:iCs/>
        </w:rPr>
        <w:t>En caso contrario: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76" w:leader="none"/>
        </w:tabs>
        <w:spacing w:lineRule="auto" w:line="240" w:before="120" w:after="0"/>
        <w:jc w:val="both"/>
        <w:rPr>
          <w:i/>
          <w:i/>
          <w:iCs/>
          <w:color w:val="FF0000"/>
        </w:rPr>
      </w:pPr>
      <w:r>
        <w:rPr>
          <w:i/>
          <w:iCs/>
          <w:highlight w:val="yellow"/>
        </w:rPr>
        <w:t xml:space="preserve">Si se selecciona un script con estado </w:t>
      </w:r>
      <w:r>
        <w:rPr>
          <w:b/>
          <w:i/>
          <w:iCs/>
          <w:highlight w:val="yellow"/>
        </w:rPr>
        <w:t>Ejecutado</w:t>
      </w:r>
      <w:r>
        <w:rPr>
          <w:i/>
          <w:iCs/>
          <w:highlight w:val="yellow"/>
        </w:rPr>
        <w:t xml:space="preserve"> en la tabla de vigente, se habilitará el botón </w:t>
      </w:r>
      <w:r>
        <w:rPr>
          <w:b/>
          <w:i/>
          <w:iCs/>
          <w:highlight w:val="yellow"/>
        </w:rPr>
        <w:t>Descartar</w:t>
      </w:r>
      <w:r>
        <w:rPr>
          <w:i/>
          <w:iCs/>
        </w:rPr>
        <w:t>. En caso contrario, el botón permanecerá deshabilitado.</w:t>
      </w:r>
      <w:r>
        <w:rPr>
          <w:i/>
          <w:iCs/>
          <w:color w:val="FF0000"/>
        </w:rPr>
        <w:t>Se ha corregido, el botón ya se habilita, pero no hace nada.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576" w:leader="none"/>
        </w:tabs>
        <w:spacing w:lineRule="auto" w:line="240" w:before="120" w:after="0"/>
        <w:jc w:val="both"/>
        <w:rPr>
          <w:i/>
          <w:i/>
          <w:iCs/>
        </w:rPr>
      </w:pPr>
      <w:r>
        <w:rPr>
          <w:i/>
          <w:iCs/>
        </w:rPr>
        <w:t xml:space="preserve">Si se pulsa el botón </w:t>
      </w:r>
      <w:r>
        <w:rPr>
          <w:b/>
          <w:i/>
          <w:iCs/>
        </w:rPr>
        <w:t>Descartar</w:t>
      </w:r>
      <w:r>
        <w:rPr>
          <w:i/>
          <w:iCs/>
        </w:rPr>
        <w:t xml:space="preserve">, se mostrará la pantalla (modal) Descartar Script (ver punto Pantalla Descartar Script). </w:t>
      </w:r>
      <w:r>
        <w:rPr>
          <w:i/>
          <w:iCs/>
          <w:color w:val="FF0000"/>
        </w:rPr>
        <w:t>Esto sigue sin funcionar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V.2 (20221213) Continúa produciéndose 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V.3 (20221222) Continúa produciéndose </w:t>
        <w:tab/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ind w:left="360" w:hanging="0"/>
        <w:rPr>
          <w:b/>
          <w:b/>
          <w:color w:val="FF0000"/>
        </w:rPr>
      </w:pPr>
      <w:r>
        <w:rPr>
          <w:b/>
          <w:color w:val="FF0000"/>
        </w:rPr>
        <w:t>AGC: Fede comentó se ponía con ella el 20/12</w:t>
      </w:r>
    </w:p>
    <w:p>
      <w:pPr>
        <w:pStyle w:val="ListParagraph"/>
        <w:ind w:left="360" w:hanging="0"/>
        <w:rPr>
          <w:b/>
          <w:b/>
          <w:color w:val="FF0000"/>
        </w:rPr>
      </w:pPr>
      <w:r>
        <w:rPr>
          <w:b/>
          <w:color w:val="FF0000"/>
        </w:rPr>
        <w:t>28/12: Fede dice que el botón está ya habilitado. Lo va a revisar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 rechazar un script, una vez puesto el mensaje y dado a Aceptar, sigue saliendo la ventana del motivo del rechazo. </w:t>
      </w:r>
    </w:p>
    <w:p>
      <w:pPr>
        <w:pStyle w:val="ListParagraph"/>
        <w:ind w:left="36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V.3 (20221222) Continúa produciéndose</w:t>
      </w:r>
    </w:p>
    <w:p>
      <w:pPr>
        <w:pStyle w:val="ListParagraph"/>
        <w:ind w:left="36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AGC: Nueva</w:t>
      </w:r>
    </w:p>
    <w:p>
      <w:pPr>
        <w:pStyle w:val="ListParagraph"/>
        <w:ind w:left="36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28/12: Fede se pone con ella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Tras producirse un error en un script, si pulsamos el botón de Excepción, se muestra la pantalla para introducir el comentario de la excepción y se invoca al procedimiento P_EXCEPCION_SCRIPT pero no se está actualizando el estado del script en el listado, cuando el mismo procedimiento devuelve los nuevos estados.</w:t>
      </w:r>
    </w:p>
    <w:p>
      <w:pPr>
        <w:pStyle w:val="ListParagraph"/>
        <w:ind w:left="360" w:hanging="0"/>
        <w:rPr/>
      </w:pPr>
      <w:r>
        <w:rPr>
          <w:b/>
          <w:bCs/>
          <w:color w:val="FF0000"/>
        </w:rPr>
        <w:t>AGC: Nueva</w:t>
      </w:r>
    </w:p>
    <w:p>
      <w:pPr>
        <w:pStyle w:val="ListParagraph"/>
        <w:ind w:left="36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28/12: Fede se pone con ella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30195" cy="21450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V.3 (20221222) Continúa produciéndose </w:t>
        <w:tab/>
      </w:r>
    </w:p>
    <w:p>
      <w:pPr>
        <w:pStyle w:val="Ttulo1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</w:rPr>
        <w:t xml:space="preserve">Ejecución con PWD incorrecta: </w:t>
      </w:r>
      <w:r>
        <w:rPr>
          <w:rFonts w:eastAsia="Calibri" w:cs="" w:ascii="Calibri" w:hAnsi="Calibri" w:asciiTheme="minorHAnsi" w:cstheme="minorBidi" w:eastAsiaTheme="minorHAnsi" w:hAnsiTheme="minorHAnsi"/>
          <w:b/>
          <w:bCs/>
          <w:color w:val="auto"/>
          <w:sz w:val="22"/>
          <w:szCs w:val="22"/>
        </w:rPr>
        <w:t>(Dejar para el final)</w:t>
      </w:r>
    </w:p>
    <w:p>
      <w:pPr>
        <w:pStyle w:val="Normal"/>
        <w:rPr/>
      </w:pPr>
      <w:r>
        <w:rPr/>
        <w:t xml:space="preserve">Si se ejecuta un script y la PWD para conectar a la BD ofrecida por la lógica PL p_con_pass_bbdd no era la correcta, la pantalla no saca ningún mensaje ni devuelve el control. </w:t>
      </w:r>
    </w:p>
    <w:p>
      <w:pPr>
        <w:pStyle w:val="Normal"/>
        <w:rPr/>
      </w:pPr>
      <w:r>
        <w:rPr/>
        <w:t>En la consola de Java se ve esto:</w:t>
      </w:r>
    </w:p>
    <w:p>
      <w:pPr>
        <w:pStyle w:val="Normal"/>
        <w:rPr/>
      </w:pPr>
      <w:r>
        <w:rPr/>
        <w:drawing>
          <wp:inline distT="0" distB="0" distL="0" distR="0">
            <wp:extent cx="5400040" cy="195516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estos casos, se debe mostrar el error y no continuar con la operación (posiblemente tengáis que cerrar el SQLPLUS).</w:t>
      </w:r>
    </w:p>
    <w:p>
      <w:pPr>
        <w:pStyle w:val="ListParagraph"/>
        <w:ind w:left="360" w:hanging="0"/>
        <w:rPr>
          <w:b/>
          <w:b/>
          <w:bCs/>
          <w:color w:val="FF0000"/>
        </w:rPr>
      </w:pPr>
      <w:r>
        <w:rPr>
          <w:b/>
          <w:bCs/>
          <w:color w:val="FF0000"/>
        </w:rPr>
        <w:t>28/12: Fede se pone con ella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27358750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0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4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6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0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2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62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4e3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e440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23cc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23cc1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3e440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7297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004af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23cc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7297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anormal"/>
    <w:uiPriority w:val="46"/>
    <w:rsid w:val="003b5f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LibreOffice/6.4.7.2$Linux_X86_64 LibreOffice_project/40$Build-2</Application>
  <Pages>2</Pages>
  <Words>390</Words>
  <Characters>1971</Characters>
  <CharactersWithSpaces>2320</CharactersWithSpaces>
  <Paragraphs>47</Paragraphs>
  <Company>MAPFRE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2022-11-22T15:30:00Z</dcterms:created>
  <dc:creator>Pampliega Gonzalez, Mario</dc:creator>
  <dc:description/>
  <dc:language>es-ES</dc:language>
  <cp:lastModifiedBy/>
  <dcterms:modified xsi:type="dcterms:W3CDTF">2023-01-02T10:44:49Z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MAPFRE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