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03BED" w14:textId="64E5FA5D" w:rsidR="00715A06" w:rsidRPr="0020514E" w:rsidRDefault="00CF6A31" w:rsidP="00CF6A31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0514E">
        <w:rPr>
          <w:rFonts w:ascii="Times New Roman" w:hAnsi="Times New Roman" w:cs="Times New Roman"/>
          <w:b/>
          <w:bCs/>
          <w:sz w:val="28"/>
          <w:szCs w:val="28"/>
        </w:rPr>
        <w:t>UNIVERSIDAD PRIVADA DEL NORTE</w:t>
      </w:r>
    </w:p>
    <w:p w14:paraId="7AEC6057" w14:textId="75277CB9" w:rsidR="00CF6A31" w:rsidRDefault="00CF6A31" w:rsidP="00CF6A31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79B9A1" wp14:editId="3D90CD25">
                <wp:simplePos x="0" y="0"/>
                <wp:positionH relativeFrom="column">
                  <wp:posOffset>314325</wp:posOffset>
                </wp:positionH>
                <wp:positionV relativeFrom="paragraph">
                  <wp:posOffset>452755</wp:posOffset>
                </wp:positionV>
                <wp:extent cx="5219700" cy="0"/>
                <wp:effectExtent l="0" t="0" r="0" b="0"/>
                <wp:wrapNone/>
                <wp:docPr id="798031342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19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4D6D9E29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75pt,35.65pt" to="435.75pt,3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Pr="00CF6A31">
        <w:rPr>
          <w:rFonts w:ascii="Times New Roman" w:hAnsi="Times New Roman" w:cs="Times New Roman"/>
          <w:b/>
          <w:bCs/>
          <w:sz w:val="24"/>
          <w:szCs w:val="24"/>
        </w:rPr>
        <w:t xml:space="preserve">TEMA </w:t>
      </w:r>
      <w:r w:rsidR="00483F96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3A1CC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F6A31">
        <w:rPr>
          <w:rFonts w:ascii="Times New Roman" w:hAnsi="Times New Roman" w:cs="Times New Roman"/>
          <w:b/>
          <w:bCs/>
          <w:sz w:val="24"/>
          <w:szCs w:val="24"/>
        </w:rPr>
        <w:t xml:space="preserve"> MANIPULACIÓN DEL DOM Y EVENTOS</w:t>
      </w:r>
    </w:p>
    <w:p w14:paraId="375877BB" w14:textId="77777777" w:rsidR="00CF6A31" w:rsidRDefault="00CF6A31" w:rsidP="00CF6A31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F6A31" w14:paraId="3B065B9A" w14:textId="77777777" w:rsidTr="00CF6A31">
        <w:trPr>
          <w:trHeight w:val="417"/>
        </w:trPr>
        <w:tc>
          <w:tcPr>
            <w:tcW w:w="9016" w:type="dxa"/>
            <w:gridSpan w:val="3"/>
            <w:vAlign w:val="center"/>
          </w:tcPr>
          <w:p w14:paraId="458C863B" w14:textId="540367B5" w:rsidR="00CF6A31" w:rsidRPr="00CF6A31" w:rsidRDefault="00CF6A31" w:rsidP="00CF6A3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6A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Estudiantes</w:t>
            </w:r>
          </w:p>
        </w:tc>
      </w:tr>
      <w:tr w:rsidR="00CF6A31" w14:paraId="37D407C4" w14:textId="77777777" w:rsidTr="00CF6A31">
        <w:trPr>
          <w:trHeight w:val="422"/>
        </w:trPr>
        <w:tc>
          <w:tcPr>
            <w:tcW w:w="3005" w:type="dxa"/>
            <w:vAlign w:val="center"/>
          </w:tcPr>
          <w:p w14:paraId="7DF4F86F" w14:textId="4500FF9A" w:rsidR="00CF6A31" w:rsidRPr="00CF6A31" w:rsidRDefault="00CF6A31" w:rsidP="00CF6A3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6A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Apellidos y Nombres</w:t>
            </w:r>
          </w:p>
        </w:tc>
        <w:tc>
          <w:tcPr>
            <w:tcW w:w="3005" w:type="dxa"/>
            <w:vAlign w:val="center"/>
          </w:tcPr>
          <w:p w14:paraId="39EBC431" w14:textId="7CC9B447" w:rsidR="00CF6A31" w:rsidRPr="00CF6A31" w:rsidRDefault="00CF6A31" w:rsidP="00CF6A3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6A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Correo Institucional</w:t>
            </w:r>
          </w:p>
        </w:tc>
        <w:tc>
          <w:tcPr>
            <w:tcW w:w="3006" w:type="dxa"/>
            <w:vAlign w:val="center"/>
          </w:tcPr>
          <w:p w14:paraId="24D26E09" w14:textId="5024B8F6" w:rsidR="00CF6A31" w:rsidRPr="00CF6A31" w:rsidRDefault="00CF6A31" w:rsidP="00CF6A3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6A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Carrera</w:t>
            </w:r>
          </w:p>
        </w:tc>
      </w:tr>
      <w:tr w:rsidR="00CF6A31" w14:paraId="5CFDC35A" w14:textId="77777777" w:rsidTr="00CF6A31">
        <w:trPr>
          <w:trHeight w:val="684"/>
        </w:trPr>
        <w:tc>
          <w:tcPr>
            <w:tcW w:w="3005" w:type="dxa"/>
            <w:vAlign w:val="center"/>
          </w:tcPr>
          <w:p w14:paraId="317FD950" w14:textId="77777777" w:rsidR="00CF6A31" w:rsidRDefault="00CF6A31" w:rsidP="00CF6A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Armas Camones,</w:t>
            </w:r>
          </w:p>
          <w:p w14:paraId="5C3AC264" w14:textId="45CD6765" w:rsidR="00CF6A31" w:rsidRDefault="00CF6A31" w:rsidP="00CF6A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Jeremy Geraldo</w:t>
            </w:r>
          </w:p>
        </w:tc>
        <w:tc>
          <w:tcPr>
            <w:tcW w:w="3005" w:type="dxa"/>
            <w:vAlign w:val="center"/>
          </w:tcPr>
          <w:p w14:paraId="55406E83" w14:textId="665483A3" w:rsidR="00CF6A31" w:rsidRDefault="0097689D" w:rsidP="00CF6A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hyperlink r:id="rId8" w:history="1">
              <w:r w:rsidR="00CF6A31" w:rsidRPr="00560281">
                <w:rPr>
                  <w:rStyle w:val="Hipervnculo"/>
                  <w:rFonts w:ascii="Times New Roman" w:hAnsi="Times New Roman" w:cs="Times New Roman"/>
                  <w:sz w:val="24"/>
                  <w:szCs w:val="24"/>
                </w:rPr>
                <w:t>N00473537@upn.pe</w:t>
              </w:r>
            </w:hyperlink>
          </w:p>
        </w:tc>
        <w:tc>
          <w:tcPr>
            <w:tcW w:w="3006" w:type="dxa"/>
            <w:vAlign w:val="center"/>
          </w:tcPr>
          <w:p w14:paraId="23DC7EEB" w14:textId="419D8BB5" w:rsidR="00CF6A31" w:rsidRDefault="00CF6A31" w:rsidP="00CF6A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Ing. De Software</w:t>
            </w:r>
          </w:p>
        </w:tc>
      </w:tr>
      <w:tr w:rsidR="00CF6A31" w14:paraId="6268CB00" w14:textId="77777777" w:rsidTr="00CF6A31">
        <w:trPr>
          <w:trHeight w:val="694"/>
        </w:trPr>
        <w:tc>
          <w:tcPr>
            <w:tcW w:w="3005" w:type="dxa"/>
            <w:vAlign w:val="center"/>
          </w:tcPr>
          <w:p w14:paraId="16C0B02A" w14:textId="77777777" w:rsidR="00CF6A31" w:rsidRDefault="00CF6A31" w:rsidP="00CF6A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Candiotti Simeon,</w:t>
            </w:r>
          </w:p>
          <w:p w14:paraId="0E3C4690" w14:textId="6C41F3A0" w:rsidR="00CF6A31" w:rsidRDefault="00CF6A31" w:rsidP="00CF6A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Mónica Sofía</w:t>
            </w:r>
          </w:p>
        </w:tc>
        <w:tc>
          <w:tcPr>
            <w:tcW w:w="3005" w:type="dxa"/>
            <w:vAlign w:val="center"/>
          </w:tcPr>
          <w:p w14:paraId="396BC73F" w14:textId="3B28C1A6" w:rsidR="00CF6A31" w:rsidRDefault="0097689D" w:rsidP="00CF6A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history="1">
              <w:r w:rsidR="00CF6A31" w:rsidRPr="00560281">
                <w:rPr>
                  <w:rStyle w:val="Hipervnculo"/>
                  <w:rFonts w:ascii="Times New Roman" w:hAnsi="Times New Roman" w:cs="Times New Roman"/>
                  <w:sz w:val="24"/>
                  <w:szCs w:val="24"/>
                </w:rPr>
                <w:t>N00481917@upn.pe</w:t>
              </w:r>
            </w:hyperlink>
          </w:p>
        </w:tc>
        <w:tc>
          <w:tcPr>
            <w:tcW w:w="3006" w:type="dxa"/>
            <w:vAlign w:val="center"/>
          </w:tcPr>
          <w:p w14:paraId="76C799EB" w14:textId="7A01F315" w:rsidR="00CF6A31" w:rsidRDefault="00CF6A31" w:rsidP="00CF6A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Ing. De Software</w:t>
            </w:r>
          </w:p>
        </w:tc>
      </w:tr>
      <w:tr w:rsidR="00CF6A31" w14:paraId="41796D71" w14:textId="77777777" w:rsidTr="00CF6A31">
        <w:trPr>
          <w:trHeight w:val="719"/>
        </w:trPr>
        <w:tc>
          <w:tcPr>
            <w:tcW w:w="3005" w:type="dxa"/>
            <w:vAlign w:val="center"/>
          </w:tcPr>
          <w:p w14:paraId="514D37BC" w14:textId="77777777" w:rsidR="00CF6A31" w:rsidRDefault="00CF6A31" w:rsidP="00CF6A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Castillo Gonzales,</w:t>
            </w:r>
          </w:p>
          <w:p w14:paraId="694097F0" w14:textId="2A3D00CC" w:rsidR="00CF6A31" w:rsidRDefault="00CF6A31" w:rsidP="00CF6A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Pablo Joel</w:t>
            </w:r>
          </w:p>
        </w:tc>
        <w:tc>
          <w:tcPr>
            <w:tcW w:w="3005" w:type="dxa"/>
            <w:vAlign w:val="center"/>
          </w:tcPr>
          <w:p w14:paraId="6E11C354" w14:textId="03F1F6EF" w:rsidR="00CF6A31" w:rsidRDefault="0097689D" w:rsidP="00CF6A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0" w:history="1">
              <w:r w:rsidR="00CF6A31" w:rsidRPr="00560281">
                <w:rPr>
                  <w:rStyle w:val="Hipervnculo"/>
                  <w:rFonts w:ascii="Times New Roman" w:hAnsi="Times New Roman" w:cs="Times New Roman"/>
                  <w:sz w:val="24"/>
                  <w:szCs w:val="24"/>
                </w:rPr>
                <w:t>N00487884@upn.pe</w:t>
              </w:r>
            </w:hyperlink>
          </w:p>
        </w:tc>
        <w:tc>
          <w:tcPr>
            <w:tcW w:w="3006" w:type="dxa"/>
            <w:vAlign w:val="center"/>
          </w:tcPr>
          <w:p w14:paraId="3A7F51FF" w14:textId="5003EF94" w:rsidR="00CF6A31" w:rsidRDefault="00CF6A31" w:rsidP="00CF6A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Ing. De Software</w:t>
            </w:r>
          </w:p>
        </w:tc>
      </w:tr>
      <w:tr w:rsidR="00CF6A31" w14:paraId="7E26BD0E" w14:textId="77777777" w:rsidTr="00CF6A31">
        <w:trPr>
          <w:trHeight w:val="686"/>
        </w:trPr>
        <w:tc>
          <w:tcPr>
            <w:tcW w:w="3005" w:type="dxa"/>
            <w:vAlign w:val="center"/>
          </w:tcPr>
          <w:p w14:paraId="7155E188" w14:textId="77777777" w:rsidR="00CF6A31" w:rsidRDefault="00CF6A31" w:rsidP="00CF6A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Gaitan Gonzales,</w:t>
            </w:r>
          </w:p>
          <w:p w14:paraId="699DD0C6" w14:textId="0E9BBEA2" w:rsidR="00CF6A31" w:rsidRDefault="00CF6A31" w:rsidP="00CF6A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Geradth Humberto</w:t>
            </w:r>
          </w:p>
        </w:tc>
        <w:tc>
          <w:tcPr>
            <w:tcW w:w="3005" w:type="dxa"/>
            <w:vAlign w:val="center"/>
          </w:tcPr>
          <w:p w14:paraId="665F268D" w14:textId="66EE2A28" w:rsidR="00CF6A31" w:rsidRDefault="0097689D" w:rsidP="00CF6A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1" w:history="1">
              <w:r w:rsidR="00CF6A31" w:rsidRPr="00560281">
                <w:rPr>
                  <w:rStyle w:val="Hipervnculo"/>
                  <w:rFonts w:ascii="Times New Roman" w:hAnsi="Times New Roman" w:cs="Times New Roman"/>
                  <w:sz w:val="24"/>
                  <w:szCs w:val="24"/>
                </w:rPr>
                <w:t>N00475120@upn.pe</w:t>
              </w:r>
            </w:hyperlink>
          </w:p>
        </w:tc>
        <w:tc>
          <w:tcPr>
            <w:tcW w:w="3006" w:type="dxa"/>
            <w:vAlign w:val="center"/>
          </w:tcPr>
          <w:p w14:paraId="6B56DB44" w14:textId="79AC5131" w:rsidR="00CF6A31" w:rsidRDefault="00CF6A31" w:rsidP="00CF6A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Ing. De Software</w:t>
            </w:r>
          </w:p>
        </w:tc>
      </w:tr>
      <w:tr w:rsidR="00CF6A31" w14:paraId="47CBCC56" w14:textId="77777777" w:rsidTr="00CF6A31">
        <w:trPr>
          <w:trHeight w:val="710"/>
        </w:trPr>
        <w:tc>
          <w:tcPr>
            <w:tcW w:w="3005" w:type="dxa"/>
            <w:vAlign w:val="center"/>
          </w:tcPr>
          <w:p w14:paraId="71F96A61" w14:textId="77777777" w:rsidR="00CF6A31" w:rsidRDefault="00CF6A31" w:rsidP="00CF6A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Huisa Valle,</w:t>
            </w:r>
          </w:p>
          <w:p w14:paraId="6A685EAA" w14:textId="65008E1F" w:rsidR="00CF6A31" w:rsidRDefault="00CF6A31" w:rsidP="00CF6A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Justhin Christofher</w:t>
            </w:r>
          </w:p>
        </w:tc>
        <w:tc>
          <w:tcPr>
            <w:tcW w:w="3005" w:type="dxa"/>
            <w:vAlign w:val="center"/>
          </w:tcPr>
          <w:p w14:paraId="41049F10" w14:textId="7807F232" w:rsidR="00CF6A31" w:rsidRDefault="0097689D" w:rsidP="00CF6A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2" w:history="1">
              <w:r w:rsidR="00CF6A31" w:rsidRPr="00560281">
                <w:rPr>
                  <w:rStyle w:val="Hipervnculo"/>
                  <w:rFonts w:ascii="Times New Roman" w:hAnsi="Times New Roman" w:cs="Times New Roman"/>
                  <w:sz w:val="24"/>
                  <w:szCs w:val="24"/>
                </w:rPr>
                <w:t>N00474446@upn.pe</w:t>
              </w:r>
            </w:hyperlink>
          </w:p>
        </w:tc>
        <w:tc>
          <w:tcPr>
            <w:tcW w:w="3006" w:type="dxa"/>
            <w:vAlign w:val="center"/>
          </w:tcPr>
          <w:p w14:paraId="6956F397" w14:textId="548E4714" w:rsidR="00CF6A31" w:rsidRDefault="00CF6A31" w:rsidP="00CF6A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Ing. De Software</w:t>
            </w:r>
          </w:p>
        </w:tc>
      </w:tr>
    </w:tbl>
    <w:p w14:paraId="5D77DA32" w14:textId="77777777" w:rsidR="00CF6A31" w:rsidRDefault="00CF6A31" w:rsidP="00CF6A3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A40934" w14:textId="51E5B028" w:rsidR="00CF6A31" w:rsidRDefault="00CF6A31" w:rsidP="00CF6A3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Curso: Programación Web</w:t>
      </w:r>
    </w:p>
    <w:p w14:paraId="6C172405" w14:textId="12A76FC2" w:rsidR="00CF6A31" w:rsidRDefault="00CF6A31" w:rsidP="00CF6A3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Grupo 6</w:t>
      </w:r>
    </w:p>
    <w:p w14:paraId="42D0DA1C" w14:textId="77777777" w:rsidR="00CF6A31" w:rsidRDefault="00CF6A31" w:rsidP="00CF6A3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E3367BC" w14:textId="77777777" w:rsidR="00CF6A31" w:rsidRDefault="00CF6A31" w:rsidP="00CF6A3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2A8B8DD" w14:textId="77777777" w:rsidR="00CF6A31" w:rsidRDefault="00CF6A31" w:rsidP="00CF6A3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1528C21" w14:textId="77777777" w:rsidR="00CF6A31" w:rsidRDefault="00CF6A31" w:rsidP="00CF6A3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6555ADB" w14:textId="22290C05" w:rsidR="00CF6A31" w:rsidRDefault="00CF6A31" w:rsidP="00CF6A3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Docente: Victor Jaime Polo Romero</w:t>
      </w:r>
    </w:p>
    <w:p w14:paraId="0664B0E8" w14:textId="77777777" w:rsidR="00CF6A31" w:rsidRDefault="00CF6A31" w:rsidP="00CF6A3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243A852" w14:textId="77777777" w:rsidR="00CF6A31" w:rsidRDefault="00CF6A31" w:rsidP="00CF6A3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F2FA1B8" w14:textId="77777777" w:rsidR="00CF6A31" w:rsidRDefault="00CF6A31" w:rsidP="00CF6A3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6DFC3CB" w14:textId="77777777" w:rsidR="00CF6A31" w:rsidRDefault="00CF6A31" w:rsidP="00CF6A3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8342109" w14:textId="77777777" w:rsidR="00CF6A31" w:rsidRDefault="00CF6A31" w:rsidP="00CF6A3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0FABA33" w14:textId="77777777" w:rsidR="00CF6A31" w:rsidRDefault="00CF6A31" w:rsidP="00CF6A3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BA94ECD" w14:textId="77777777" w:rsidR="00CF6A31" w:rsidRDefault="00CF6A31" w:rsidP="00CF6A3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3A59CEA" w14:textId="678CCF0C" w:rsidR="00CF6A31" w:rsidRPr="00CF6A31" w:rsidRDefault="00CF6A31" w:rsidP="00CF6A31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F6A31">
        <w:rPr>
          <w:rFonts w:ascii="Times New Roman" w:hAnsi="Times New Roman" w:cs="Times New Roman"/>
          <w:b/>
          <w:bCs/>
          <w:sz w:val="24"/>
          <w:szCs w:val="24"/>
        </w:rPr>
        <w:t>Sede Breña</w:t>
      </w:r>
    </w:p>
    <w:p w14:paraId="509CFD7D" w14:textId="37E4FC5A" w:rsidR="00CF6A31" w:rsidRDefault="00CF6A31" w:rsidP="00CF6A31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F6A31">
        <w:rPr>
          <w:rFonts w:ascii="Times New Roman" w:hAnsi="Times New Roman" w:cs="Times New Roman"/>
          <w:b/>
          <w:bCs/>
          <w:sz w:val="24"/>
          <w:szCs w:val="24"/>
        </w:rPr>
        <w:t>2026_1</w:t>
      </w:r>
    </w:p>
    <w:p w14:paraId="7912E695" w14:textId="2AEECF7A" w:rsidR="00CF6A31" w:rsidRDefault="00BD2753" w:rsidP="004806A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Actividad 1</w:t>
      </w:r>
    </w:p>
    <w:p w14:paraId="36DC85BC" w14:textId="04FFDFF8" w:rsidR="00BD2753" w:rsidRDefault="00BD2753" w:rsidP="004806A0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2753">
        <w:rPr>
          <w:rFonts w:ascii="Times New Roman" w:hAnsi="Times New Roman" w:cs="Times New Roman"/>
          <w:sz w:val="24"/>
          <w:szCs w:val="24"/>
        </w:rPr>
        <w:t>Elabora un organizador visual sobre el tema DOM y eventos en JavaScript.</w:t>
      </w:r>
    </w:p>
    <w:p w14:paraId="4DB2E84C" w14:textId="29640207" w:rsidR="008215AD" w:rsidRDefault="008215AD" w:rsidP="008215AD">
      <w:pPr>
        <w:pStyle w:val="Prrafodelista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AE9D9B" wp14:editId="373EFFB4">
            <wp:extent cx="5229860" cy="3011424"/>
            <wp:effectExtent l="0" t="0" r="8890" b="0"/>
            <wp:docPr id="127324801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48015" name="Imagen 1273248015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1" r="3836" b="48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3451" cy="3013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4202A5" w14:textId="62A949FD" w:rsidR="00730A6D" w:rsidRDefault="00730A6D" w:rsidP="008215AD">
      <w:pPr>
        <w:pStyle w:val="Prrafodelista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Nota. Elaboración propia.</w:t>
      </w:r>
    </w:p>
    <w:p w14:paraId="7097C5AF" w14:textId="77777777" w:rsidR="00730A6D" w:rsidRDefault="00730A6D" w:rsidP="008215AD">
      <w:pPr>
        <w:pStyle w:val="Prrafodelista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4D8D2A" w14:textId="1A87E970" w:rsidR="00BD2753" w:rsidRDefault="00BD2753" w:rsidP="004806A0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Preguntas a investigar:</w:t>
      </w:r>
    </w:p>
    <w:p w14:paraId="58EECE4A" w14:textId="495F6DFC" w:rsidR="00BD2753" w:rsidRDefault="00BD2753" w:rsidP="00BD2753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¿Qué es DOM?</w:t>
      </w:r>
    </w:p>
    <w:p w14:paraId="61291C7B" w14:textId="1BAF9C53" w:rsidR="008215AD" w:rsidRDefault="008215AD" w:rsidP="008215AD">
      <w:pPr>
        <w:pStyle w:val="Prrafodelista"/>
        <w:spacing w:line="480" w:lineRule="auto"/>
        <w:ind w:left="1440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modelo de Objetos del Documento (DOM) es una interfaz de programación que representa un documento HTML</w:t>
      </w:r>
      <w:r w:rsidR="00FE7581">
        <w:rPr>
          <w:rFonts w:ascii="Times New Roman" w:hAnsi="Times New Roman" w:cs="Times New Roman"/>
          <w:sz w:val="24"/>
          <w:szCs w:val="24"/>
        </w:rPr>
        <w:t xml:space="preserve"> como un árbol de nodos lógicos.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E7581">
        <w:rPr>
          <w:rFonts w:ascii="Times New Roman" w:hAnsi="Times New Roman" w:cs="Times New Roman"/>
          <w:sz w:val="24"/>
          <w:szCs w:val="24"/>
        </w:rPr>
        <w:t xml:space="preserve">Según </w:t>
      </w:r>
      <w:r w:rsidR="00A8561C" w:rsidRPr="00A8561C">
        <w:rPr>
          <w:rFonts w:ascii="Times New Roman" w:hAnsi="Times New Roman" w:cs="Times New Roman"/>
          <w:noProof/>
          <w:sz w:val="24"/>
          <w:szCs w:val="24"/>
        </w:rPr>
        <w:t>Flanagan</w:t>
      </w:r>
      <w:r w:rsidR="00A8561C">
        <w:rPr>
          <w:rFonts w:ascii="Times New Roman" w:hAnsi="Times New Roman" w:cs="Times New Roman"/>
          <w:noProof/>
          <w:sz w:val="24"/>
          <w:szCs w:val="24"/>
        </w:rPr>
        <w:t xml:space="preserve"> (</w:t>
      </w:r>
      <w:r w:rsidR="00A8561C" w:rsidRPr="00A8561C">
        <w:rPr>
          <w:rFonts w:ascii="Times New Roman" w:hAnsi="Times New Roman" w:cs="Times New Roman"/>
          <w:noProof/>
          <w:sz w:val="24"/>
          <w:szCs w:val="24"/>
        </w:rPr>
        <w:t>2020)</w:t>
      </w:r>
      <w:r w:rsidR="00A8561C">
        <w:rPr>
          <w:rFonts w:ascii="Times New Roman" w:hAnsi="Times New Roman" w:cs="Times New Roman"/>
          <w:noProof/>
          <w:sz w:val="24"/>
          <w:szCs w:val="24"/>
        </w:rPr>
        <w:t>, el DOM es una interfaz de programación que representa un documento HTML o XML como una jerarquía de nodos, donde el navegador analiza el código fuente y crea un ábol de objetos en memoria.</w:t>
      </w:r>
    </w:p>
    <w:p w14:paraId="79602FCD" w14:textId="77777777" w:rsidR="00A8561C" w:rsidRDefault="00A8561C" w:rsidP="008215AD">
      <w:pPr>
        <w:pStyle w:val="Prrafodelista"/>
        <w:spacing w:line="48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61970C9E" w14:textId="0E870C5C" w:rsidR="00BD2753" w:rsidRDefault="00BD2753" w:rsidP="00BD2753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¿Es ético manipular dinámicamente el contenido sin advertir al usuario? ¿Por qué?</w:t>
      </w:r>
    </w:p>
    <w:p w14:paraId="0A11EC52" w14:textId="633BF373" w:rsidR="003D2EB0" w:rsidRDefault="003D2EB0" w:rsidP="003D2EB0">
      <w:pPr>
        <w:pStyle w:val="Prrafodelista"/>
        <w:spacing w:line="48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3D2EB0">
        <w:rPr>
          <w:rFonts w:ascii="Times New Roman" w:hAnsi="Times New Roman" w:cs="Times New Roman"/>
          <w:sz w:val="24"/>
          <w:szCs w:val="24"/>
        </w:rPr>
        <w:t>La ética en la manipulación dinámica del DOM debe analizarse bajo los principios de diseño centrado en el usuario y la integridad de la información.</w:t>
      </w:r>
    </w:p>
    <w:p w14:paraId="6AB0B121" w14:textId="6DF488B5" w:rsidR="003D2EB0" w:rsidRDefault="003D2EB0" w:rsidP="003D2EB0">
      <w:pPr>
        <w:pStyle w:val="Prrafodelista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Perspectiva ética (Dark Patterns): </w:t>
      </w:r>
      <w:r w:rsidRPr="003D2EB0">
        <w:rPr>
          <w:rFonts w:ascii="Times New Roman" w:hAnsi="Times New Roman" w:cs="Times New Roman"/>
          <w:noProof/>
          <w:sz w:val="24"/>
          <w:szCs w:val="24"/>
        </w:rPr>
        <w:t xml:space="preserve">Krug </w:t>
      </w:r>
      <w:r>
        <w:rPr>
          <w:rFonts w:ascii="Times New Roman" w:hAnsi="Times New Roman" w:cs="Times New Roman"/>
          <w:noProof/>
          <w:sz w:val="24"/>
          <w:szCs w:val="24"/>
        </w:rPr>
        <w:t>(</w:t>
      </w:r>
      <w:r w:rsidRPr="003D2EB0">
        <w:rPr>
          <w:rFonts w:ascii="Times New Roman" w:hAnsi="Times New Roman" w:cs="Times New Roman"/>
          <w:noProof/>
          <w:sz w:val="24"/>
          <w:szCs w:val="24"/>
        </w:rPr>
        <w:t>2014)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señala que la usabilidad debe basarse en la claridad y la honestidad. Manipular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D2EB0">
        <w:rPr>
          <w:rFonts w:ascii="Times New Roman" w:hAnsi="Times New Roman" w:cs="Times New Roman"/>
          <w:sz w:val="24"/>
          <w:szCs w:val="24"/>
        </w:rPr>
        <w:t>dinámicamente el contenido para ocultar información relevante, alterar intencionalmente las expectativas del usuario o inducir comportamientos mediante engaños visuales se clasifica como Dark Patterns. Desde un punto de vista ético, si la manipulación tiene como fin el beneficio propio del sistema a costa de la autonomía del usuario, se considera una violación del contrato de confianza entre el diseñador y el usuario.</w:t>
      </w:r>
    </w:p>
    <w:p w14:paraId="3F27FD65" w14:textId="7CC425E7" w:rsidR="003D2EB0" w:rsidRDefault="003D2EB0" w:rsidP="003D2EB0">
      <w:pPr>
        <w:pStyle w:val="Prrafodelista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Perspectiva Técnica: La manipulación dinámica es</w:t>
      </w:r>
      <w:r w:rsidRPr="003D2EB0">
        <w:rPr>
          <w:rFonts w:ascii="Times New Roman" w:hAnsi="Times New Roman" w:cs="Times New Roman"/>
          <w:sz w:val="24"/>
          <w:szCs w:val="24"/>
        </w:rPr>
        <w:t>, por naturaleza, una característica inherente al desarrollo web moderno. Cuando la manipulación busca mejorar la experiencia (como actualizar un contador de notificaciones o mostrar mensajes de carga), no se considera engañosa.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t xml:space="preserve">Según </w:t>
      </w:r>
      <w:r w:rsidRPr="003D2EB0">
        <w:rPr>
          <w:rFonts w:ascii="Times New Roman" w:hAnsi="Times New Roman" w:cs="Times New Roman"/>
          <w:noProof/>
          <w:sz w:val="24"/>
          <w:szCs w:val="24"/>
        </w:rPr>
        <w:t xml:space="preserve">Norman </w:t>
      </w:r>
      <w:r>
        <w:rPr>
          <w:rFonts w:ascii="Times New Roman" w:hAnsi="Times New Roman" w:cs="Times New Roman"/>
          <w:noProof/>
          <w:sz w:val="24"/>
          <w:szCs w:val="24"/>
        </w:rPr>
        <w:t>(</w:t>
      </w:r>
      <w:r w:rsidRPr="003D2EB0">
        <w:rPr>
          <w:rFonts w:ascii="Times New Roman" w:hAnsi="Times New Roman" w:cs="Times New Roman"/>
          <w:noProof/>
          <w:sz w:val="24"/>
          <w:szCs w:val="24"/>
        </w:rPr>
        <w:t>2014)</w:t>
      </w:r>
      <w:r>
        <w:rPr>
          <w:rFonts w:ascii="Times New Roman" w:hAnsi="Times New Roman" w:cs="Times New Roman"/>
          <w:noProof/>
          <w:sz w:val="24"/>
          <w:szCs w:val="24"/>
        </w:rPr>
        <w:t xml:space="preserve">, el sistema </w:t>
      </w:r>
      <w:r w:rsidRPr="003D2EB0">
        <w:rPr>
          <w:rFonts w:ascii="Times New Roman" w:hAnsi="Times New Roman" w:cs="Times New Roman"/>
          <w:noProof/>
          <w:sz w:val="24"/>
          <w:szCs w:val="24"/>
        </w:rPr>
        <w:t>debe mantener siempre al usuario informado sobre el estado del sistema (</w:t>
      </w:r>
      <w:r w:rsidRPr="003D2EB0">
        <w:rPr>
          <w:rFonts w:ascii="Times New Roman" w:hAnsi="Times New Roman" w:cs="Times New Roman"/>
          <w:i/>
          <w:iCs/>
          <w:noProof/>
          <w:sz w:val="24"/>
          <w:szCs w:val="24"/>
        </w:rPr>
        <w:t>visibilidad del estado</w:t>
      </w:r>
      <w:r w:rsidRPr="003D2EB0">
        <w:rPr>
          <w:rFonts w:ascii="Times New Roman" w:hAnsi="Times New Roman" w:cs="Times New Roman"/>
          <w:noProof/>
          <w:sz w:val="24"/>
          <w:szCs w:val="24"/>
        </w:rPr>
        <w:t>); por lo tanto, si la manipulación es significativa, debe ser comunicada para mantener la coherencia del modelo mental del usuario.</w:t>
      </w:r>
    </w:p>
    <w:p w14:paraId="76AFDB2F" w14:textId="77777777" w:rsidR="003D2EB0" w:rsidRPr="003D2EB0" w:rsidRDefault="003D2EB0" w:rsidP="003D2EB0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5C873B" w14:textId="2F82C77C" w:rsidR="00BD2753" w:rsidRDefault="00BD2753" w:rsidP="00BD2753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DOM, ¿En que consiste el evento Click?</w:t>
      </w:r>
    </w:p>
    <w:p w14:paraId="7F8A5582" w14:textId="77777777" w:rsidR="003D2EB0" w:rsidRPr="003D2EB0" w:rsidRDefault="003D2EB0" w:rsidP="003D2EB0">
      <w:pPr>
        <w:pStyle w:val="Prrafodelista"/>
        <w:spacing w:line="480" w:lineRule="auto"/>
        <w:ind w:left="144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3D2EB0">
        <w:rPr>
          <w:rFonts w:ascii="Times New Roman" w:hAnsi="Times New Roman" w:cs="Times New Roman"/>
          <w:sz w:val="24"/>
          <w:szCs w:val="24"/>
        </w:rPr>
        <w:t>El evento click representa una abstracción de alto nivel para la interacción del usuario con un elemento.</w:t>
      </w:r>
      <w:r>
        <w:rPr>
          <w:rFonts w:ascii="Times New Roman" w:hAnsi="Times New Roman" w:cs="Times New Roman"/>
          <w:sz w:val="24"/>
          <w:szCs w:val="24"/>
        </w:rPr>
        <w:t xml:space="preserve"> De acuerdo con </w:t>
      </w:r>
      <w:r w:rsidRPr="003D2EB0">
        <w:rPr>
          <w:rFonts w:ascii="Times New Roman" w:hAnsi="Times New Roman" w:cs="Times New Roman"/>
          <w:noProof/>
          <w:sz w:val="24"/>
          <w:szCs w:val="24"/>
        </w:rPr>
        <w:t xml:space="preserve">Freeman </w:t>
      </w:r>
      <w:r>
        <w:rPr>
          <w:rFonts w:ascii="Times New Roman" w:hAnsi="Times New Roman" w:cs="Times New Roman"/>
          <w:noProof/>
          <w:sz w:val="24"/>
          <w:szCs w:val="24"/>
        </w:rPr>
        <w:t>y</w:t>
      </w:r>
      <w:r w:rsidRPr="003D2EB0">
        <w:rPr>
          <w:rFonts w:ascii="Times New Roman" w:hAnsi="Times New Roman" w:cs="Times New Roman"/>
          <w:noProof/>
          <w:sz w:val="24"/>
          <w:szCs w:val="24"/>
        </w:rPr>
        <w:t xml:space="preserve"> Robson </w:t>
      </w:r>
      <w:r>
        <w:rPr>
          <w:rFonts w:ascii="Times New Roman" w:hAnsi="Times New Roman" w:cs="Times New Roman"/>
          <w:noProof/>
          <w:sz w:val="24"/>
          <w:szCs w:val="24"/>
        </w:rPr>
        <w:t>(</w:t>
      </w:r>
      <w:r w:rsidRPr="003D2EB0">
        <w:rPr>
          <w:rFonts w:ascii="Times New Roman" w:hAnsi="Times New Roman" w:cs="Times New Roman"/>
          <w:noProof/>
          <w:sz w:val="24"/>
          <w:szCs w:val="24"/>
        </w:rPr>
        <w:t>2014)</w:t>
      </w:r>
      <w:r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Pr="003D2EB0">
        <w:rPr>
          <w:rFonts w:ascii="Times New Roman" w:hAnsi="Times New Roman" w:cs="Times New Roman"/>
          <w:noProof/>
          <w:sz w:val="24"/>
          <w:szCs w:val="24"/>
        </w:rPr>
        <w:t>aunque el usuario percibe un "clic" como una acción simple, a nivel del DOM, este evento es una secuencia lógica que encapsula la activación de un dispositivo de entrada.</w:t>
      </w:r>
    </w:p>
    <w:p w14:paraId="78FF69FD" w14:textId="77777777" w:rsidR="003D2EB0" w:rsidRPr="003D2EB0" w:rsidRDefault="003D2EB0" w:rsidP="003D2EB0">
      <w:pPr>
        <w:pStyle w:val="Prrafodelista"/>
        <w:spacing w:line="480" w:lineRule="auto"/>
        <w:ind w:left="1440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6D89B87A" w14:textId="79920239" w:rsidR="003D2EB0" w:rsidRDefault="003D2EB0" w:rsidP="003D2EB0">
      <w:pPr>
        <w:pStyle w:val="Prrafodelista"/>
        <w:spacing w:line="480" w:lineRule="auto"/>
        <w:ind w:left="144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3D2EB0">
        <w:rPr>
          <w:rFonts w:ascii="Times New Roman" w:hAnsi="Times New Roman" w:cs="Times New Roman"/>
          <w:noProof/>
          <w:sz w:val="24"/>
          <w:szCs w:val="24"/>
        </w:rPr>
        <w:lastRenderedPageBreak/>
        <w:t>El evento se dispara cuando ocurre una secuencia completa de presión y liberación del botón principal del ratón (o una acción equivalente, como un toque táctil o un evento de teclado mediante Enter sobre un elemento enfocado) mientras el puntero se mantiene dentro de los límites del elemento objetivo. En la programación orientada a eventos, el click sirve como el disparador (trigger) estándar para ejecutar funciones de callback que ejecutan lógica de negocio o actualizaciones en la interfaz.</w:t>
      </w:r>
    </w:p>
    <w:p w14:paraId="76AF8B36" w14:textId="77777777" w:rsidR="0020514E" w:rsidRPr="00BD2753" w:rsidRDefault="0020514E" w:rsidP="003D2EB0">
      <w:pPr>
        <w:pStyle w:val="Prrafodelista"/>
        <w:spacing w:line="48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071B7617" w14:textId="30056289" w:rsidR="00BD2753" w:rsidRDefault="00BD2753" w:rsidP="004806A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Actividad 2</w:t>
      </w:r>
    </w:p>
    <w:p w14:paraId="710BC7B7" w14:textId="5903D041" w:rsidR="00BD2753" w:rsidRDefault="00BD2753" w:rsidP="004806A0">
      <w:pPr>
        <w:pStyle w:val="Prrafodelista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2753">
        <w:rPr>
          <w:rFonts w:ascii="Times New Roman" w:hAnsi="Times New Roman" w:cs="Times New Roman"/>
          <w:sz w:val="24"/>
          <w:szCs w:val="24"/>
        </w:rPr>
        <w:t xml:space="preserve">Elabora un programa </w:t>
      </w:r>
      <w:r>
        <w:rPr>
          <w:rFonts w:ascii="Times New Roman" w:hAnsi="Times New Roman" w:cs="Times New Roman"/>
          <w:sz w:val="24"/>
          <w:szCs w:val="24"/>
        </w:rPr>
        <w:t>para contar clics de modo interactivo, al digitar un botón de modo ascendente (aumentar de 2 en 2), y al digitar un botón para modo descendente (Disminuir 1 en 1).</w:t>
      </w:r>
    </w:p>
    <w:p w14:paraId="01F25124" w14:textId="4746C753" w:rsidR="00730A6D" w:rsidRDefault="008D677C" w:rsidP="00730A6D">
      <w:pPr>
        <w:pStyle w:val="Prrafodelista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677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1599465" wp14:editId="228BF77E">
            <wp:extent cx="4754880" cy="6896314"/>
            <wp:effectExtent l="0" t="0" r="7620" b="0"/>
            <wp:docPr id="1413355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552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8625" cy="69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15BF3" w14:textId="330AA20F" w:rsidR="008D677C" w:rsidRDefault="008D677C" w:rsidP="00730A6D">
      <w:pPr>
        <w:pStyle w:val="Prrafodelista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677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9F7ECB2" wp14:editId="1EA9F9CD">
            <wp:extent cx="4815840" cy="2939338"/>
            <wp:effectExtent l="0" t="0" r="3810" b="0"/>
            <wp:docPr id="1494586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867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3101" cy="294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7CDB" w14:textId="0C36685B" w:rsidR="008D677C" w:rsidRDefault="008D677C" w:rsidP="00730A6D">
      <w:pPr>
        <w:pStyle w:val="Prrafodelista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677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4E2A60" wp14:editId="464B7065">
            <wp:extent cx="4811043" cy="2889504"/>
            <wp:effectExtent l="0" t="0" r="8890" b="6350"/>
            <wp:docPr id="10449369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369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3810" cy="290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D33CB" w14:textId="77777777" w:rsidR="008D677C" w:rsidRDefault="008D677C" w:rsidP="00730A6D">
      <w:pPr>
        <w:pStyle w:val="Prrafodelista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931012" w14:textId="59326F8B" w:rsidR="00BD2753" w:rsidRDefault="00BD2753" w:rsidP="004806A0">
      <w:pPr>
        <w:pStyle w:val="Prrafodelista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Elabora un programa que permita agregar nombres de estudiantes y una nota por cada uno. A medida que se vayan agregando, se deben ir visual</w:t>
      </w:r>
      <w:r w:rsidR="004806A0">
        <w:rPr>
          <w:rFonts w:ascii="Times New Roman" w:hAnsi="Times New Roman" w:cs="Times New Roman"/>
          <w:sz w:val="24"/>
          <w:szCs w:val="24"/>
        </w:rPr>
        <w:t>izando en una lista. Junto a cada ítem un botón eliminar para quitar al estudiante y su nota de la lista.</w:t>
      </w:r>
    </w:p>
    <w:p w14:paraId="34A7F50B" w14:textId="49259DB3" w:rsidR="008D677C" w:rsidRDefault="008D677C" w:rsidP="008D677C">
      <w:pPr>
        <w:pStyle w:val="Prrafodelista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677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31FC60D" wp14:editId="161E51DE">
            <wp:extent cx="4860485" cy="7839456"/>
            <wp:effectExtent l="0" t="0" r="0" b="9525"/>
            <wp:docPr id="1174636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367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3374" cy="78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A92C0" w14:textId="721CBEFF" w:rsidR="0020514E" w:rsidRPr="0020514E" w:rsidRDefault="0020514E" w:rsidP="0020514E">
      <w:pPr>
        <w:pStyle w:val="Prrafodelista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514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0A9FE90" wp14:editId="3C133930">
            <wp:extent cx="4803648" cy="3868570"/>
            <wp:effectExtent l="0" t="0" r="0" b="0"/>
            <wp:docPr id="20247579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579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3050" cy="387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9093E" w14:textId="5B1D644C" w:rsidR="0020514E" w:rsidRDefault="0020514E" w:rsidP="008D677C">
      <w:pPr>
        <w:pStyle w:val="Prrafodelista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514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9D999E" wp14:editId="0BFBEE56">
            <wp:extent cx="4803140" cy="2519174"/>
            <wp:effectExtent l="0" t="0" r="0" b="0"/>
            <wp:docPr id="15554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0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10860" cy="252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DE7F2" w14:textId="0CC2397A" w:rsidR="0020514E" w:rsidRDefault="0020514E" w:rsidP="008D677C">
      <w:pPr>
        <w:pStyle w:val="Prrafodelista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514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223AC3B" wp14:editId="1CEE4F43">
            <wp:extent cx="4730496" cy="2501513"/>
            <wp:effectExtent l="0" t="0" r="0" b="0"/>
            <wp:docPr id="21198892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892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36523" cy="250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0D07E" w14:textId="5F35A802" w:rsidR="0020514E" w:rsidRDefault="0020514E" w:rsidP="008D677C">
      <w:pPr>
        <w:pStyle w:val="Prrafodelista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514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7B2E1E" wp14:editId="18A50320">
            <wp:extent cx="4715533" cy="4029637"/>
            <wp:effectExtent l="0" t="0" r="8890" b="9525"/>
            <wp:docPr id="571728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287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D05C2" w14:textId="77777777" w:rsidR="008D677C" w:rsidRDefault="008D677C" w:rsidP="008D677C">
      <w:pPr>
        <w:pStyle w:val="Prrafodelista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018E65" w14:textId="4D87FE74" w:rsidR="003D2EB0" w:rsidRDefault="003D2E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id w:val="1218629969"/>
        <w:docPartObj>
          <w:docPartGallery w:val="Bibliographies"/>
          <w:docPartUnique/>
        </w:docPartObj>
      </w:sdtPr>
      <w:sdtEndPr>
        <w:rPr>
          <w:lang w:val="es-PE"/>
        </w:rPr>
      </w:sdtEndPr>
      <w:sdtContent>
        <w:p w14:paraId="7D0A9871" w14:textId="38AB726D" w:rsidR="003D2EB0" w:rsidRPr="00167A2F" w:rsidRDefault="003D2EB0" w:rsidP="00167A2F">
          <w:pPr>
            <w:pStyle w:val="Ttulo1"/>
            <w:spacing w:line="48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</w:pPr>
          <w:r w:rsidRPr="00167A2F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  <w:t>Referencias</w:t>
          </w:r>
        </w:p>
        <w:sdt>
          <w:sdtPr>
            <w:id w:val="-573587230"/>
            <w:bibliography/>
          </w:sdtPr>
          <w:sdtEndPr/>
          <w:sdtContent>
            <w:p w14:paraId="119CBEA7" w14:textId="77777777" w:rsidR="00730A6D" w:rsidRPr="00730A6D" w:rsidRDefault="003D2EB0" w:rsidP="00730A6D">
              <w:pPr>
                <w:pStyle w:val="Bibliografa"/>
                <w:spacing w:line="360" w:lineRule="auto"/>
                <w:ind w:left="720" w:hanging="720"/>
                <w:jc w:val="both"/>
                <w:rPr>
                  <w:rFonts w:ascii="Times New Roman" w:hAnsi="Times New Roman" w:cs="Times New Roman"/>
                  <w:noProof/>
                  <w:kern w:val="0"/>
                  <w:sz w:val="24"/>
                  <w:szCs w:val="24"/>
                  <w:lang w:val="en-US"/>
                  <w14:ligatures w14:val="none"/>
                </w:rPr>
              </w:pPr>
              <w:r w:rsidRPr="00730A6D">
                <w:rPr>
                  <w:rFonts w:ascii="Times New Roman" w:hAnsi="Times New Roman" w:cs="Times New Roman"/>
                  <w:sz w:val="24"/>
                  <w:szCs w:val="24"/>
                </w:rPr>
                <w:fldChar w:fldCharType="begin"/>
              </w:r>
              <w:r w:rsidRPr="00730A6D"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instrText>BIBLIOGRAPHY</w:instrText>
              </w:r>
              <w:r w:rsidRPr="00730A6D">
                <w:rPr>
                  <w:rFonts w:ascii="Times New Roman" w:hAnsi="Times New Roman" w:cs="Times New Roman"/>
                  <w:sz w:val="24"/>
                  <w:szCs w:val="24"/>
                </w:rPr>
                <w:fldChar w:fldCharType="separate"/>
              </w:r>
              <w:r w:rsidR="00730A6D" w:rsidRPr="00730A6D">
                <w:rPr>
                  <w:rFonts w:ascii="Times New Roman" w:hAnsi="Times New Roman" w:cs="Times New Roman"/>
                  <w:noProof/>
                  <w:sz w:val="24"/>
                  <w:szCs w:val="24"/>
                  <w:lang w:val="en-US"/>
                </w:rPr>
                <w:t xml:space="preserve">Flanagan, D. (2020). </w:t>
              </w:r>
              <w:r w:rsidR="00730A6D" w:rsidRPr="00730A6D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  <w:lang w:val="en-US"/>
                </w:rPr>
                <w:t>JavaScript: The Definitive Guide.</w:t>
              </w:r>
              <w:r w:rsidR="00730A6D" w:rsidRPr="00730A6D">
                <w:rPr>
                  <w:rFonts w:ascii="Times New Roman" w:hAnsi="Times New Roman" w:cs="Times New Roman"/>
                  <w:noProof/>
                  <w:sz w:val="24"/>
                  <w:szCs w:val="24"/>
                  <w:lang w:val="en-US"/>
                </w:rPr>
                <w:t xml:space="preserve"> Sebastopol: O'Reilly Media.</w:t>
              </w:r>
            </w:p>
            <w:p w14:paraId="454AC9E2" w14:textId="77777777" w:rsidR="00730A6D" w:rsidRPr="00730A6D" w:rsidRDefault="00730A6D" w:rsidP="00730A6D">
              <w:pPr>
                <w:pStyle w:val="Bibliografa"/>
                <w:spacing w:line="360" w:lineRule="auto"/>
                <w:ind w:left="720" w:hanging="720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  <w:lang w:val="en-US"/>
                </w:rPr>
              </w:pPr>
              <w:r w:rsidRPr="00730A6D">
                <w:rPr>
                  <w:rFonts w:ascii="Times New Roman" w:hAnsi="Times New Roman" w:cs="Times New Roman"/>
                  <w:noProof/>
                  <w:sz w:val="24"/>
                  <w:szCs w:val="24"/>
                  <w:lang w:val="en-US"/>
                </w:rPr>
                <w:t xml:space="preserve">Freeman, E., &amp; Robson, E. (2014). </w:t>
              </w:r>
              <w:r w:rsidRPr="00730A6D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  <w:lang w:val="en-US"/>
                </w:rPr>
                <w:t>Head First JavaScript Programming.</w:t>
              </w:r>
              <w:r w:rsidRPr="00730A6D">
                <w:rPr>
                  <w:rFonts w:ascii="Times New Roman" w:hAnsi="Times New Roman" w:cs="Times New Roman"/>
                  <w:noProof/>
                  <w:sz w:val="24"/>
                  <w:szCs w:val="24"/>
                  <w:lang w:val="en-US"/>
                </w:rPr>
                <w:t xml:space="preserve"> Sebastopol: O'Reilly Media.</w:t>
              </w:r>
            </w:p>
            <w:p w14:paraId="612FCC4D" w14:textId="77777777" w:rsidR="00730A6D" w:rsidRPr="00730A6D" w:rsidRDefault="00730A6D" w:rsidP="00730A6D">
              <w:pPr>
                <w:pStyle w:val="Bibliografa"/>
                <w:spacing w:line="360" w:lineRule="auto"/>
                <w:ind w:left="720" w:hanging="720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  <w:lang w:val="en-US"/>
                </w:rPr>
              </w:pPr>
              <w:r w:rsidRPr="00730A6D">
                <w:rPr>
                  <w:rFonts w:ascii="Times New Roman" w:hAnsi="Times New Roman" w:cs="Times New Roman"/>
                  <w:noProof/>
                  <w:sz w:val="24"/>
                  <w:szCs w:val="24"/>
                  <w:lang w:val="en-US"/>
                </w:rPr>
                <w:t xml:space="preserve">Krug, S. (2014). </w:t>
              </w:r>
              <w:r w:rsidRPr="00730A6D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  <w:lang w:val="en-US"/>
                </w:rPr>
                <w:t>Don't Make Me Think, Revisited: A Common Sense Approach to Web Usability.</w:t>
              </w:r>
              <w:r w:rsidRPr="00730A6D">
                <w:rPr>
                  <w:rFonts w:ascii="Times New Roman" w:hAnsi="Times New Roman" w:cs="Times New Roman"/>
                  <w:noProof/>
                  <w:sz w:val="24"/>
                  <w:szCs w:val="24"/>
                  <w:lang w:val="en-US"/>
                </w:rPr>
                <w:t xml:space="preserve"> San Francisco: New Riders.</w:t>
              </w:r>
            </w:p>
            <w:p w14:paraId="01BD80B7" w14:textId="77777777" w:rsidR="00730A6D" w:rsidRPr="00730A6D" w:rsidRDefault="00730A6D" w:rsidP="00730A6D">
              <w:pPr>
                <w:pStyle w:val="Bibliografa"/>
                <w:spacing w:line="360" w:lineRule="auto"/>
                <w:ind w:left="720" w:hanging="720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  <w:lang w:val="en-US"/>
                </w:rPr>
              </w:pPr>
              <w:r w:rsidRPr="00730A6D">
                <w:rPr>
                  <w:rFonts w:ascii="Times New Roman" w:hAnsi="Times New Roman" w:cs="Times New Roman"/>
                  <w:noProof/>
                  <w:sz w:val="24"/>
                  <w:szCs w:val="24"/>
                  <w:lang w:val="en-US"/>
                </w:rPr>
                <w:t xml:space="preserve">Norman, D. (2014). </w:t>
              </w:r>
              <w:r w:rsidRPr="00730A6D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  <w:lang w:val="en-US"/>
                </w:rPr>
                <w:t>The Design of Everyday Things.</w:t>
              </w:r>
              <w:r w:rsidRPr="00730A6D">
                <w:rPr>
                  <w:rFonts w:ascii="Times New Roman" w:hAnsi="Times New Roman" w:cs="Times New Roman"/>
                  <w:noProof/>
                  <w:sz w:val="24"/>
                  <w:szCs w:val="24"/>
                  <w:lang w:val="en-US"/>
                </w:rPr>
                <w:t xml:space="preserve"> Nueva York: Basic Books.</w:t>
              </w:r>
            </w:p>
            <w:p w14:paraId="1A872D66" w14:textId="723D6729" w:rsidR="003D2EB0" w:rsidRDefault="003D2EB0" w:rsidP="00730A6D">
              <w:pPr>
                <w:spacing w:line="360" w:lineRule="auto"/>
                <w:jc w:val="both"/>
              </w:pPr>
              <w:r w:rsidRPr="00730A6D">
                <w:rPr>
                  <w:rFonts w:ascii="Times New Roman" w:hAnsi="Times New Roman" w:cs="Times New Roman"/>
                  <w:b/>
                  <w:bCs/>
                  <w:sz w:val="24"/>
                  <w:szCs w:val="24"/>
                </w:rPr>
                <w:fldChar w:fldCharType="end"/>
              </w:r>
            </w:p>
          </w:sdtContent>
        </w:sdt>
      </w:sdtContent>
    </w:sdt>
    <w:p w14:paraId="75398CC4" w14:textId="77777777" w:rsidR="003D2EB0" w:rsidRPr="003D2EB0" w:rsidRDefault="003D2EB0" w:rsidP="003D2EB0">
      <w:pPr>
        <w:spacing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5B5A9B4" w14:textId="05AE3232" w:rsidR="008215AD" w:rsidRPr="00BD2753" w:rsidRDefault="008215AD" w:rsidP="008215AD">
      <w:pPr>
        <w:pStyle w:val="Prrafodelista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215AD" w:rsidRPr="00BD2753" w:rsidSect="00CF6A31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316E3D" w14:textId="77777777" w:rsidR="0097689D" w:rsidRDefault="0097689D" w:rsidP="00CF6A31">
      <w:pPr>
        <w:spacing w:after="0" w:line="240" w:lineRule="auto"/>
      </w:pPr>
      <w:r>
        <w:separator/>
      </w:r>
    </w:p>
  </w:endnote>
  <w:endnote w:type="continuationSeparator" w:id="0">
    <w:p w14:paraId="084A0D11" w14:textId="77777777" w:rsidR="0097689D" w:rsidRDefault="0097689D" w:rsidP="00CF6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686F0C" w14:textId="77777777" w:rsidR="0097689D" w:rsidRDefault="0097689D" w:rsidP="00CF6A31">
      <w:pPr>
        <w:spacing w:after="0" w:line="240" w:lineRule="auto"/>
      </w:pPr>
      <w:r>
        <w:separator/>
      </w:r>
    </w:p>
  </w:footnote>
  <w:footnote w:type="continuationSeparator" w:id="0">
    <w:p w14:paraId="1A7C6A92" w14:textId="77777777" w:rsidR="0097689D" w:rsidRDefault="0097689D" w:rsidP="00CF6A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3768933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7B2DC6BE" w14:textId="5CD65244" w:rsidR="00CF6A31" w:rsidRPr="00CF6A31" w:rsidRDefault="00CF6A31">
        <w:pPr>
          <w:pStyle w:val="Encabezado"/>
          <w:jc w:val="right"/>
          <w:rPr>
            <w:rFonts w:ascii="Times New Roman" w:hAnsi="Times New Roman" w:cs="Times New Roman"/>
            <w:sz w:val="24"/>
            <w:szCs w:val="24"/>
          </w:rPr>
        </w:pPr>
        <w:r w:rsidRPr="00CF6A31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F6A31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F6A31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F6A31">
          <w:rPr>
            <w:rFonts w:ascii="Times New Roman" w:hAnsi="Times New Roman" w:cs="Times New Roman"/>
            <w:sz w:val="24"/>
            <w:szCs w:val="24"/>
            <w:lang w:val="es-ES"/>
          </w:rPr>
          <w:t>2</w:t>
        </w:r>
        <w:r w:rsidRPr="00CF6A31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83E6CC4" w14:textId="77777777" w:rsidR="00CF6A31" w:rsidRDefault="00CF6A3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20BCF"/>
    <w:multiLevelType w:val="hybridMultilevel"/>
    <w:tmpl w:val="60A2AF78"/>
    <w:lvl w:ilvl="0" w:tplc="2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22913D94"/>
    <w:multiLevelType w:val="hybridMultilevel"/>
    <w:tmpl w:val="3E82629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41362F"/>
    <w:multiLevelType w:val="hybridMultilevel"/>
    <w:tmpl w:val="DE6A18C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3E0599"/>
    <w:multiLevelType w:val="hybridMultilevel"/>
    <w:tmpl w:val="EDE07008"/>
    <w:lvl w:ilvl="0" w:tplc="280A0017">
      <w:start w:val="1"/>
      <w:numFmt w:val="lowerLetter"/>
      <w:lvlText w:val="%1)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A31"/>
    <w:rsid w:val="000F29CF"/>
    <w:rsid w:val="00160258"/>
    <w:rsid w:val="00167A2F"/>
    <w:rsid w:val="001E544D"/>
    <w:rsid w:val="001F0347"/>
    <w:rsid w:val="0020514E"/>
    <w:rsid w:val="003A1CCC"/>
    <w:rsid w:val="003D00AB"/>
    <w:rsid w:val="003D2EB0"/>
    <w:rsid w:val="00444DA4"/>
    <w:rsid w:val="004806A0"/>
    <w:rsid w:val="00483F96"/>
    <w:rsid w:val="004F7FF8"/>
    <w:rsid w:val="00503E63"/>
    <w:rsid w:val="005B3B1F"/>
    <w:rsid w:val="00663733"/>
    <w:rsid w:val="006C3257"/>
    <w:rsid w:val="00715A06"/>
    <w:rsid w:val="00730A6D"/>
    <w:rsid w:val="008215AD"/>
    <w:rsid w:val="008220CE"/>
    <w:rsid w:val="008D677C"/>
    <w:rsid w:val="00973A3D"/>
    <w:rsid w:val="0097689D"/>
    <w:rsid w:val="00A8561C"/>
    <w:rsid w:val="00AE006E"/>
    <w:rsid w:val="00BD2753"/>
    <w:rsid w:val="00BF49C8"/>
    <w:rsid w:val="00C655DF"/>
    <w:rsid w:val="00CC187E"/>
    <w:rsid w:val="00CD17E1"/>
    <w:rsid w:val="00CE1344"/>
    <w:rsid w:val="00CF4621"/>
    <w:rsid w:val="00CF6A31"/>
    <w:rsid w:val="00F443C2"/>
    <w:rsid w:val="00FE7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9CA595"/>
  <w15:chartTrackingRefBased/>
  <w15:docId w15:val="{C3117BD8-7A64-4F85-9B2C-46FA3D36B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6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6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6A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6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6A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6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6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6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6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6A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6A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6A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6A3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6A3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6A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6A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6A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6A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6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6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6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6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6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6A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6A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6A3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6A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6A3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6A31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F6A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F6A31"/>
  </w:style>
  <w:style w:type="paragraph" w:styleId="Piedepgina">
    <w:name w:val="footer"/>
    <w:basedOn w:val="Normal"/>
    <w:link w:val="PiedepginaCar"/>
    <w:uiPriority w:val="99"/>
    <w:unhideWhenUsed/>
    <w:rsid w:val="00CF6A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6A31"/>
  </w:style>
  <w:style w:type="table" w:styleId="Tablaconcuadrcula">
    <w:name w:val="Table Grid"/>
    <w:basedOn w:val="Tablanormal"/>
    <w:uiPriority w:val="39"/>
    <w:rsid w:val="00CF6A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CF6A3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F6A31"/>
    <w:rPr>
      <w:color w:val="605E5C"/>
      <w:shd w:val="clear" w:color="auto" w:fill="E1DFDD"/>
    </w:rPr>
  </w:style>
  <w:style w:type="paragraph" w:styleId="Bibliografa">
    <w:name w:val="Bibliography"/>
    <w:basedOn w:val="Normal"/>
    <w:next w:val="Normal"/>
    <w:uiPriority w:val="37"/>
    <w:unhideWhenUsed/>
    <w:rsid w:val="003D2E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10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00473537@upn.pe" TargetMode="External"/><Relationship Id="rId13" Type="http://schemas.openxmlformats.org/officeDocument/2006/relationships/image" Target="media/image1.jpe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yperlink" Target="mailto:N00474446@upn.pe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N00475120@upn.pe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hyperlink" Target="mailto:N00487884@upn.pe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mailto:N00481917@upn.pe" TargetMode="External"/><Relationship Id="rId14" Type="http://schemas.openxmlformats.org/officeDocument/2006/relationships/image" Target="media/image2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Kru14</b:Tag>
    <b:SourceType>Book</b:SourceType>
    <b:Guid>{1E9365CB-8BED-4248-A905-CA57E2DF07D3}</b:Guid>
    <b:Author>
      <b:Author>
        <b:NameList>
          <b:Person>
            <b:Last>Krug</b:Last>
            <b:First>Steve</b:First>
          </b:Person>
        </b:NameList>
      </b:Author>
    </b:Author>
    <b:Title>Don't Make Me Think, Revisited: A Common Sense Approach to Web Usability</b:Title>
    <b:Year>2014</b:Year>
    <b:City>San Francisco</b:City>
    <b:Publisher>New Riders</b:Publisher>
    <b:RefOrder>1</b:RefOrder>
  </b:Source>
  <b:Source>
    <b:Tag>Nor14</b:Tag>
    <b:SourceType>Book</b:SourceType>
    <b:Guid>{D6824B20-071C-4EB0-8DE0-F1907B3B600B}</b:Guid>
    <b:Author>
      <b:Author>
        <b:NameList>
          <b:Person>
            <b:Last>Norman</b:Last>
            <b:First>Donald</b:First>
          </b:Person>
        </b:NameList>
      </b:Author>
    </b:Author>
    <b:Title>The Design of Everyday Things</b:Title>
    <b:Year>2014</b:Year>
    <b:City>Nueva York</b:City>
    <b:Publisher>Basic Books</b:Publisher>
    <b:RefOrder>2</b:RefOrder>
  </b:Source>
  <b:Source>
    <b:Tag>Fre14</b:Tag>
    <b:SourceType>Book</b:SourceType>
    <b:Guid>{DDE45C35-E04D-4391-8640-4D13EE79BFFD}</b:Guid>
    <b:Title>Head First JavaScript Programming</b:Title>
    <b:Year>2014</b:Year>
    <b:City>Sebastopol</b:City>
    <b:Publisher>O'Reilly Media</b:Publisher>
    <b:Author>
      <b:Author>
        <b:NameList>
          <b:Person>
            <b:Last>Freeman</b:Last>
            <b:First>Eric</b:First>
          </b:Person>
          <b:Person>
            <b:Last>Robson</b:Last>
            <b:First>Elisabeth</b:First>
          </b:Person>
        </b:NameList>
      </b:Author>
    </b:Author>
    <b:RefOrder>3</b:RefOrder>
  </b:Source>
  <b:Source>
    <b:Tag>Fla20</b:Tag>
    <b:SourceType>Book</b:SourceType>
    <b:Guid>{50CF6FFA-C3DF-4840-B6E6-92FE4915011C}</b:Guid>
    <b:Author>
      <b:Author>
        <b:NameList>
          <b:Person>
            <b:Last>Flanagan</b:Last>
            <b:First>David</b:First>
          </b:Person>
        </b:NameList>
      </b:Author>
    </b:Author>
    <b:Title>JavaScript: The Definitive Guide</b:Title>
    <b:Year>2020</b:Year>
    <b:City>Sebastopol</b:City>
    <b:Publisher>O'Reilly Media</b:Publisher>
    <b:RefOrder>4</b:RefOrder>
  </b:Source>
</b:Sources>
</file>

<file path=customXml/itemProps1.xml><?xml version="1.0" encoding="utf-8"?>
<ds:datastoreItem xmlns:ds="http://schemas.openxmlformats.org/officeDocument/2006/customXml" ds:itemID="{BC1407E7-1470-46C1-9160-718C9BC91B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10</Pages>
  <Words>642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 Candiotti</dc:creator>
  <cp:keywords/>
  <dc:description/>
  <cp:lastModifiedBy>César Augusto Dávila Heisshon</cp:lastModifiedBy>
  <cp:revision>6</cp:revision>
  <dcterms:created xsi:type="dcterms:W3CDTF">2026-06-13T16:18:00Z</dcterms:created>
  <dcterms:modified xsi:type="dcterms:W3CDTF">2026-06-15T01:29:00Z</dcterms:modified>
</cp:coreProperties>
</file>