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572C" w14:textId="68B36B57" w:rsidR="004A7F8E" w:rsidRDefault="004A7F8E" w:rsidP="004A7F8E">
      <w:pPr>
        <w:pStyle w:val="af7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af7"/>
        <w:ind w:right="4"/>
        <w:rPr>
          <w:sz w:val="26"/>
        </w:rPr>
      </w:pPr>
    </w:p>
    <w:p w14:paraId="1B18A14A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af7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af7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af7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af7"/>
        <w:ind w:right="4"/>
        <w:rPr>
          <w:sz w:val="30"/>
        </w:rPr>
      </w:pPr>
    </w:p>
    <w:p w14:paraId="1FF436AF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af7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proofErr w:type="gramStart"/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</w:t>
      </w:r>
      <w:proofErr w:type="gramEnd"/>
      <w:r>
        <w:rPr>
          <w:color w:val="000009"/>
          <w:u w:val="single" w:color="000008"/>
        </w:rPr>
        <w:t xml:space="preserve">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af7"/>
        <w:spacing w:before="207"/>
        <w:ind w:right="4"/>
      </w:pPr>
    </w:p>
    <w:p w14:paraId="5EB75ACA" w14:textId="147BDB71" w:rsidR="004A7F8E" w:rsidRDefault="004A7F8E" w:rsidP="004A7F8E">
      <w:pPr>
        <w:pStyle w:val="af7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af7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af7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af7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469E5" w14:textId="32DCF080" w:rsidR="004A7F8E" w:rsidRPr="004A7F8E" w:rsidRDefault="004A7F8E" w:rsidP="004A7F8E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02E2FB27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aa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4C5DD0E2" w:rsidR="004A7F8E" w:rsidRDefault="002C412F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aa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55F592E8" w:rsidR="004A7F8E" w:rsidRDefault="002C412F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aa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 xml:space="preserve">Описание </w:t>
            </w:r>
            <w:r w:rsidR="004A7F8E" w:rsidRPr="005B7E4A">
              <w:rPr>
                <w:rStyle w:val="aa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08852FBD" w:rsidR="004A7F8E" w:rsidRDefault="002C412F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aa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78852499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aa"/>
                <w:noProof/>
              </w:rPr>
              <w:t xml:space="preserve">1.3.1 </w:t>
            </w:r>
            <w:r w:rsidR="004A7F8E" w:rsidRPr="005B7E4A">
              <w:rPr>
                <w:rStyle w:val="aa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26D9F19A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aa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121669B4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aa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475428F3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aa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1E75A735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aa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aa"/>
                <w:noProof/>
                <w:lang w:val="en-US"/>
              </w:rPr>
              <w:t>Use</w:t>
            </w:r>
            <w:r w:rsidR="004A7F8E" w:rsidRPr="005B7E4A">
              <w:rPr>
                <w:rStyle w:val="aa"/>
                <w:noProof/>
              </w:rPr>
              <w:t xml:space="preserve"> </w:t>
            </w:r>
            <w:r w:rsidR="004A7F8E" w:rsidRPr="005B7E4A">
              <w:rPr>
                <w:rStyle w:val="aa"/>
                <w:noProof/>
                <w:lang w:val="en-US"/>
              </w:rPr>
              <w:t>Cases</w:t>
            </w:r>
            <w:r w:rsidR="004A7F8E" w:rsidRPr="005B7E4A">
              <w:rPr>
                <w:rStyle w:val="aa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4517FEAD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aa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225E2CE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aa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689E5A4F" w:rsidR="004A7F8E" w:rsidRDefault="002C412F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aa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15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1"/>
        <w:ind w:left="360"/>
        <w:rPr>
          <w:rFonts w:cs="Times New Roman"/>
          <w:szCs w:val="28"/>
        </w:rPr>
      </w:pPr>
      <w:bookmarkStart w:id="0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1663A7">
      <w:pPr>
        <w:pStyle w:val="1"/>
        <w:numPr>
          <w:ilvl w:val="1"/>
          <w:numId w:val="1"/>
        </w:numPr>
      </w:pPr>
      <w:bookmarkStart w:id="1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035D6598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066D44">
        <w:t>SOLIDWORKS</w:t>
      </w:r>
      <w:r w:rsidR="0099539B" w:rsidRPr="0099539B">
        <w:t>[</w:t>
      </w:r>
      <w:proofErr w:type="gramEnd"/>
      <w:r w:rsidR="0099539B" w:rsidRPr="0099539B">
        <w:t xml:space="preserve">1] </w:t>
      </w:r>
      <w:r>
        <w:t xml:space="preserve">– </w:t>
      </w:r>
      <w:r w:rsidR="0052667F" w:rsidRPr="0052667F">
        <w:t xml:space="preserve"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proofErr w:type="spellStart"/>
      <w:r w:rsidR="0052667F" w:rsidRPr="0052667F">
        <w:t>Microsoft</w:t>
      </w:r>
      <w:proofErr w:type="spellEnd"/>
      <w:r w:rsidR="0052667F" w:rsidRPr="0052667F">
        <w:t xml:space="preserve"> </w:t>
      </w:r>
      <w:proofErr w:type="spellStart"/>
      <w:r w:rsidR="0052667F" w:rsidRPr="0052667F">
        <w:t>Windows</w:t>
      </w:r>
      <w:proofErr w:type="spellEnd"/>
      <w:r w:rsidR="0052667F" w:rsidRPr="0052667F">
        <w:t>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SolidWorks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Gold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Partners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>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библиотек</w:t>
      </w:r>
      <w:r w:rsidR="0052667F">
        <w:t>ами</w:t>
      </w:r>
      <w:r w:rsidR="00BD0FCF">
        <w:t>.</w:t>
      </w:r>
    </w:p>
    <w:p w14:paraId="45B6F6BB" w14:textId="77777777" w:rsidR="00BD0FCF" w:rsidRDefault="00BD0FCF" w:rsidP="001663A7">
      <w:pPr>
        <w:pStyle w:val="1"/>
        <w:numPr>
          <w:ilvl w:val="1"/>
          <w:numId w:val="1"/>
        </w:numPr>
        <w:rPr>
          <w:lang w:val="en-US"/>
        </w:rPr>
      </w:pPr>
      <w:bookmarkStart w:id="2" w:name="_Toc36017412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20895CF8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proofErr w:type="spellStart"/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API</w:t>
      </w:r>
      <w:r w:rsidR="00C24C37" w:rsidRPr="00C24C37">
        <w:t>[</w:t>
      </w:r>
      <w:proofErr w:type="gramEnd"/>
      <w:r w:rsidR="00C24C37" w:rsidRPr="00C24C37">
        <w:t>2]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(VB),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for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Applications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45E29560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 xml:space="preserve">Набор используемых функций представлен </w:t>
      </w:r>
      <w:r w:rsidR="00242E01">
        <w:t>ниже.</w:t>
      </w:r>
    </w:p>
    <w:p w14:paraId="1B1B81FF" w14:textId="7550A1C6" w:rsidR="00242E01" w:rsidRDefault="009C3DFB" w:rsidP="00242E01">
      <w:pPr>
        <w:spacing w:line="360" w:lineRule="auto"/>
        <w:jc w:val="both"/>
      </w:pPr>
      <w:r>
        <w:br w:type="page"/>
      </w:r>
      <w:r w:rsidR="00242E01" w:rsidRPr="00526C0A">
        <w:rPr>
          <w:rFonts w:cs="Times New Roman"/>
          <w:b/>
          <w:bCs/>
          <w:szCs w:val="28"/>
          <w:u w:val="single"/>
        </w:rPr>
        <w:lastRenderedPageBreak/>
        <w:t>SelectByID2</w:t>
      </w:r>
      <w:r w:rsidR="00242E01">
        <w:t xml:space="preserve"> – Выбор указанного объекта.</w:t>
      </w:r>
    </w:p>
    <w:p w14:paraId="2C8304C2" w14:textId="08E6A149" w:rsidR="00242E01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49749447" w14:textId="77777777" w:rsidR="00526C0A" w:rsidRDefault="00526C0A" w:rsidP="00526C0A">
      <w:pPr>
        <w:pStyle w:val="a3"/>
        <w:numPr>
          <w:ilvl w:val="0"/>
          <w:numId w:val="24"/>
        </w:numPr>
        <w:spacing w:line="360" w:lineRule="auto"/>
        <w:sectPr w:rsidR="00526C0A" w:rsidSect="004A7F8E"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3763721E" w14:textId="00DF701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Name</w:t>
      </w:r>
      <w:proofErr w:type="spellEnd"/>
      <w:r>
        <w:t xml:space="preserve"> – Имя требуемого объекта</w:t>
      </w:r>
      <w:r w:rsidR="0070564E">
        <w:rPr>
          <w:lang w:val="en-US"/>
        </w:rPr>
        <w:t>;</w:t>
      </w:r>
    </w:p>
    <w:p w14:paraId="7D1DBE63" w14:textId="16DC39A3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Type</w:t>
      </w:r>
      <w:proofErr w:type="spellEnd"/>
      <w:r>
        <w:t xml:space="preserve"> – Тип объекта</w:t>
      </w:r>
      <w:r w:rsidR="0070564E">
        <w:rPr>
          <w:lang w:val="en-US"/>
        </w:rPr>
        <w:t>;</w:t>
      </w:r>
    </w:p>
    <w:p w14:paraId="791DE5D4" w14:textId="304ABBFF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X – Значение Х-координаты</w:t>
      </w:r>
      <w:r w:rsidR="0070564E">
        <w:rPr>
          <w:lang w:val="en-US"/>
        </w:rPr>
        <w:t>;</w:t>
      </w:r>
    </w:p>
    <w:p w14:paraId="0B06FE9D" w14:textId="5F04D2D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Y – Значение Y-координаты</w:t>
      </w:r>
      <w:r w:rsidR="0070564E">
        <w:rPr>
          <w:lang w:val="en-US"/>
        </w:rPr>
        <w:t>;</w:t>
      </w:r>
    </w:p>
    <w:p w14:paraId="2662859C" w14:textId="191AD4E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Z – Значение Z-координаты</w:t>
      </w:r>
      <w:r w:rsidR="0070564E">
        <w:rPr>
          <w:lang w:val="en-US"/>
        </w:rPr>
        <w:t>;</w:t>
      </w:r>
    </w:p>
    <w:p w14:paraId="2CAC6A78" w14:textId="1B4660E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Append</w:t>
      </w:r>
      <w:proofErr w:type="spellEnd"/>
      <w:r>
        <w:t xml:space="preserve"> – </w:t>
      </w:r>
      <w:r w:rsidR="0070564E">
        <w:t xml:space="preserve">Добавляется ли </w:t>
      </w:r>
      <w:r>
        <w:t>к текущему набору выбранных элементов</w:t>
      </w:r>
      <w:r w:rsidR="0070564E" w:rsidRPr="0070564E">
        <w:t>;</w:t>
      </w:r>
    </w:p>
    <w:p w14:paraId="6D7D4B4B" w14:textId="2C7013F1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Mark</w:t>
      </w:r>
      <w:proofErr w:type="spellEnd"/>
      <w:r>
        <w:t xml:space="preserve"> – Метка</w:t>
      </w:r>
      <w:r w:rsidR="0070564E">
        <w:rPr>
          <w:lang w:val="en-US"/>
        </w:rPr>
        <w:t>;</w:t>
      </w:r>
    </w:p>
    <w:p w14:paraId="7ABE63F2" w14:textId="62B9C5D0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Callout</w:t>
      </w:r>
      <w:proofErr w:type="spellEnd"/>
      <w:r>
        <w:t xml:space="preserve"> – Указатель на связанный вынос</w:t>
      </w:r>
      <w:r w:rsidR="0070564E" w:rsidRPr="0070564E">
        <w:t>;</w:t>
      </w:r>
    </w:p>
    <w:p w14:paraId="556B4E21" w14:textId="77777777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SelectOption</w:t>
      </w:r>
      <w:proofErr w:type="spellEnd"/>
      <w:r>
        <w:t xml:space="preserve"> – опция выбора. </w:t>
      </w:r>
    </w:p>
    <w:p w14:paraId="1B213D58" w14:textId="77777777" w:rsidR="00526C0A" w:rsidRDefault="00526C0A" w:rsidP="00242E01">
      <w:pPr>
        <w:spacing w:line="360" w:lineRule="auto"/>
        <w:rPr>
          <w:b/>
          <w:bCs/>
          <w:i/>
          <w:iCs/>
        </w:rPr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0CC91CD9" w14:textId="2B2860BD" w:rsidR="009C3DFB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 xml:space="preserve">: </w:t>
      </w:r>
      <w:proofErr w:type="spellStart"/>
      <w:r>
        <w:t>True</w:t>
      </w:r>
      <w:proofErr w:type="spellEnd"/>
      <w:r>
        <w:t xml:space="preserve"> если объект успешно выбран, иначе </w:t>
      </w:r>
      <w:proofErr w:type="spellStart"/>
      <w:r>
        <w:t>false</w:t>
      </w:r>
      <w:proofErr w:type="spellEnd"/>
      <w:r>
        <w:t>.</w:t>
      </w:r>
    </w:p>
    <w:p w14:paraId="106F0346" w14:textId="6FD733C7" w:rsidR="00526C0A" w:rsidRDefault="00526C0A" w:rsidP="00526C0A">
      <w:pPr>
        <w:spacing w:line="360" w:lineRule="auto"/>
        <w:rPr>
          <w:b/>
          <w:bCs/>
          <w:i/>
          <w:iCs/>
        </w:rPr>
      </w:pPr>
      <w:proofErr w:type="spellStart"/>
      <w:r w:rsidRPr="00526C0A">
        <w:rPr>
          <w:b/>
          <w:bCs/>
          <w:u w:val="single"/>
        </w:rPr>
        <w:t>InsertSketch</w:t>
      </w:r>
      <w:proofErr w:type="spellEnd"/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6592E9F6" w14:textId="430E860F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UpdateEditRebuild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изменений и выхода из режима эскиза, иначе </w:t>
      </w:r>
      <w:proofErr w:type="spellStart"/>
      <w:r>
        <w:t>false</w:t>
      </w:r>
      <w:proofErr w:type="spellEnd"/>
    </w:p>
    <w:p w14:paraId="77DEC396" w14:textId="7777777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Insert3DSketch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3C841536" w14:textId="4D93883B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UpdateEditRebuild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изменений и выхода из режима эскиза, иначе </w:t>
      </w:r>
      <w:proofErr w:type="spellStart"/>
      <w:r>
        <w:t>false</w:t>
      </w:r>
      <w:proofErr w:type="spellEnd"/>
    </w:p>
    <w:p w14:paraId="4027D3D0" w14:textId="77777777" w:rsidR="00526C0A" w:rsidRDefault="00526C0A" w:rsidP="00526C0A">
      <w:pPr>
        <w:spacing w:line="360" w:lineRule="auto"/>
      </w:pPr>
      <w:proofErr w:type="spellStart"/>
      <w:r w:rsidRPr="00526C0A">
        <w:rPr>
          <w:b/>
          <w:bCs/>
          <w:u w:val="single"/>
        </w:rPr>
        <w:t>CreateSketchPlane</w:t>
      </w:r>
      <w:proofErr w:type="spellEnd"/>
      <w:r>
        <w:t xml:space="preserve"> – Создание эскиза трехмерной плоскости.</w:t>
      </w:r>
      <w:r>
        <w:tab/>
      </w:r>
    </w:p>
    <w:p w14:paraId="47FEE464" w14:textId="77777777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 xml:space="preserve">: </w:t>
      </w:r>
      <w:proofErr w:type="spellStart"/>
      <w:r>
        <w:t>Relation</w:t>
      </w:r>
      <w:proofErr w:type="spellEnd"/>
      <w:r>
        <w:t xml:space="preserve"> – Описание отношений (</w:t>
      </w:r>
      <w:proofErr w:type="spellStart"/>
      <w:r>
        <w:t>swGuideCurveInfluence_e</w:t>
      </w:r>
      <w:proofErr w:type="spellEnd"/>
      <w:r>
        <w:t>) между элементами детали и плоскостью для ее позиционирования. На вход подается три таких параметра.</w:t>
      </w:r>
      <w:r>
        <w:tab/>
      </w:r>
    </w:p>
    <w:p w14:paraId="720D721F" w14:textId="29FACE37" w:rsidR="00526C0A" w:rsidRPr="00555A18" w:rsidRDefault="00526C0A" w:rsidP="00555A18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 xml:space="preserve">: </w:t>
      </w:r>
      <w:proofErr w:type="spellStart"/>
      <w:r>
        <w:t>True</w:t>
      </w:r>
      <w:proofErr w:type="spellEnd"/>
      <w:r>
        <w:t xml:space="preserve"> если объект успешно создан, иначе </w:t>
      </w:r>
      <w:proofErr w:type="spellStart"/>
      <w:r>
        <w:t>false</w:t>
      </w:r>
      <w:proofErr w:type="spellEnd"/>
    </w:p>
    <w:p w14:paraId="60DA95A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3412213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7A64E517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528FB3DA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13634E47" w14:textId="0BB5A536" w:rsidR="00526C0A" w:rsidRDefault="00526C0A" w:rsidP="00526C0A">
      <w:pPr>
        <w:spacing w:line="360" w:lineRule="auto"/>
      </w:pPr>
      <w:proofErr w:type="spellStart"/>
      <w:r w:rsidRPr="00526C0A">
        <w:rPr>
          <w:b/>
          <w:bCs/>
          <w:u w:val="single"/>
        </w:rPr>
        <w:lastRenderedPageBreak/>
        <w:t>CreateCircle</w:t>
      </w:r>
      <w:proofErr w:type="spellEnd"/>
      <w:r>
        <w:t xml:space="preserve"> – Создание окружности.</w:t>
      </w:r>
    </w:p>
    <w:p w14:paraId="68307737" w14:textId="63BEB86E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52B3AEB9" w14:textId="77777777" w:rsidR="00526C0A" w:rsidRDefault="00526C0A" w:rsidP="00526C0A">
      <w:pPr>
        <w:pStyle w:val="a3"/>
        <w:numPr>
          <w:ilvl w:val="0"/>
          <w:numId w:val="26"/>
        </w:numPr>
        <w:spacing w:line="360" w:lineRule="auto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54174BF4" w14:textId="0BE69E6C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XC – Х-координата центра окружности</w:t>
      </w:r>
      <w:r w:rsidR="0070564E" w:rsidRPr="0070564E">
        <w:t>;</w:t>
      </w:r>
    </w:p>
    <w:p w14:paraId="1CC9ADC1" w14:textId="6F98F3BD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YC – Y-координата центра окружности</w:t>
      </w:r>
      <w:r w:rsidR="0070564E" w:rsidRPr="0070564E">
        <w:t>;</w:t>
      </w:r>
    </w:p>
    <w:p w14:paraId="001B7DFD" w14:textId="59CB822F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ZC – Z-координата центра окружности</w:t>
      </w:r>
      <w:r w:rsidR="0070564E" w:rsidRPr="0070564E">
        <w:t>;</w:t>
      </w:r>
    </w:p>
    <w:p w14:paraId="39BD0137" w14:textId="6F4E2DE5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XR – Х-координата точки на окружности</w:t>
      </w:r>
      <w:r w:rsidR="0070564E" w:rsidRPr="0070564E">
        <w:t>;</w:t>
      </w:r>
    </w:p>
    <w:p w14:paraId="22E47E90" w14:textId="2543AED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YR – Y-координата точки на окружности</w:t>
      </w:r>
      <w:r w:rsidR="0070564E" w:rsidRPr="0070564E">
        <w:t>;</w:t>
      </w:r>
    </w:p>
    <w:p w14:paraId="79FC4EDD" w14:textId="3A00C75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ZR – Z-координата точки на окружности</w:t>
      </w:r>
      <w:r w:rsidR="0070564E" w:rsidRPr="0070564E">
        <w:t>.</w:t>
      </w:r>
      <w:r>
        <w:tab/>
      </w:r>
    </w:p>
    <w:p w14:paraId="65E5B184" w14:textId="77777777" w:rsidR="00526C0A" w:rsidRDefault="00526C0A" w:rsidP="00526C0A">
      <w:pPr>
        <w:spacing w:line="360" w:lineRule="auto"/>
        <w:ind w:left="360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4027E56A" w14:textId="2EC0501D" w:rsidR="00526C0A" w:rsidRDefault="00526C0A" w:rsidP="0070564E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Указатель на построенный элемент.</w:t>
      </w:r>
    </w:p>
    <w:p w14:paraId="7333C8E1" w14:textId="77777777" w:rsidR="00526C0A" w:rsidRDefault="00526C0A" w:rsidP="0070564E">
      <w:pPr>
        <w:spacing w:line="360" w:lineRule="auto"/>
      </w:pPr>
      <w:r w:rsidRPr="0070564E">
        <w:rPr>
          <w:b/>
          <w:bCs/>
          <w:u w:val="single"/>
        </w:rPr>
        <w:t>ClearSelection2</w:t>
      </w:r>
      <w:r>
        <w:t xml:space="preserve"> – Очищение списка выделенных элементов.</w:t>
      </w:r>
      <w:r>
        <w:tab/>
      </w:r>
    </w:p>
    <w:p w14:paraId="22CE3F9B" w14:textId="4293A8DC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All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отчистки всего списка элементов, </w:t>
      </w:r>
      <w:proofErr w:type="spellStart"/>
      <w:r>
        <w:t>false</w:t>
      </w:r>
      <w:proofErr w:type="spellEnd"/>
      <w:r>
        <w:t xml:space="preserve"> для удаления только одного активного элемента списка</w:t>
      </w:r>
      <w:r w:rsidR="0070564E">
        <w:t>.</w:t>
      </w:r>
      <w:r>
        <w:tab/>
      </w:r>
    </w:p>
    <w:p w14:paraId="7E176311" w14:textId="38AFE2AE" w:rsidR="0070564E" w:rsidRDefault="0070564E" w:rsidP="0070564E">
      <w:pPr>
        <w:spacing w:line="360" w:lineRule="auto"/>
      </w:pPr>
      <w:proofErr w:type="spellStart"/>
      <w:r w:rsidRPr="0070564E">
        <w:rPr>
          <w:b/>
          <w:bCs/>
          <w:u w:val="single"/>
        </w:rPr>
        <w:t>InsertProtrusionBlend</w:t>
      </w:r>
      <w:proofErr w:type="spellEnd"/>
      <w:r>
        <w:t xml:space="preserve"> – Создает вытянутый элемент или выступ из выбранных профилей, осевой линии и направляющих кривых</w:t>
      </w:r>
      <w:r w:rsidR="00555A18" w:rsidRPr="00555A18">
        <w:t xml:space="preserve"> (</w:t>
      </w:r>
      <w:r w:rsidR="00555A18">
        <w:t>Вытягивание по сечениям).</w:t>
      </w:r>
      <w:r>
        <w:tab/>
      </w:r>
    </w:p>
    <w:p w14:paraId="197F8AF4" w14:textId="4D025F5F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</w:p>
    <w:p w14:paraId="041A858A" w14:textId="4AEB5155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Closed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закрытой верхней части, иначе </w:t>
      </w:r>
      <w:proofErr w:type="spellStart"/>
      <w:r>
        <w:t>false</w:t>
      </w:r>
      <w:proofErr w:type="spellEnd"/>
      <w:r w:rsidRPr="0070564E">
        <w:t>;</w:t>
      </w:r>
    </w:p>
    <w:p w14:paraId="0881B995" w14:textId="3AEE8B09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KeepTangency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точек касания между кривыми сечения</w:t>
      </w:r>
      <w:r w:rsidRPr="0070564E">
        <w:t>;</w:t>
      </w:r>
    </w:p>
    <w:p w14:paraId="73B93050" w14:textId="210375DD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ForceNonRational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для получения более гладких поверхностей</w:t>
      </w:r>
      <w:r w:rsidRPr="0070564E">
        <w:t>;</w:t>
      </w:r>
    </w:p>
    <w:p w14:paraId="227F6D31" w14:textId="0FA7299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TessToleranceFactor</w:t>
      </w:r>
      <w:proofErr w:type="spellEnd"/>
      <w:r>
        <w:t xml:space="preserve"> – 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</w:t>
      </w:r>
      <w:r w:rsidRPr="0070564E">
        <w:t>;</w:t>
      </w:r>
    </w:p>
    <w:p w14:paraId="323373BF" w14:textId="77777777" w:rsidR="00555A18" w:rsidRDefault="00555A18" w:rsidP="00555A18">
      <w:pPr>
        <w:spacing w:line="360" w:lineRule="auto"/>
      </w:pPr>
    </w:p>
    <w:p w14:paraId="5240DB92" w14:textId="77777777" w:rsidR="00555A18" w:rsidRDefault="00555A18" w:rsidP="00555A18">
      <w:pPr>
        <w:spacing w:line="360" w:lineRule="auto"/>
      </w:pPr>
    </w:p>
    <w:p w14:paraId="7D8F658A" w14:textId="77777777" w:rsidR="00555A18" w:rsidRDefault="00555A18" w:rsidP="00555A18">
      <w:pPr>
        <w:spacing w:line="360" w:lineRule="auto"/>
      </w:pPr>
    </w:p>
    <w:p w14:paraId="0D8CBBA8" w14:textId="1D34618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StartMatchingType</w:t>
      </w:r>
      <w:proofErr w:type="spellEnd"/>
      <w:r>
        <w:t xml:space="preserve"> – Тип касания в начальном профиле:</w:t>
      </w:r>
    </w:p>
    <w:p w14:paraId="6B07E11D" w14:textId="1AF2D2AF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28540182" w14:textId="708934B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39CAA853" w14:textId="5AB8A367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2EA858A9" w14:textId="78618C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0B5E2370" w14:textId="47976DE2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35824393" w14:textId="7777777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EndMatchingType</w:t>
      </w:r>
      <w:proofErr w:type="spellEnd"/>
      <w:r>
        <w:t xml:space="preserve"> – Тип касания в конечном профиле:</w:t>
      </w:r>
    </w:p>
    <w:p w14:paraId="6167279B" w14:textId="175F5F08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4D6750E8" w14:textId="40CD66E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0F97A7D4" w14:textId="22F1CA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480E37CC" w14:textId="30F3FE6E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647F6765" w14:textId="1B7483D3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06AE892D" w14:textId="5FF2028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StartTangentLength</w:t>
      </w:r>
      <w:proofErr w:type="spellEnd"/>
      <w:r>
        <w:t xml:space="preserve"> – Начальная длина касательной</w:t>
      </w:r>
      <w:r>
        <w:rPr>
          <w:lang w:val="en-US"/>
        </w:rPr>
        <w:t>;</w:t>
      </w:r>
    </w:p>
    <w:p w14:paraId="70D14402" w14:textId="6257DCD1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EndTangentLength</w:t>
      </w:r>
      <w:proofErr w:type="spellEnd"/>
      <w:r>
        <w:t xml:space="preserve"> – Конечная длина касательной</w:t>
      </w:r>
      <w:r>
        <w:rPr>
          <w:lang w:val="en-US"/>
        </w:rPr>
        <w:t>;</w:t>
      </w:r>
    </w:p>
    <w:p w14:paraId="272AF791" w14:textId="5FBF2DB8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StartTangentDir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прямое направление, </w:t>
      </w:r>
      <w:proofErr w:type="spellStart"/>
      <w:r>
        <w:t>false</w:t>
      </w:r>
      <w:proofErr w:type="spellEnd"/>
      <w:r>
        <w:t xml:space="preserve"> - обратное</w:t>
      </w:r>
      <w:r w:rsidRPr="0070564E">
        <w:t>;</w:t>
      </w:r>
    </w:p>
    <w:p w14:paraId="6D3B8D28" w14:textId="4449C5F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EndTangentDir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прямое направление, </w:t>
      </w:r>
      <w:proofErr w:type="spellStart"/>
      <w:r>
        <w:t>false</w:t>
      </w:r>
      <w:proofErr w:type="spellEnd"/>
      <w:r>
        <w:t xml:space="preserve"> - обратное</w:t>
      </w:r>
      <w:r w:rsidRPr="0070564E">
        <w:t>;</w:t>
      </w:r>
    </w:p>
    <w:p w14:paraId="36682C73" w14:textId="1EFB790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IsThinBody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тонкостенной модели</w:t>
      </w:r>
      <w:r w:rsidRPr="0070564E">
        <w:t>;</w:t>
      </w:r>
    </w:p>
    <w:p w14:paraId="269B71BD" w14:textId="31038358" w:rsidR="009C3DFB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Thickness1 – Значение толщины для первого направления</w:t>
      </w:r>
      <w:r w:rsidRPr="0070564E">
        <w:t>;</w:t>
      </w:r>
    </w:p>
    <w:p w14:paraId="5317D127" w14:textId="2258CC66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Thickness2 – Значение толщины для второго направления</w:t>
      </w:r>
      <w:r w:rsidRPr="0070564E">
        <w:t>;</w:t>
      </w:r>
    </w:p>
    <w:p w14:paraId="53BFB243" w14:textId="43A6239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ThinType</w:t>
      </w:r>
      <w:proofErr w:type="spellEnd"/>
      <w:r>
        <w:t xml:space="preserve"> – Тип построения тонкостенной модели</w:t>
      </w:r>
      <w:r w:rsidRPr="0070564E">
        <w:t>;</w:t>
      </w:r>
    </w:p>
    <w:p w14:paraId="7C26A029" w14:textId="1AD3AC9A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= прямое направление</w:t>
      </w:r>
      <w:r w:rsidR="00555A18">
        <w:rPr>
          <w:lang w:val="en-US"/>
        </w:rPr>
        <w:t>;</w:t>
      </w:r>
    </w:p>
    <w:p w14:paraId="70DB2D58" w14:textId="45915B66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= обратное направление</w:t>
      </w:r>
      <w:r w:rsidR="00555A18">
        <w:rPr>
          <w:lang w:val="en-US"/>
        </w:rPr>
        <w:t>;</w:t>
      </w:r>
    </w:p>
    <w:p w14:paraId="23676AE7" w14:textId="746C2E85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2 = средняя плоскость</w:t>
      </w:r>
      <w:r w:rsidR="00555A18">
        <w:rPr>
          <w:lang w:val="en-US"/>
        </w:rPr>
        <w:t>;</w:t>
      </w:r>
    </w:p>
    <w:p w14:paraId="517CE2FA" w14:textId="754195AE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3 = два направления</w:t>
      </w:r>
      <w:r w:rsidR="00555A18">
        <w:rPr>
          <w:lang w:val="en-US"/>
        </w:rPr>
        <w:t>.</w:t>
      </w:r>
    </w:p>
    <w:p w14:paraId="3F1C8077" w14:textId="6A9CE3E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lastRenderedPageBreak/>
        <w:t>Merge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объединения результата построения в </w:t>
      </w:r>
      <w:proofErr w:type="spellStart"/>
      <w:r>
        <w:t>многотельной</w:t>
      </w:r>
      <w:proofErr w:type="spellEnd"/>
      <w:r>
        <w:t xml:space="preserve"> части</w:t>
      </w:r>
      <w:r w:rsidR="00555A18" w:rsidRPr="00555A18">
        <w:t>;</w:t>
      </w:r>
    </w:p>
    <w:p w14:paraId="4379216F" w14:textId="1FDF9BE3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UseFeatScope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если функция влияет только на выбранные тела, </w:t>
      </w:r>
      <w:proofErr w:type="spellStart"/>
      <w:r>
        <w:t>false</w:t>
      </w:r>
      <w:proofErr w:type="spellEnd"/>
      <w:r>
        <w:t xml:space="preserve"> если влияет на все тела</w:t>
      </w:r>
      <w:r w:rsidR="00555A18" w:rsidRPr="00555A18">
        <w:t>;</w:t>
      </w:r>
    </w:p>
    <w:p w14:paraId="19046EC0" w14:textId="3074C21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UseAutoSelect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</w:t>
      </w:r>
      <w:proofErr w:type="spellStart"/>
      <w:r>
        <w:t>автовыбора</w:t>
      </w:r>
      <w:proofErr w:type="spellEnd"/>
      <w:r>
        <w:t xml:space="preserve"> всех тел, на которые будет влиять функция</w:t>
      </w:r>
      <w:r w:rsidR="00555A18" w:rsidRPr="00555A18">
        <w:t>;</w:t>
      </w:r>
    </w:p>
    <w:p w14:paraId="180E3393" w14:textId="0A47F522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GuideCurveInfluence</w:t>
      </w:r>
      <w:proofErr w:type="spellEnd"/>
      <w:r>
        <w:t xml:space="preserve"> – Влияние направляющих кривых согласно </w:t>
      </w:r>
      <w:proofErr w:type="spellStart"/>
      <w:r>
        <w:t>swGuideCurveInfluence_e</w:t>
      </w:r>
      <w:proofErr w:type="spellEnd"/>
      <w:r w:rsidR="00555A18" w:rsidRPr="00555A18">
        <w:t>.</w:t>
      </w:r>
    </w:p>
    <w:p w14:paraId="358C7327" w14:textId="12F89F19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вытянутый объект.</w:t>
      </w:r>
    </w:p>
    <w:p w14:paraId="0FAE7D18" w14:textId="3B490F5C" w:rsidR="0070564E" w:rsidRDefault="0070564E" w:rsidP="0070564E">
      <w:pPr>
        <w:spacing w:line="360" w:lineRule="auto"/>
      </w:pPr>
      <w:proofErr w:type="spellStart"/>
      <w:r w:rsidRPr="00555A18">
        <w:rPr>
          <w:b/>
          <w:bCs/>
          <w:u w:val="single"/>
        </w:rPr>
        <w:t>InsertCutBlend</w:t>
      </w:r>
      <w:proofErr w:type="spellEnd"/>
      <w:r>
        <w:t xml:space="preserve"> – Создает вырез из выбранных профилей, осевой линии и направляющих кривых</w:t>
      </w:r>
      <w:r w:rsidR="00555A18">
        <w:t xml:space="preserve"> (Вырез по сечениям).</w:t>
      </w:r>
    </w:p>
    <w:p w14:paraId="0AC6AE5F" w14:textId="4C2C4694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6529D810" w14:textId="53D9A028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3366EE9" w14:textId="77777777" w:rsidR="00555A18" w:rsidRDefault="00555A18" w:rsidP="00555A18">
      <w:pPr>
        <w:spacing w:line="360" w:lineRule="auto"/>
      </w:pPr>
      <w:r w:rsidRPr="00555A18">
        <w:rPr>
          <w:b/>
          <w:bCs/>
          <w:u w:val="single"/>
        </w:rPr>
        <w:t>FeatureExtrusion2</w:t>
      </w:r>
      <w:r w:rsidRPr="00555A18">
        <w:t xml:space="preserve"> – </w:t>
      </w:r>
      <w:r>
        <w:t>Операция вытягивания</w:t>
      </w:r>
      <w:r w:rsidRPr="00990046">
        <w:t>.</w:t>
      </w:r>
      <w:r>
        <w:tab/>
      </w:r>
    </w:p>
    <w:p w14:paraId="60B1DC64" w14:textId="77777777" w:rsidR="00555A18" w:rsidRDefault="00555A18" w:rsidP="00555A18">
      <w:pPr>
        <w:spacing w:line="360" w:lineRule="auto"/>
        <w:rPr>
          <w:b/>
          <w:bCs/>
        </w:rPr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</w:p>
    <w:p w14:paraId="7244965C" w14:textId="4174A05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Sd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вытягивания в одно направление, </w:t>
      </w:r>
      <w:proofErr w:type="spellStart"/>
      <w:r>
        <w:t>false</w:t>
      </w:r>
      <w:proofErr w:type="spellEnd"/>
      <w:r>
        <w:t xml:space="preserve"> в два направления</w:t>
      </w:r>
      <w:r w:rsidRPr="00555A18">
        <w:t>;</w:t>
      </w:r>
    </w:p>
    <w:p w14:paraId="4C4937D0" w14:textId="0BF996D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Flip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вытягивания в обратном направлении</w:t>
      </w:r>
      <w:r w:rsidRPr="00555A18">
        <w:t>;</w:t>
      </w:r>
    </w:p>
    <w:p w14:paraId="2FEF1216" w14:textId="6A3120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изменения направления выдавливания</w:t>
      </w:r>
      <w:r w:rsidRPr="00555A18">
        <w:t>;</w:t>
      </w:r>
    </w:p>
    <w:p w14:paraId="0195A293" w14:textId="79AF1F06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 xml:space="preserve">T1 – Тип завершения для первого конца выдавливания согласно </w:t>
      </w:r>
      <w:proofErr w:type="spellStart"/>
      <w:r>
        <w:t>swEndConditions_e</w:t>
      </w:r>
      <w:proofErr w:type="spellEnd"/>
      <w:r w:rsidRPr="00555A18">
        <w:t>;</w:t>
      </w:r>
    </w:p>
    <w:p w14:paraId="648A86F1" w14:textId="7640570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 xml:space="preserve">T2 – Тип завершения для второго конца выдавливания согласно </w:t>
      </w:r>
      <w:proofErr w:type="spellStart"/>
      <w:r>
        <w:t>swEndConditions_e</w:t>
      </w:r>
      <w:proofErr w:type="spellEnd"/>
      <w:r w:rsidRPr="00555A18">
        <w:t>;</w:t>
      </w:r>
    </w:p>
    <w:p w14:paraId="3167A578" w14:textId="1D574FA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D1 – Глубина выдавливания для первого конца выдавливания</w:t>
      </w:r>
      <w:r w:rsidRPr="00555A18">
        <w:t>;</w:t>
      </w:r>
    </w:p>
    <w:p w14:paraId="7043AA55" w14:textId="3996B439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D2 – Глубина выдавливания для второго конца выдавливания</w:t>
      </w:r>
      <w:r w:rsidRPr="00555A18">
        <w:t>;</w:t>
      </w:r>
    </w:p>
    <w:p w14:paraId="6EEA727E" w14:textId="6213B5C4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Ddir1 – направление первого угла</w:t>
      </w:r>
      <w:r>
        <w:rPr>
          <w:lang w:val="en-US"/>
        </w:rPr>
        <w:t>;</w:t>
      </w:r>
    </w:p>
    <w:p w14:paraId="38191CEE" w14:textId="2A6B764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Ddir2 – направление второго угла</w:t>
      </w:r>
      <w:r>
        <w:rPr>
          <w:lang w:val="en-US"/>
        </w:rPr>
        <w:t>;</w:t>
      </w:r>
    </w:p>
    <w:p w14:paraId="7FCB61E8" w14:textId="3A7D9C3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TranslateSurface2 – второй тип завершения выдавливания</w:t>
      </w:r>
      <w:r w:rsidRPr="00555A18">
        <w:t>;</w:t>
      </w:r>
    </w:p>
    <w:p w14:paraId="387810C5" w14:textId="7C3F3D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lastRenderedPageBreak/>
        <w:t>Merge</w:t>
      </w:r>
      <w:proofErr w:type="spellEnd"/>
      <w:r>
        <w:t xml:space="preserve"> – объединить результаты в много-тельной части</w:t>
      </w:r>
      <w:r w:rsidRPr="00555A18">
        <w:t>;</w:t>
      </w:r>
    </w:p>
    <w:p w14:paraId="71282969" w14:textId="0A48181A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UseFeatScope</w:t>
      </w:r>
      <w:proofErr w:type="spellEnd"/>
      <w:r>
        <w:t xml:space="preserve"> – функция влияет на выбранные объекты и на все</w:t>
      </w:r>
      <w:r w:rsidRPr="00555A18">
        <w:t>;</w:t>
      </w:r>
    </w:p>
    <w:p w14:paraId="2CC984CD" w14:textId="1C874EF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UseAutoSelect</w:t>
      </w:r>
      <w:proofErr w:type="spellEnd"/>
      <w:r>
        <w:t xml:space="preserve"> – автоматически выбирать объекты</w:t>
      </w:r>
      <w:r>
        <w:rPr>
          <w:lang w:val="en-US"/>
        </w:rPr>
        <w:t>;</w:t>
      </w:r>
    </w:p>
    <w:p w14:paraId="49F8766D" w14:textId="78DBF9F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T0 – начальное условие</w:t>
      </w:r>
      <w:r>
        <w:rPr>
          <w:lang w:val="en-US"/>
        </w:rPr>
        <w:t>;</w:t>
      </w:r>
    </w:p>
    <w:p w14:paraId="5BE41826" w14:textId="6FB460C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StartOffset</w:t>
      </w:r>
      <w:proofErr w:type="spellEnd"/>
      <w:r>
        <w:t xml:space="preserve"> – смещение относительно T0</w:t>
      </w:r>
      <w:r>
        <w:rPr>
          <w:lang w:val="en-US"/>
        </w:rPr>
        <w:t>;</w:t>
      </w:r>
    </w:p>
    <w:p w14:paraId="34CA9780" w14:textId="306841E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FlipStartOffset</w:t>
      </w:r>
      <w:proofErr w:type="spellEnd"/>
      <w:r>
        <w:t xml:space="preserve"> – направление относительно T0</w:t>
      </w:r>
      <w:r>
        <w:rPr>
          <w:lang w:val="en-US"/>
        </w:rPr>
        <w:t>;</w:t>
      </w:r>
    </w:p>
    <w:p w14:paraId="5EE20123" w14:textId="39FD1FA9" w:rsidR="00555A18" w:rsidRDefault="00555A18" w:rsidP="00555A18">
      <w:pPr>
        <w:spacing w:line="360" w:lineRule="auto"/>
        <w:ind w:left="360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</w:t>
      </w:r>
      <w:r w:rsidRPr="00555A18">
        <w:t xml:space="preserve"> </w:t>
      </w:r>
      <w:r>
        <w:t>Указатель на вытянутый объект.</w:t>
      </w:r>
    </w:p>
    <w:p w14:paraId="549B4C24" w14:textId="35B09FEB" w:rsidR="001062E6" w:rsidRDefault="00555A18" w:rsidP="00555A18">
      <w:pPr>
        <w:spacing w:line="360" w:lineRule="auto"/>
        <w:jc w:val="both"/>
      </w:pPr>
      <w:proofErr w:type="spellStart"/>
      <w:r w:rsidRPr="00555A18">
        <w:rPr>
          <w:b/>
          <w:bCs/>
          <w:lang w:val="en-US"/>
        </w:rPr>
        <w:t>FeatureCut</w:t>
      </w:r>
      <w:proofErr w:type="spellEnd"/>
      <w:r w:rsidRPr="00555A18">
        <w:rPr>
          <w:b/>
          <w:bCs/>
        </w:rPr>
        <w:t>4</w:t>
      </w:r>
      <w:r>
        <w:t xml:space="preserve"> – </w:t>
      </w:r>
      <w:r w:rsidRPr="00555A18">
        <w:t>Операция вырезания</w:t>
      </w:r>
      <w:r>
        <w:t>.</w:t>
      </w:r>
    </w:p>
    <w:p w14:paraId="4AB99D74" w14:textId="77777777" w:rsidR="00555A18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53F3CAD8" w14:textId="0559F898" w:rsidR="00802550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7A28834" w14:textId="77777777" w:rsidR="00802550" w:rsidRDefault="00802550">
      <w:r>
        <w:br w:type="page"/>
      </w:r>
    </w:p>
    <w:p w14:paraId="04D239C1" w14:textId="2C882BEA" w:rsidR="005E4DD9" w:rsidRPr="005A0BD1" w:rsidRDefault="00813934" w:rsidP="001663A7">
      <w:pPr>
        <w:pStyle w:val="1"/>
        <w:numPr>
          <w:ilvl w:val="1"/>
          <w:numId w:val="1"/>
        </w:numPr>
      </w:pPr>
      <w:bookmarkStart w:id="3" w:name="_Toc36017413"/>
      <w:r>
        <w:lastRenderedPageBreak/>
        <w:t>Обзор аналогов</w:t>
      </w:r>
      <w:bookmarkEnd w:id="3"/>
    </w:p>
    <w:p w14:paraId="26B2E02C" w14:textId="0F5846A3" w:rsidR="002411E8" w:rsidRPr="00A96501" w:rsidRDefault="002411E8" w:rsidP="001663A7">
      <w:pPr>
        <w:pStyle w:val="1"/>
        <w:rPr>
          <w:lang w:val="en-US"/>
        </w:rPr>
      </w:pPr>
      <w:r>
        <w:t xml:space="preserve"> </w:t>
      </w:r>
      <w:bookmarkStart w:id="4" w:name="_Toc36017414"/>
      <w:r w:rsidR="00A96501">
        <w:t xml:space="preserve">1.3.1 </w:t>
      </w:r>
      <w:r w:rsidR="00A96501">
        <w:rPr>
          <w:lang w:val="en-US"/>
        </w:rPr>
        <w:t>Glassful pl</w:t>
      </w:r>
      <w:r w:rsidR="0099539B">
        <w:rPr>
          <w:lang w:val="en-US"/>
        </w:rPr>
        <w:t>u</w:t>
      </w:r>
      <w:r w:rsidR="00A96501">
        <w:rPr>
          <w:lang w:val="en-US"/>
        </w:rPr>
        <w:t>gin</w:t>
      </w:r>
      <w:bookmarkEnd w:id="4"/>
    </w:p>
    <w:p w14:paraId="6B969E4B" w14:textId="6C26A668" w:rsidR="006B1BE2" w:rsidRDefault="002411E8" w:rsidP="001663A7">
      <w:pPr>
        <w:spacing w:line="360" w:lineRule="auto"/>
        <w:ind w:firstLine="708"/>
        <w:jc w:val="both"/>
      </w:pPr>
      <w:r w:rsidRPr="00450346">
        <w:t xml:space="preserve">Данный </w:t>
      </w:r>
      <w:proofErr w:type="gramStart"/>
      <w:r w:rsidRPr="00450346">
        <w:t>плагин</w:t>
      </w:r>
      <w:r w:rsidR="0082586E" w:rsidRPr="0082586E">
        <w:t>[</w:t>
      </w:r>
      <w:proofErr w:type="gramEnd"/>
      <w:r w:rsidR="0082586E" w:rsidRPr="0082586E">
        <w:t>3]</w:t>
      </w:r>
      <w:r w:rsidRPr="00450346">
        <w:t xml:space="preserve">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7E3102A2">
            <wp:extent cx="3095625" cy="2481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120155" cy="25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1"/>
        <w:rPr>
          <w:lang w:val="en-US"/>
        </w:rPr>
      </w:pPr>
      <w:bookmarkStart w:id="5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5"/>
    </w:p>
    <w:p w14:paraId="46F6B046" w14:textId="1811387A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 xml:space="preserve">Данный </w:t>
      </w:r>
      <w:proofErr w:type="gramStart"/>
      <w:r w:rsidRPr="00A96501">
        <w:t>плагин</w:t>
      </w:r>
      <w:r w:rsidR="0082586E" w:rsidRPr="0082586E">
        <w:t>[</w:t>
      </w:r>
      <w:proofErr w:type="gramEnd"/>
      <w:r w:rsidR="0082586E" w:rsidRPr="0082586E">
        <w:t>4]</w:t>
      </w:r>
      <w:r w:rsidRPr="00A96501">
        <w:t xml:space="preserve">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lastRenderedPageBreak/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45F4C2AF">
            <wp:extent cx="3238500" cy="2273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326842" cy="23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3613D" wp14:editId="4715A1B7">
            <wp:extent cx="3171825" cy="2194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21" cy="2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6F4C1935">
            <wp:extent cx="3190875" cy="2312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 r="1164"/>
                    <a:stretch/>
                  </pic:blipFill>
                  <pic:spPr bwMode="auto">
                    <a:xfrm>
                      <a:off x="0" y="0"/>
                      <a:ext cx="3231416" cy="2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1"/>
      </w:pPr>
      <w:bookmarkStart w:id="6" w:name="_Toc36017416"/>
      <w:r>
        <w:lastRenderedPageBreak/>
        <w:t>2 Описание предмета проектирования</w:t>
      </w:r>
      <w:bookmarkEnd w:id="6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дна (0 </w:t>
      </w:r>
      <w:proofErr w:type="gramStart"/>
      <w:r>
        <w:rPr>
          <w:lang w:val="en-US"/>
        </w:rPr>
        <w:t>&lt; Hb</w:t>
      </w:r>
      <w:proofErr w:type="gramEnd"/>
      <w:r>
        <w:rPr>
          <w:lang w:val="en-US"/>
        </w:rPr>
        <w:t xml:space="preserve"> &lt; 0,4*H);</w:t>
      </w:r>
    </w:p>
    <w:p w14:paraId="6EA943F9" w14:textId="38D0FF92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</w:t>
      </w:r>
      <w:proofErr w:type="gramStart"/>
      <w:r>
        <w:rPr>
          <w:lang w:val="en-US"/>
        </w:rPr>
        <w:t>&lt; Ts</w:t>
      </w:r>
      <w:proofErr w:type="gramEnd"/>
      <w:r>
        <w:rPr>
          <w:lang w:val="en-US"/>
        </w:rPr>
        <w:t xml:space="preserve"> &lt; 0,2*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);</w:t>
      </w:r>
    </w:p>
    <w:p w14:paraId="6EA197C6" w14:textId="45A6EAB9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</w:t>
      </w:r>
      <w:proofErr w:type="spellStart"/>
      <w:r>
        <w:rPr>
          <w:lang w:val="en-US"/>
        </w:rPr>
        <w:t>Ht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>,15*H);</w:t>
      </w:r>
    </w:p>
    <w:p w14:paraId="48486B8F" w14:textId="007BF2E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proofErr w:type="gramStart"/>
      <w:r>
        <w:rPr>
          <w:lang w:val="en-US"/>
        </w:rPr>
        <w:t>&lt; Tt</w:t>
      </w:r>
      <w:proofErr w:type="gramEnd"/>
      <w:r>
        <w:rPr>
          <w:lang w:val="en-US"/>
        </w:rPr>
        <w:t xml:space="preserve"> &lt;0,3*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);</w:t>
      </w:r>
    </w:p>
    <w:p w14:paraId="1D5324B1" w14:textId="4F2DF7E5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</w:t>
      </w:r>
      <w:proofErr w:type="gramStart"/>
      <w:r>
        <w:rPr>
          <w:lang w:val="en-US"/>
        </w:rPr>
        <w:t xml:space="preserve">&lt; </w:t>
      </w:r>
      <w:proofErr w:type="spellStart"/>
      <w:r>
        <w:rPr>
          <w:lang w:val="en-US"/>
        </w:rPr>
        <w:t>Rb</w:t>
      </w:r>
      <w:proofErr w:type="spellEnd"/>
      <w:proofErr w:type="gramEnd"/>
      <w:r>
        <w:rPr>
          <w:lang w:val="en-US"/>
        </w:rPr>
        <w:t>);</w:t>
      </w:r>
    </w:p>
    <w:p w14:paraId="19B368AE" w14:textId="60C38E8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proofErr w:type="spellStart"/>
      <w:r>
        <w:rPr>
          <w:lang w:val="en-US"/>
        </w:rPr>
        <w:t>Rb</w:t>
      </w:r>
      <w:proofErr w:type="spellEnd"/>
      <w:r w:rsidRPr="001F341F">
        <w:t xml:space="preserve"> </w:t>
      </w:r>
      <w:proofErr w:type="gramStart"/>
      <w:r w:rsidRPr="001F341F">
        <w:t xml:space="preserve">&lt; </w:t>
      </w:r>
      <w:r>
        <w:rPr>
          <w:lang w:val="en-US"/>
        </w:rPr>
        <w:t>Rt</w:t>
      </w:r>
      <w:proofErr w:type="gramEnd"/>
      <w:r w:rsidRPr="001F341F">
        <w:t xml:space="preserve"> &lt; 1,5*</w:t>
      </w:r>
      <w:proofErr w:type="spellStart"/>
      <w:r>
        <w:rPr>
          <w:lang w:val="en-US"/>
        </w:rPr>
        <w:t>Rb</w:t>
      </w:r>
      <w:proofErr w:type="spellEnd"/>
      <w:r w:rsidRPr="001F341F">
        <w:t>);</w:t>
      </w:r>
    </w:p>
    <w:p w14:paraId="12C38E8A" w14:textId="0A34E63C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высота стакана</w:t>
      </w:r>
      <w:r>
        <w:rPr>
          <w:lang w:val="en-US"/>
        </w:rPr>
        <w:t xml:space="preserve"> (2*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&lt; H</w:t>
      </w:r>
      <w:proofErr w:type="gramEnd"/>
      <w:r>
        <w:rPr>
          <w:lang w:val="en-US"/>
        </w:rPr>
        <w:t>);</w:t>
      </w:r>
    </w:p>
    <w:p w14:paraId="734007DD" w14:textId="57ABDA0C" w:rsidR="005E4DD9" w:rsidRPr="0058216E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1"/>
        <w:widowControl/>
        <w:ind w:firstLine="0"/>
        <w:jc w:val="center"/>
      </w:pPr>
      <w:r>
        <w:t>Рисунок 2.2 – Размерные выноски на виде сверху</w:t>
      </w:r>
    </w:p>
    <w:p w14:paraId="0C10C561" w14:textId="77777777" w:rsidR="00530901" w:rsidRDefault="00530901">
      <w:pPr>
        <w:rPr>
          <w:rFonts w:eastAsiaTheme="majorEastAsia" w:cstheme="majorBidi"/>
          <w:b/>
          <w:color w:val="000000" w:themeColor="text1"/>
          <w:szCs w:val="32"/>
        </w:rPr>
      </w:pPr>
      <w:bookmarkStart w:id="7" w:name="_Toc36017417"/>
      <w:r>
        <w:br w:type="page"/>
      </w:r>
    </w:p>
    <w:p w14:paraId="3627033C" w14:textId="01E6BDEC" w:rsidR="004C3DB0" w:rsidRDefault="004C3DB0" w:rsidP="001663A7">
      <w:pPr>
        <w:pStyle w:val="1"/>
      </w:pPr>
      <w:r w:rsidRPr="004C3DB0">
        <w:lastRenderedPageBreak/>
        <w:t xml:space="preserve">3 </w:t>
      </w:r>
      <w:r w:rsidR="006B1BE2">
        <w:t>Проект программы</w:t>
      </w:r>
      <w:bookmarkEnd w:id="7"/>
    </w:p>
    <w:p w14:paraId="51403443" w14:textId="2855A49F" w:rsidR="004C3DB0" w:rsidRDefault="004C3DB0" w:rsidP="001663A7">
      <w:pPr>
        <w:pStyle w:val="1"/>
      </w:pPr>
      <w:bookmarkStart w:id="8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78993ADB" w14:textId="4C6CC11D" w:rsidR="00362173" w:rsidRPr="00362173" w:rsidRDefault="00362173" w:rsidP="0036217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362173">
        <w:rPr>
          <w:rFonts w:cs="Times New Roman"/>
          <w:bCs/>
          <w:szCs w:val="28"/>
          <w:shd w:val="clear" w:color="auto" w:fill="FFFFFF"/>
        </w:rPr>
        <w:t xml:space="preserve">Диаграмма вариантов использования </w:t>
      </w:r>
      <w:r w:rsidRPr="00362173">
        <w:rPr>
          <w:rFonts w:cs="Times New Roman"/>
          <w:szCs w:val="28"/>
          <w:shd w:val="clear" w:color="auto" w:fill="FFFFFF"/>
        </w:rPr>
        <w:t xml:space="preserve">в </w:t>
      </w:r>
      <w:hyperlink r:id="rId14" w:tooltip="UML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UML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— диаграмма, отражающая отношения между </w:t>
      </w:r>
      <w:hyperlink r:id="rId15" w:tooltip="Актор (UML)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актерами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</w:t>
      </w:r>
      <w:hyperlink r:id="rId16" w:tooltip="Прецедент (UML)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прецедентами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являющаяся составной частью </w:t>
      </w:r>
      <w:r w:rsidRPr="00362173">
        <w:rPr>
          <w:rFonts w:cs="Times New Roman"/>
          <w:bCs/>
          <w:iCs/>
          <w:szCs w:val="28"/>
          <w:shd w:val="clear" w:color="auto" w:fill="FFFFFF"/>
        </w:rPr>
        <w:t>модели прецедентов</w:t>
      </w:r>
      <w:r w:rsidRPr="00362173">
        <w:rPr>
          <w:rFonts w:cs="Times New Roman"/>
          <w:szCs w:val="28"/>
          <w:shd w:val="clear" w:color="auto" w:fill="FFFFFF"/>
        </w:rPr>
        <w:t>, позволяющей описать систему на концептуальном уровне. 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 [</w:t>
      </w:r>
      <w:r>
        <w:rPr>
          <w:rFonts w:cs="Times New Roman"/>
          <w:szCs w:val="28"/>
          <w:shd w:val="clear" w:color="auto" w:fill="FFFFFF"/>
          <w:lang w:val="en-US"/>
        </w:rPr>
        <w:t>5</w:t>
      </w:r>
      <w:r w:rsidRPr="00362173">
        <w:rPr>
          <w:rFonts w:cs="Times New Roman"/>
          <w:szCs w:val="28"/>
          <w:shd w:val="clear" w:color="auto" w:fill="FFFFFF"/>
          <w:lang w:val="en-US"/>
        </w:rPr>
        <w:t>]</w:t>
      </w:r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commentRangeStart w:id="9"/>
      <w:commentRangeStart w:id="10"/>
      <w:r>
        <w:t>На</w:t>
      </w:r>
      <w:commentRangeEnd w:id="9"/>
      <w:r w:rsidR="00832E75">
        <w:rPr>
          <w:rStyle w:val="ae"/>
          <w:rFonts w:asciiTheme="minorHAnsi" w:hAnsiTheme="minorHAnsi"/>
        </w:rPr>
        <w:commentReference w:id="9"/>
      </w:r>
      <w:commentRangeEnd w:id="10"/>
      <w:r w:rsidR="00362173">
        <w:rPr>
          <w:rStyle w:val="ae"/>
          <w:rFonts w:asciiTheme="minorHAnsi" w:hAnsiTheme="minorHAnsi"/>
        </w:rPr>
        <w:commentReference w:id="10"/>
      </w:r>
      <w:r>
        <w:t xml:space="preserve">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DF26A4C" w:rsidR="00B263C6" w:rsidRDefault="00724C62" w:rsidP="001663A7">
      <w:pPr>
        <w:pStyle w:val="1"/>
      </w:pPr>
      <w:bookmarkStart w:id="11" w:name="_Toc36017419"/>
      <w:r>
        <w:t>3.</w:t>
      </w:r>
      <w:r w:rsidR="006B1BE2">
        <w:t>2</w:t>
      </w:r>
      <w:r>
        <w:t xml:space="preserve"> Диаграмма классов</w:t>
      </w:r>
      <w:bookmarkEnd w:id="11"/>
    </w:p>
    <w:p w14:paraId="77E497A9" w14:textId="2B74E34B" w:rsidR="00362173" w:rsidRPr="00362173" w:rsidRDefault="00362173" w:rsidP="00362173">
      <w:pPr>
        <w:spacing w:after="0" w:line="360" w:lineRule="auto"/>
        <w:ind w:firstLine="851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UML – это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[</w:t>
      </w:r>
      <w:r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  <w:lang w:val="en-US"/>
        </w:rPr>
        <w:t>]</w:t>
      </w:r>
    </w:p>
    <w:p w14:paraId="1415889C" w14:textId="571718AF" w:rsidR="00724C62" w:rsidRDefault="00724C62" w:rsidP="00362173">
      <w:pPr>
        <w:spacing w:line="360" w:lineRule="auto"/>
        <w:ind w:firstLine="851"/>
      </w:pPr>
      <w:r>
        <w:lastRenderedPageBreak/>
        <w:t xml:space="preserve">На рисунке 3.2 представлена диаграмма </w:t>
      </w:r>
      <w:commentRangeStart w:id="12"/>
      <w:commentRangeStart w:id="13"/>
      <w:r>
        <w:t>классов</w:t>
      </w:r>
      <w:commentRangeEnd w:id="12"/>
      <w:r w:rsidR="00832E75">
        <w:rPr>
          <w:rStyle w:val="ae"/>
          <w:rFonts w:asciiTheme="minorHAnsi" w:hAnsiTheme="minorHAnsi"/>
        </w:rPr>
        <w:commentReference w:id="12"/>
      </w:r>
      <w:commentRangeEnd w:id="13"/>
      <w:r w:rsidR="00362173">
        <w:rPr>
          <w:rStyle w:val="ae"/>
          <w:rFonts w:asciiTheme="minorHAnsi" w:hAnsiTheme="minorHAnsi"/>
        </w:rPr>
        <w:commentReference w:id="13"/>
      </w:r>
      <w:r>
        <w:t>.</w:t>
      </w:r>
    </w:p>
    <w:p w14:paraId="6B690AA7" w14:textId="0E11C2B8" w:rsidR="00724C62" w:rsidRDefault="006D385E" w:rsidP="001663A7">
      <w:pPr>
        <w:spacing w:line="360" w:lineRule="auto"/>
        <w:jc w:val="center"/>
      </w:pPr>
      <w:commentRangeStart w:id="14"/>
      <w:commentRangeStart w:id="15"/>
      <w:commentRangeStart w:id="16"/>
      <w:commentRangeStart w:id="17"/>
      <w:commentRangeEnd w:id="14"/>
      <w:r>
        <w:rPr>
          <w:rStyle w:val="ae"/>
          <w:rFonts w:asciiTheme="minorHAnsi" w:hAnsiTheme="minorHAnsi"/>
        </w:rPr>
        <w:commentReference w:id="14"/>
      </w:r>
      <w:commentRangeEnd w:id="15"/>
      <w:r w:rsidR="00921A91">
        <w:rPr>
          <w:noProof/>
        </w:rPr>
        <w:drawing>
          <wp:inline distT="0" distB="0" distL="0" distR="0" wp14:anchorId="5A67C09E" wp14:editId="7B2470DE">
            <wp:extent cx="5940425" cy="3592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46">
        <w:rPr>
          <w:rStyle w:val="ae"/>
          <w:rFonts w:asciiTheme="minorHAnsi" w:hAnsiTheme="minorHAnsi"/>
        </w:rPr>
        <w:commentReference w:id="15"/>
      </w:r>
      <w:commentRangeEnd w:id="16"/>
      <w:r w:rsidR="00832E75">
        <w:rPr>
          <w:rStyle w:val="ae"/>
          <w:rFonts w:asciiTheme="minorHAnsi" w:hAnsiTheme="minorHAnsi"/>
        </w:rPr>
        <w:commentReference w:id="16"/>
      </w:r>
      <w:commentRangeEnd w:id="17"/>
      <w:r w:rsidR="00921A91">
        <w:rPr>
          <w:rStyle w:val="ae"/>
          <w:rFonts w:asciiTheme="minorHAnsi" w:hAnsiTheme="minorHAnsi"/>
        </w:rPr>
        <w:commentReference w:id="17"/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362173">
      <w:pPr>
        <w:pStyle w:val="af2"/>
        <w:ind w:left="0" w:firstLine="709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SolidworksConnector</w:t>
      </w:r>
      <w:proofErr w:type="spellEnd"/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proofErr w:type="spellStart"/>
      <w:r>
        <w:rPr>
          <w:bCs/>
          <w:color w:val="000000"/>
          <w:lang w:val="en-US"/>
        </w:rPr>
        <w:t>Solidworks</w:t>
      </w:r>
      <w:proofErr w:type="spellEnd"/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proofErr w:type="spellStart"/>
      <w:r w:rsidR="00FA5A1F">
        <w:rPr>
          <w:bCs/>
          <w:color w:val="000000"/>
          <w:lang w:val="en-US"/>
        </w:rPr>
        <w:t>Solidworks</w:t>
      </w:r>
      <w:proofErr w:type="spellEnd"/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proofErr w:type="spellEnd"/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00A15BBE" w:rsidR="00724C62" w:rsidRDefault="00724C62" w:rsidP="001663A7">
      <w:pPr>
        <w:pStyle w:val="1"/>
      </w:pPr>
      <w:bookmarkStart w:id="18" w:name="_Toc36017420"/>
      <w:r>
        <w:t>3.3 Макет пользовательского интерфейса</w:t>
      </w:r>
      <w:bookmarkEnd w:id="18"/>
    </w:p>
    <w:p w14:paraId="650789A4" w14:textId="1826AB22" w:rsidR="00362173" w:rsidRDefault="00362173" w:rsidP="00362173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программой. [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]</w:t>
      </w:r>
    </w:p>
    <w:p w14:paraId="494938CD" w14:textId="77777777" w:rsidR="00362173" w:rsidRPr="00362173" w:rsidRDefault="00362173" w:rsidP="00362173"/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3D6D2BD9" w:rsidR="005D44C5" w:rsidRPr="00921A91" w:rsidRDefault="006D385E" w:rsidP="001663A7">
      <w:pPr>
        <w:spacing w:line="360" w:lineRule="auto"/>
        <w:jc w:val="center"/>
        <w:rPr>
          <w:lang w:val="en-US"/>
        </w:rPr>
      </w:pPr>
      <w:commentRangeStart w:id="19"/>
      <w:commentRangeStart w:id="20"/>
      <w:commentRangeEnd w:id="19"/>
      <w:r>
        <w:rPr>
          <w:rStyle w:val="ae"/>
          <w:rFonts w:asciiTheme="minorHAnsi" w:hAnsiTheme="minorHAnsi"/>
        </w:rPr>
        <w:commentReference w:id="19"/>
      </w:r>
      <w:commentRangeEnd w:id="20"/>
      <w:r w:rsidR="00921A91">
        <w:rPr>
          <w:noProof/>
          <w:lang w:val="en-US"/>
        </w:rPr>
        <w:drawing>
          <wp:inline distT="0" distB="0" distL="0" distR="0" wp14:anchorId="0E9D17F4" wp14:editId="2097E207">
            <wp:extent cx="3619500" cy="343942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63" cy="34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FBC">
        <w:rPr>
          <w:rStyle w:val="ae"/>
          <w:rFonts w:asciiTheme="minorHAnsi" w:hAnsiTheme="minorHAnsi"/>
        </w:rPr>
        <w:commentReference w:id="20"/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Заполнение доступных параметров стакана. </w:t>
      </w:r>
    </w:p>
    <w:p w14:paraId="474EDD66" w14:textId="2306B5E4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Нажатие кнопки «Построить». </w:t>
      </w:r>
    </w:p>
    <w:p w14:paraId="24DD9A6A" w14:textId="77777777" w:rsidR="008F3EC5" w:rsidRDefault="00360E0F" w:rsidP="001663A7">
      <w:pPr>
        <w:spacing w:line="360" w:lineRule="auto"/>
        <w:ind w:firstLine="708"/>
        <w:jc w:val="both"/>
      </w:pPr>
      <w:commentRangeStart w:id="21"/>
      <w:commentRangeStart w:id="22"/>
      <w:commentRangeStart w:id="23"/>
      <w:commentRangeStart w:id="24"/>
      <w:r>
        <w:t xml:space="preserve">Открытие </w:t>
      </w:r>
      <w:proofErr w:type="spellStart"/>
      <w:r>
        <w:rPr>
          <w:lang w:val="en-US"/>
        </w:rPr>
        <w:t>Solidworks</w:t>
      </w:r>
      <w:proofErr w:type="spellEnd"/>
      <w:r>
        <w:t xml:space="preserve"> и построение модели</w:t>
      </w:r>
      <w:r w:rsidRPr="00360E0F">
        <w:t xml:space="preserve"> </w:t>
      </w:r>
      <w:r>
        <w:t>происходит автоматически.</w:t>
      </w:r>
    </w:p>
    <w:p w14:paraId="783482E5" w14:textId="0C4EB7B1" w:rsidR="0051252E" w:rsidRPr="00703300" w:rsidRDefault="006D385E" w:rsidP="001663A7">
      <w:pPr>
        <w:spacing w:line="360" w:lineRule="auto"/>
        <w:ind w:firstLine="708"/>
        <w:jc w:val="both"/>
      </w:pPr>
      <w:bookmarkStart w:id="25" w:name="_Toc35261033"/>
      <w:commentRangeEnd w:id="21"/>
      <w:r>
        <w:rPr>
          <w:rStyle w:val="ae"/>
          <w:rFonts w:asciiTheme="minorHAnsi" w:hAnsiTheme="minorHAnsi"/>
        </w:rPr>
        <w:commentReference w:id="21"/>
      </w:r>
      <w:commentRangeEnd w:id="22"/>
      <w:r w:rsidR="00B961E4">
        <w:rPr>
          <w:rStyle w:val="ae"/>
          <w:rFonts w:asciiTheme="minorHAnsi" w:hAnsiTheme="minorHAnsi"/>
        </w:rPr>
        <w:commentReference w:id="22"/>
      </w:r>
      <w:commentRangeEnd w:id="23"/>
      <w:r w:rsidR="00832E75">
        <w:rPr>
          <w:rStyle w:val="ae"/>
          <w:rFonts w:asciiTheme="minorHAnsi" w:hAnsiTheme="minorHAnsi"/>
        </w:rPr>
        <w:commentReference w:id="23"/>
      </w:r>
      <w:commentRangeEnd w:id="24"/>
      <w:r w:rsidR="00C959B7">
        <w:rPr>
          <w:rStyle w:val="ae"/>
          <w:rFonts w:asciiTheme="minorHAnsi" w:hAnsiTheme="minorHAnsi"/>
        </w:rPr>
        <w:commentReference w:id="24"/>
      </w:r>
      <w:r w:rsidR="00B961E4">
        <w:t>Для оповещения пользователя о некорректно введенных данных используется система подсказок, которая сообщает о том, как правильно заполнить данное поле. Кроме того, поле с некорректно введенными данными подсвечивается красным</w:t>
      </w:r>
      <w:r w:rsidR="00703300">
        <w:t>, а также блокирует</w:t>
      </w:r>
      <w:r w:rsidR="000E144F">
        <w:t>ся</w:t>
      </w:r>
      <w:r w:rsidR="00703300">
        <w:t xml:space="preserve"> кнопк</w:t>
      </w:r>
      <w:r w:rsidR="000E144F">
        <w:t>а</w:t>
      </w:r>
      <w:r w:rsidR="00703300">
        <w:t xml:space="preserve"> «Построить».</w:t>
      </w:r>
      <w:r w:rsidR="001C1C95" w:rsidRPr="001C1C95">
        <w:t xml:space="preserve"> </w:t>
      </w:r>
      <w:r w:rsidR="00703300">
        <w:t>Пример приведен на рисунке 3.4.</w:t>
      </w:r>
    </w:p>
    <w:p w14:paraId="0176CA3A" w14:textId="7DE6959A" w:rsidR="00C24C37" w:rsidRDefault="00C24C37" w:rsidP="00703300">
      <w:pPr>
        <w:jc w:val="center"/>
      </w:pPr>
      <w:bookmarkStart w:id="26" w:name="_Toc36017421"/>
      <w:r>
        <w:br w:type="page"/>
      </w:r>
      <w:r w:rsidR="00362173">
        <w:rPr>
          <w:noProof/>
        </w:rPr>
        <w:lastRenderedPageBreak/>
        <w:drawing>
          <wp:inline distT="0" distB="0" distL="0" distR="0" wp14:anchorId="0425863C" wp14:editId="0B84BA2A">
            <wp:extent cx="5438775" cy="3543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3788" w14:textId="3C094E58" w:rsidR="00703300" w:rsidRPr="00703300" w:rsidRDefault="00703300" w:rsidP="00703300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t>Рисунок 3.4 – Реакция программы на некорректный ввод данных</w:t>
      </w:r>
    </w:p>
    <w:p w14:paraId="10DBDF74" w14:textId="77777777" w:rsidR="00362173" w:rsidRDefault="0036217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5F171F2" w14:textId="12062591" w:rsidR="00A96501" w:rsidRDefault="00A96501" w:rsidP="001663A7">
      <w:pPr>
        <w:pStyle w:val="1"/>
        <w:rPr>
          <w:rFonts w:cs="Times New Roman"/>
          <w:szCs w:val="28"/>
        </w:rPr>
      </w:pPr>
      <w:r>
        <w:lastRenderedPageBreak/>
        <w:t>Список использованной литературы</w:t>
      </w:r>
      <w:bookmarkEnd w:id="25"/>
      <w:bookmarkEnd w:id="26"/>
    </w:p>
    <w:p w14:paraId="1AAD0EBC" w14:textId="1DB2F9E0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68FCA43E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</w:t>
      </w:r>
      <w:r w:rsidR="0099539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 xml:space="preserve">Новые технологии в программировании: учебное пособие / А.А. </w:t>
      </w:r>
      <w:proofErr w:type="spellStart"/>
      <w:r>
        <w:rPr>
          <w:rFonts w:cs="Times New Roman"/>
          <w:color w:val="000000"/>
          <w:szCs w:val="28"/>
        </w:rPr>
        <w:t>Калентьев</w:t>
      </w:r>
      <w:proofErr w:type="spellEnd"/>
      <w:r>
        <w:rPr>
          <w:rFonts w:cs="Times New Roman"/>
          <w:color w:val="000000"/>
          <w:szCs w:val="28"/>
        </w:rPr>
        <w:t xml:space="preserve">, Д. В. </w:t>
      </w:r>
      <w:proofErr w:type="spellStart"/>
      <w:r>
        <w:rPr>
          <w:rFonts w:cs="Times New Roman"/>
          <w:color w:val="000000"/>
          <w:szCs w:val="28"/>
        </w:rPr>
        <w:t>Гарайс</w:t>
      </w:r>
      <w:proofErr w:type="spellEnd"/>
      <w:r>
        <w:rPr>
          <w:rFonts w:cs="Times New Roman"/>
          <w:color w:val="000000"/>
          <w:szCs w:val="28"/>
        </w:rPr>
        <w:t>, А. Е. Горяинов. – Томск, 2014. − 176 стр.\</w:t>
      </w:r>
    </w:p>
    <w:p w14:paraId="0CE2ABA0" w14:textId="77777777" w:rsidR="00A96501" w:rsidRDefault="00A96501" w:rsidP="001663A7">
      <w:pPr>
        <w:pStyle w:val="af4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 xml:space="preserve">. Основы, 3-е издание – Мартин </w:t>
      </w:r>
      <w:proofErr w:type="spellStart"/>
      <w:r>
        <w:rPr>
          <w:color w:val="000000" w:themeColor="text1"/>
          <w:szCs w:val="28"/>
        </w:rPr>
        <w:t>Фаулер</w:t>
      </w:r>
      <w:proofErr w:type="spellEnd"/>
      <w:r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</w:rPr>
        <w:t>Кендалл</w:t>
      </w:r>
      <w:proofErr w:type="spellEnd"/>
      <w:r>
        <w:rPr>
          <w:color w:val="000000" w:themeColor="text1"/>
          <w:szCs w:val="28"/>
        </w:rPr>
        <w:t xml:space="preserve"> Скотт. Издательство Символ Плюс, Москва, 2004 год – 192 с.</w:t>
      </w:r>
    </w:p>
    <w:p w14:paraId="1FDB6473" w14:textId="77777777" w:rsidR="00A96501" w:rsidRPr="00360E0F" w:rsidRDefault="00A96501" w:rsidP="00360E0F">
      <w:pPr>
        <w:spacing w:line="360" w:lineRule="auto"/>
        <w:ind w:firstLine="708"/>
        <w:jc w:val="both"/>
      </w:pPr>
    </w:p>
    <w:sectPr w:rsidR="00A96501" w:rsidRPr="00360E0F" w:rsidSect="00526C0A">
      <w:type w:val="continuous"/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Kalentyev Alexey" w:date="2020-04-20T11:50:00Z" w:initials="KA">
    <w:p w14:paraId="1A9DBA0A" w14:textId="234E7CF3" w:rsidR="00832E75" w:rsidRDefault="00832E75">
      <w:pPr>
        <w:pStyle w:val="af"/>
      </w:pPr>
      <w:r>
        <w:rPr>
          <w:rStyle w:val="ae"/>
        </w:rPr>
        <w:annotationRef/>
      </w:r>
      <w:r>
        <w:t>Нужно краткое описание со ссылкой на источник – что это и зачем строится.</w:t>
      </w:r>
    </w:p>
  </w:comment>
  <w:comment w:id="10" w:author="Krausz" w:date="2020-05-04T21:12:00Z" w:initials="K">
    <w:p w14:paraId="03395586" w14:textId="108B685E" w:rsidR="00362173" w:rsidRPr="00362173" w:rsidRDefault="00362173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+</w:t>
      </w:r>
    </w:p>
  </w:comment>
  <w:comment w:id="12" w:author="Kalentyev Alexey" w:date="2020-04-20T11:54:00Z" w:initials="KA">
    <w:p w14:paraId="5C868951" w14:textId="629CA50B" w:rsidR="00832E75" w:rsidRDefault="00832E75">
      <w:pPr>
        <w:pStyle w:val="af"/>
      </w:pPr>
      <w:r>
        <w:rPr>
          <w:rStyle w:val="ae"/>
        </w:rPr>
        <w:annotationRef/>
      </w:r>
      <w:r>
        <w:t>Тоже, что и про ВИ – что это со ссылкой и зачем это надо строить.</w:t>
      </w:r>
    </w:p>
  </w:comment>
  <w:comment w:id="13" w:author="Krausz" w:date="2020-05-04T21:12:00Z" w:initials="K">
    <w:p w14:paraId="4F2F9B24" w14:textId="0BEF34F7" w:rsidR="00362173" w:rsidRPr="00362173" w:rsidRDefault="00362173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+</w:t>
      </w:r>
    </w:p>
  </w:comment>
  <w:comment w:id="14" w:author="Kalentyev Alexey" w:date="2020-04-04T17:25:00Z" w:initials="KA">
    <w:p w14:paraId="237DB8B7" w14:textId="77777777" w:rsidR="006D385E" w:rsidRDefault="006D385E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GrassParam</w:t>
      </w:r>
      <w:proofErr w:type="spellEnd"/>
      <w:r w:rsidRPr="006D385E">
        <w:t xml:space="preserve"> – </w:t>
      </w:r>
      <w:r>
        <w:t>неверное именование публичных полей, да и сами публичные поля – такая себе практика. Переделайте в свойства.</w:t>
      </w:r>
    </w:p>
    <w:p w14:paraId="406980BA" w14:textId="77777777" w:rsidR="006D385E" w:rsidRDefault="006D385E">
      <w:pPr>
        <w:pStyle w:val="af"/>
      </w:pPr>
      <w:r>
        <w:t xml:space="preserve">Почему поля </w:t>
      </w:r>
      <w:r>
        <w:rPr>
          <w:lang w:val="en-US"/>
        </w:rPr>
        <w:t>Builder</w:t>
      </w:r>
      <w:r w:rsidRPr="006D385E">
        <w:t xml:space="preserve"> </w:t>
      </w:r>
      <w:r>
        <w:t xml:space="preserve">нет в </w:t>
      </w:r>
      <w:proofErr w:type="spellStart"/>
      <w:r>
        <w:rPr>
          <w:lang w:val="en-US"/>
        </w:rPr>
        <w:t>MainForm</w:t>
      </w:r>
      <w:proofErr w:type="spellEnd"/>
      <w:r w:rsidRPr="006D385E">
        <w:t>?</w:t>
      </w:r>
    </w:p>
    <w:p w14:paraId="5D667163" w14:textId="35ACF533" w:rsidR="006D385E" w:rsidRPr="006D385E" w:rsidRDefault="006D385E">
      <w:pPr>
        <w:pStyle w:val="af"/>
      </w:pPr>
      <w:r>
        <w:t xml:space="preserve">Вообще, по уму, правильнее делать не два разным метода </w:t>
      </w:r>
      <w:proofErr w:type="spellStart"/>
      <w:r>
        <w:rPr>
          <w:lang w:val="en-US"/>
        </w:rPr>
        <w:t>BuildGlass</w:t>
      </w:r>
      <w:proofErr w:type="spellEnd"/>
      <w:r w:rsidRPr="006D385E">
        <w:t xml:space="preserve"> </w:t>
      </w:r>
      <w:r>
        <w:t xml:space="preserve">и </w:t>
      </w:r>
      <w:proofErr w:type="spellStart"/>
      <w:r>
        <w:rPr>
          <w:lang w:val="en-US"/>
        </w:rPr>
        <w:t>BuildPaperGlass</w:t>
      </w:r>
      <w:proofErr w:type="spellEnd"/>
      <w:r w:rsidRPr="006D385E">
        <w:t xml:space="preserve">, </w:t>
      </w:r>
      <w:r>
        <w:t xml:space="preserve">а делать два отдельных </w:t>
      </w:r>
      <w:proofErr w:type="spellStart"/>
      <w:r>
        <w:t>билдера</w:t>
      </w:r>
      <w:proofErr w:type="spellEnd"/>
      <w:r>
        <w:t xml:space="preserve"> для каждого типа стакана.</w:t>
      </w:r>
    </w:p>
  </w:comment>
  <w:comment w:id="15" w:author="Krausz" w:date="2020-04-06T22:05:00Z" w:initials="K">
    <w:p w14:paraId="63F8DB57" w14:textId="31D38C54" w:rsidR="00990046" w:rsidRDefault="00990046">
      <w:pPr>
        <w:pStyle w:val="af"/>
      </w:pPr>
      <w:r>
        <w:rPr>
          <w:rStyle w:val="ae"/>
        </w:rPr>
        <w:annotationRef/>
      </w:r>
      <w:r w:rsidR="00AE2885">
        <w:rPr>
          <w:rStyle w:val="ae"/>
        </w:rPr>
        <w:t>+</w:t>
      </w:r>
      <w:r w:rsidR="00AE2885">
        <w:t xml:space="preserve"> </w:t>
      </w:r>
    </w:p>
  </w:comment>
  <w:comment w:id="16" w:author="Kalentyev Alexey" w:date="2020-04-20T11:51:00Z" w:initials="KA">
    <w:p w14:paraId="5A732056" w14:textId="77777777" w:rsidR="00832E75" w:rsidRDefault="00832E75">
      <w:pPr>
        <w:pStyle w:val="af"/>
      </w:pPr>
      <w:r>
        <w:rPr>
          <w:rStyle w:val="ae"/>
        </w:rPr>
        <w:annotationRef/>
      </w:r>
      <w:r>
        <w:t xml:space="preserve">Как </w:t>
      </w:r>
      <w:proofErr w:type="spellStart"/>
      <w:r>
        <w:rPr>
          <w:lang w:val="en-US"/>
        </w:rPr>
        <w:t>GlassParam</w:t>
      </w:r>
      <w:proofErr w:type="spellEnd"/>
      <w:r w:rsidRPr="00832E75">
        <w:t xml:space="preserve"> </w:t>
      </w:r>
      <w:r>
        <w:t xml:space="preserve">попадёт в </w:t>
      </w:r>
      <w:proofErr w:type="spellStart"/>
      <w:r>
        <w:t>билдеры</w:t>
      </w:r>
      <w:proofErr w:type="spellEnd"/>
      <w:r>
        <w:t xml:space="preserve"> стаканов, если там нет публичного способа его передать? Тот же вопрос про коннектор.</w:t>
      </w:r>
    </w:p>
    <w:p w14:paraId="5D3EF09A" w14:textId="77777777" w:rsidR="00832E75" w:rsidRDefault="00832E75">
      <w:pPr>
        <w:pStyle w:val="af"/>
      </w:pPr>
      <w:r>
        <w:t xml:space="preserve">Второй вопрос – как </w:t>
      </w:r>
      <w:proofErr w:type="spellStart"/>
      <w:r>
        <w:t>билдеры</w:t>
      </w:r>
      <w:proofErr w:type="spellEnd"/>
      <w:r>
        <w:t xml:space="preserve"> получат необходимые объекты </w:t>
      </w:r>
      <w:proofErr w:type="spellStart"/>
      <w:r>
        <w:t>солида</w:t>
      </w:r>
      <w:proofErr w:type="spellEnd"/>
      <w:r>
        <w:t>, если в коннекторе нет публичных свойств необходимого типа?</w:t>
      </w:r>
    </w:p>
    <w:p w14:paraId="151C4B8C" w14:textId="74222230" w:rsidR="00832E75" w:rsidRPr="00832E75" w:rsidRDefault="00832E75">
      <w:pPr>
        <w:pStyle w:val="af"/>
      </w:pPr>
      <w:proofErr w:type="spellStart"/>
      <w:r>
        <w:rPr>
          <w:lang w:val="en-US"/>
        </w:rPr>
        <w:t>IBuilder</w:t>
      </w:r>
      <w:proofErr w:type="spellEnd"/>
      <w:r w:rsidRPr="00832E75">
        <w:t xml:space="preserve"> – </w:t>
      </w:r>
      <w:r>
        <w:t xml:space="preserve">интерфейс, объект которого мы не можем создать, соответственно хранить по значению не можем, </w:t>
      </w:r>
      <w:proofErr w:type="spellStart"/>
      <w:r>
        <w:t>соответтвенно</w:t>
      </w:r>
      <w:proofErr w:type="spellEnd"/>
      <w:r>
        <w:t xml:space="preserve"> не можем </w:t>
      </w:r>
      <w:proofErr w:type="spellStart"/>
      <w:r>
        <w:t>композировать</w:t>
      </w:r>
      <w:proofErr w:type="spellEnd"/>
      <w:r>
        <w:t>.</w:t>
      </w:r>
    </w:p>
  </w:comment>
  <w:comment w:id="17" w:author="Krausz" w:date="2020-05-04T20:58:00Z" w:initials="K">
    <w:p w14:paraId="7DEB94D8" w14:textId="77777777" w:rsidR="00921A91" w:rsidRDefault="00921A91">
      <w:pPr>
        <w:pStyle w:val="af"/>
      </w:pPr>
      <w:r>
        <w:rPr>
          <w:rStyle w:val="ae"/>
        </w:rPr>
        <w:annotationRef/>
      </w:r>
      <w:r>
        <w:t xml:space="preserve">Переделана </w:t>
      </w:r>
      <w:r>
        <w:rPr>
          <w:lang w:val="en-US"/>
        </w:rPr>
        <w:t>UML</w:t>
      </w:r>
      <w:r>
        <w:t xml:space="preserve"> под текущую архитектуру (потому что откатываться и делать </w:t>
      </w:r>
      <w:r>
        <w:rPr>
          <w:lang w:val="en-US"/>
        </w:rPr>
        <w:t>UML</w:t>
      </w:r>
      <w:r>
        <w:t xml:space="preserve"> по </w:t>
      </w:r>
      <w:proofErr w:type="gramStart"/>
      <w:r>
        <w:t>тому</w:t>
      </w:r>
      <w:proofErr w:type="gramEnd"/>
      <w:r>
        <w:t xml:space="preserve"> что было </w:t>
      </w:r>
      <w:proofErr w:type="spellStart"/>
      <w:r>
        <w:t>оч</w:t>
      </w:r>
      <w:proofErr w:type="spellEnd"/>
      <w:r>
        <w:t xml:space="preserve"> странно, как мне кажется)</w:t>
      </w:r>
    </w:p>
    <w:p w14:paraId="38F42F37" w14:textId="06B070B0" w:rsidR="00921A91" w:rsidRPr="00921A91" w:rsidRDefault="00921A91">
      <w:pPr>
        <w:pStyle w:val="af"/>
      </w:pPr>
      <w:r>
        <w:t xml:space="preserve"> </w:t>
      </w:r>
    </w:p>
  </w:comment>
  <w:comment w:id="19" w:author="Kalentyev Alexey" w:date="2020-04-04T17:28:00Z" w:initials="KA">
    <w:p w14:paraId="4747782C" w14:textId="48C3EFDD" w:rsidR="006D385E" w:rsidRDefault="006D385E">
      <w:pPr>
        <w:pStyle w:val="af"/>
      </w:pPr>
      <w:r>
        <w:rPr>
          <w:rStyle w:val="ae"/>
        </w:rPr>
        <w:annotationRef/>
      </w:r>
      <w:r>
        <w:t xml:space="preserve">Поле материал должно быть </w:t>
      </w:r>
      <w:proofErr w:type="spellStart"/>
      <w:r>
        <w:t>нередактируемым</w:t>
      </w:r>
      <w:proofErr w:type="spellEnd"/>
      <w:r>
        <w:t xml:space="preserve">. </w:t>
      </w:r>
    </w:p>
  </w:comment>
  <w:comment w:id="20" w:author="Krausz" w:date="2020-04-04T21:19:00Z" w:initials="K">
    <w:p w14:paraId="6AA3E62C" w14:textId="137EB2F8" w:rsidR="00B73FBC" w:rsidRDefault="00B73FBC">
      <w:pPr>
        <w:pStyle w:val="af"/>
      </w:pPr>
      <w:r>
        <w:rPr>
          <w:rStyle w:val="ae"/>
        </w:rPr>
        <w:annotationRef/>
      </w:r>
      <w:r>
        <w:t>+</w:t>
      </w:r>
    </w:p>
  </w:comment>
  <w:comment w:id="21" w:author="Kalentyev Alexey" w:date="2020-04-04T17:31:00Z" w:initials="KA">
    <w:p w14:paraId="3E867C66" w14:textId="4594C8C2" w:rsidR="006D385E" w:rsidRDefault="006D385E">
      <w:pPr>
        <w:pStyle w:val="af"/>
      </w:pPr>
      <w:r>
        <w:rPr>
          <w:rStyle w:val="ae"/>
        </w:rPr>
        <w:annotationRef/>
      </w:r>
      <w:r>
        <w:t xml:space="preserve">Необходимо привести формат </w:t>
      </w:r>
      <w:r w:rsidR="00114FA6">
        <w:t>выводимых ошибок. Как будет пользователь информироваться о некорректных параметрах и пр.</w:t>
      </w:r>
    </w:p>
  </w:comment>
  <w:comment w:id="22" w:author="Krausz" w:date="2020-04-06T23:06:00Z" w:initials="K">
    <w:p w14:paraId="6A873E2C" w14:textId="36927AD4" w:rsidR="00B961E4" w:rsidRDefault="00B961E4">
      <w:pPr>
        <w:pStyle w:val="af"/>
      </w:pPr>
      <w:r>
        <w:rPr>
          <w:rStyle w:val="ae"/>
        </w:rPr>
        <w:annotationRef/>
      </w:r>
      <w:r w:rsidR="006E5834">
        <w:t>Я не уверена в том, как лучше сделать. Так или с всплывающим окном, содержащим полный список ошибок. Но, наверное, наглядность будет лучше и удобнее?</w:t>
      </w:r>
    </w:p>
  </w:comment>
  <w:comment w:id="23" w:author="Kalentyev Alexey" w:date="2020-04-20T11:54:00Z" w:initials="KA">
    <w:p w14:paraId="685B2AEB" w14:textId="23D9BC72" w:rsidR="00C959B7" w:rsidRDefault="00832E75">
      <w:pPr>
        <w:pStyle w:val="af"/>
      </w:pPr>
      <w:r>
        <w:rPr>
          <w:rStyle w:val="ae"/>
        </w:rPr>
        <w:annotationRef/>
      </w:r>
      <w:r>
        <w:t>Выберите какой-то из вариантов и опишите его. Нужны и скрины и описание.</w:t>
      </w:r>
    </w:p>
  </w:comment>
  <w:comment w:id="24" w:author="Krausz" w:date="2020-05-04T20:21:00Z" w:initials="K">
    <w:p w14:paraId="034687B6" w14:textId="2374C912" w:rsidR="00C959B7" w:rsidRDefault="00C959B7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9DBA0A" w15:done="0"/>
  <w15:commentEx w15:paraId="03395586" w15:paraIdParent="1A9DBA0A" w15:done="0"/>
  <w15:commentEx w15:paraId="5C868951" w15:done="0"/>
  <w15:commentEx w15:paraId="4F2F9B24" w15:paraIdParent="5C868951" w15:done="0"/>
  <w15:commentEx w15:paraId="5D667163" w15:done="0"/>
  <w15:commentEx w15:paraId="63F8DB57" w15:paraIdParent="5D667163" w15:done="0"/>
  <w15:commentEx w15:paraId="151C4B8C" w15:paraIdParent="5D667163" w15:done="0"/>
  <w15:commentEx w15:paraId="38F42F37" w15:paraIdParent="5D667163" w15:done="0"/>
  <w15:commentEx w15:paraId="4747782C" w15:done="0"/>
  <w15:commentEx w15:paraId="6AA3E62C" w15:paraIdParent="4747782C" w15:done="0"/>
  <w15:commentEx w15:paraId="3E867C66" w15:done="0"/>
  <w15:commentEx w15:paraId="6A873E2C" w15:paraIdParent="3E867C66" w15:done="0"/>
  <w15:commentEx w15:paraId="685B2AEB" w15:paraIdParent="3E867C66" w15:done="0"/>
  <w15:commentEx w15:paraId="034687B6" w15:paraIdParent="3E867C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B1C" w16cex:dateUtc="2020-04-20T04:50:00Z"/>
  <w16cex:commentExtensible w16cex:durableId="22480BEC" w16cex:dateUtc="2020-04-20T04:54:00Z"/>
  <w16cex:commentExtensible w16cex:durableId="22334172" w16cex:dateUtc="2020-04-04T10:25:00Z"/>
  <w16cex:commentExtensible w16cex:durableId="22480B57" w16cex:dateUtc="2020-04-20T04:51:00Z"/>
  <w16cex:commentExtensible w16cex:durableId="22334236" w16cex:dateUtc="2020-04-04T10:28:00Z"/>
  <w16cex:commentExtensible w16cex:durableId="223342E0" w16cex:dateUtc="2020-04-04T10:31:00Z"/>
  <w16cex:commentExtensible w16cex:durableId="22480C0C" w16cex:dateUtc="2020-04-20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9DBA0A" w16cid:durableId="22480B1C"/>
  <w16cid:commentId w16cid:paraId="03395586" w16cid:durableId="225B03BF"/>
  <w16cid:commentId w16cid:paraId="5C868951" w16cid:durableId="22480BEC"/>
  <w16cid:commentId w16cid:paraId="4F2F9B24" w16cid:durableId="225B03C8"/>
  <w16cid:commentId w16cid:paraId="5D667163" w16cid:durableId="22334172"/>
  <w16cid:commentId w16cid:paraId="63F8DB57" w16cid:durableId="2236263A"/>
  <w16cid:commentId w16cid:paraId="151C4B8C" w16cid:durableId="22480B57"/>
  <w16cid:commentId w16cid:paraId="38F42F37" w16cid:durableId="225B0072"/>
  <w16cid:commentId w16cid:paraId="4747782C" w16cid:durableId="22334236"/>
  <w16cid:commentId w16cid:paraId="6AA3E62C" w16cid:durableId="22337873"/>
  <w16cid:commentId w16cid:paraId="3E867C66" w16cid:durableId="223342E0"/>
  <w16cid:commentId w16cid:paraId="6A873E2C" w16cid:durableId="22363482"/>
  <w16cid:commentId w16cid:paraId="685B2AEB" w16cid:durableId="22480C0C"/>
  <w16cid:commentId w16cid:paraId="034687B6" w16cid:durableId="225AF7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4A6E1" w14:textId="77777777" w:rsidR="002C412F" w:rsidRDefault="002C412F" w:rsidP="001062E6">
      <w:pPr>
        <w:spacing w:after="0" w:line="240" w:lineRule="auto"/>
      </w:pPr>
      <w:r>
        <w:separator/>
      </w:r>
    </w:p>
  </w:endnote>
  <w:endnote w:type="continuationSeparator" w:id="0">
    <w:p w14:paraId="2D360AC6" w14:textId="77777777" w:rsidR="002C412F" w:rsidRDefault="002C412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BD129" w14:textId="77777777" w:rsidR="002C412F" w:rsidRDefault="002C412F" w:rsidP="001062E6">
      <w:pPr>
        <w:spacing w:after="0" w:line="240" w:lineRule="auto"/>
      </w:pPr>
      <w:r>
        <w:separator/>
      </w:r>
    </w:p>
  </w:footnote>
  <w:footnote w:type="continuationSeparator" w:id="0">
    <w:p w14:paraId="339FFC95" w14:textId="77777777" w:rsidR="002C412F" w:rsidRDefault="002C412F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DD00B4"/>
    <w:multiLevelType w:val="hybridMultilevel"/>
    <w:tmpl w:val="905466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535"/>
    <w:multiLevelType w:val="hybridMultilevel"/>
    <w:tmpl w:val="95D0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63AEC"/>
    <w:multiLevelType w:val="hybridMultilevel"/>
    <w:tmpl w:val="6F1A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2FE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D94"/>
    <w:multiLevelType w:val="hybridMultilevel"/>
    <w:tmpl w:val="3F9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3"/>
  </w:num>
  <w:num w:numId="6">
    <w:abstractNumId w:val="14"/>
  </w:num>
  <w:num w:numId="7">
    <w:abstractNumId w:val="22"/>
  </w:num>
  <w:num w:numId="8">
    <w:abstractNumId w:val="0"/>
  </w:num>
  <w:num w:numId="9">
    <w:abstractNumId w:val="23"/>
  </w:num>
  <w:num w:numId="10">
    <w:abstractNumId w:val="12"/>
  </w:num>
  <w:num w:numId="11">
    <w:abstractNumId w:val="16"/>
  </w:num>
  <w:num w:numId="12">
    <w:abstractNumId w:val="26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  <w:num w:numId="17">
    <w:abstractNumId w:val="19"/>
  </w:num>
  <w:num w:numId="18">
    <w:abstractNumId w:val="15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25"/>
  </w:num>
  <w:num w:numId="25">
    <w:abstractNumId w:val="3"/>
  </w:num>
  <w:num w:numId="26">
    <w:abstractNumId w:val="9"/>
  </w:num>
  <w:num w:numId="27">
    <w:abstractNumId w:val="20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rausz">
    <w15:presenceInfo w15:providerId="None" w15:userId="Kra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448EB"/>
    <w:rsid w:val="00063759"/>
    <w:rsid w:val="00066D44"/>
    <w:rsid w:val="00082A00"/>
    <w:rsid w:val="00096825"/>
    <w:rsid w:val="000B39F7"/>
    <w:rsid w:val="000D6234"/>
    <w:rsid w:val="000E144F"/>
    <w:rsid w:val="001062E6"/>
    <w:rsid w:val="00114FA6"/>
    <w:rsid w:val="0012544E"/>
    <w:rsid w:val="001663A7"/>
    <w:rsid w:val="00191881"/>
    <w:rsid w:val="001C1C95"/>
    <w:rsid w:val="00214A93"/>
    <w:rsid w:val="002353FC"/>
    <w:rsid w:val="002411E8"/>
    <w:rsid w:val="00242E01"/>
    <w:rsid w:val="002623CF"/>
    <w:rsid w:val="0026496A"/>
    <w:rsid w:val="00292217"/>
    <w:rsid w:val="00293FD7"/>
    <w:rsid w:val="002C412F"/>
    <w:rsid w:val="00311984"/>
    <w:rsid w:val="00360E0F"/>
    <w:rsid w:val="00362173"/>
    <w:rsid w:val="00372B7F"/>
    <w:rsid w:val="003760EF"/>
    <w:rsid w:val="003D5880"/>
    <w:rsid w:val="0045728C"/>
    <w:rsid w:val="004A1659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26C0A"/>
    <w:rsid w:val="00530901"/>
    <w:rsid w:val="00537601"/>
    <w:rsid w:val="00555A18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6D385E"/>
    <w:rsid w:val="006E5834"/>
    <w:rsid w:val="00703300"/>
    <w:rsid w:val="0070564E"/>
    <w:rsid w:val="00724C62"/>
    <w:rsid w:val="00773C48"/>
    <w:rsid w:val="007C7062"/>
    <w:rsid w:val="007E4608"/>
    <w:rsid w:val="00802550"/>
    <w:rsid w:val="00813934"/>
    <w:rsid w:val="0082586E"/>
    <w:rsid w:val="00832E75"/>
    <w:rsid w:val="0086568B"/>
    <w:rsid w:val="00897922"/>
    <w:rsid w:val="008F1CA5"/>
    <w:rsid w:val="008F3EC5"/>
    <w:rsid w:val="00911486"/>
    <w:rsid w:val="00921A91"/>
    <w:rsid w:val="00937B96"/>
    <w:rsid w:val="00941699"/>
    <w:rsid w:val="009536AB"/>
    <w:rsid w:val="00971573"/>
    <w:rsid w:val="00990046"/>
    <w:rsid w:val="0099539B"/>
    <w:rsid w:val="009C3DFB"/>
    <w:rsid w:val="00A33BCE"/>
    <w:rsid w:val="00A96501"/>
    <w:rsid w:val="00AE2885"/>
    <w:rsid w:val="00AF01E1"/>
    <w:rsid w:val="00B263C6"/>
    <w:rsid w:val="00B32787"/>
    <w:rsid w:val="00B73FBC"/>
    <w:rsid w:val="00B765C9"/>
    <w:rsid w:val="00B939FE"/>
    <w:rsid w:val="00B961E4"/>
    <w:rsid w:val="00BD0FCF"/>
    <w:rsid w:val="00BD7B46"/>
    <w:rsid w:val="00C20735"/>
    <w:rsid w:val="00C24C37"/>
    <w:rsid w:val="00C640FF"/>
    <w:rsid w:val="00C72375"/>
    <w:rsid w:val="00C959B7"/>
    <w:rsid w:val="00CC0AC0"/>
    <w:rsid w:val="00CE2E7D"/>
    <w:rsid w:val="00D02D74"/>
    <w:rsid w:val="00D66B34"/>
    <w:rsid w:val="00E308F5"/>
    <w:rsid w:val="00E55AD9"/>
    <w:rsid w:val="00E55CBC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D5706"/>
    <w:rPr>
      <w:color w:val="0000FF"/>
      <w:u w:val="single"/>
    </w:rPr>
  </w:style>
  <w:style w:type="character" w:styleId="ab">
    <w:name w:val="Strong"/>
    <w:basedOn w:val="a0"/>
    <w:uiPriority w:val="22"/>
    <w:qFormat/>
    <w:rsid w:val="004D570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B263C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63C6"/>
    <w:rPr>
      <w:sz w:val="20"/>
      <w:szCs w:val="20"/>
    </w:rPr>
  </w:style>
  <w:style w:type="character" w:customStyle="1" w:styleId="af1">
    <w:name w:val="мой стиль Знак"/>
    <w:link w:val="af2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2">
    <w:name w:val="мой стиль"/>
    <w:basedOn w:val="a"/>
    <w:link w:val="af1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f3">
    <w:name w:val="ГОСТ текст Знак"/>
    <w:basedOn w:val="a0"/>
    <w:link w:val="af4"/>
    <w:locked/>
    <w:rsid w:val="00A96501"/>
    <w:rPr>
      <w:rFonts w:ascii="Times New Roman" w:hAnsi="Times New Roman" w:cs="Times New Roman"/>
      <w:sz w:val="28"/>
    </w:rPr>
  </w:style>
  <w:style w:type="paragraph" w:customStyle="1" w:styleId="af4">
    <w:name w:val="ГОСТ текст"/>
    <w:basedOn w:val="a"/>
    <w:link w:val="af3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af5">
    <w:name w:val="FollowedHyperlink"/>
    <w:basedOn w:val="a0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TOC Heading"/>
    <w:basedOn w:val="1"/>
    <w:next w:val="a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7F8E"/>
    <w:pPr>
      <w:spacing w:after="100"/>
    </w:pPr>
  </w:style>
  <w:style w:type="paragraph" w:styleId="afa">
    <w:name w:val="annotation subject"/>
    <w:basedOn w:val="af"/>
    <w:next w:val="af"/>
    <w:link w:val="afb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0"/>
    <w:link w:val="afa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6%D0%B5%D0%B4%D0%B5%D0%BD%D1%82_(UML)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A%D1%82%D0%BE%D1%80_(UML)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UML" TargetMode="External"/><Relationship Id="rId22" Type="http://schemas.openxmlformats.org/officeDocument/2006/relationships/image" Target="media/image9.png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8D954-8B89-41B5-A3D9-31E8D35B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17</Pages>
  <Words>2052</Words>
  <Characters>11698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Krausz</cp:lastModifiedBy>
  <cp:revision>32</cp:revision>
  <dcterms:created xsi:type="dcterms:W3CDTF">2020-02-25T06:52:00Z</dcterms:created>
  <dcterms:modified xsi:type="dcterms:W3CDTF">2020-05-04T14:13:00Z</dcterms:modified>
</cp:coreProperties>
</file>