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159A6D15" w:rsidR="00C15171" w:rsidRPr="00E62C35" w:rsidRDefault="00353779" w:rsidP="00716EEF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bookmarkStart w:id="0" w:name="_Hlk196844175"/>
      <w:r w:rsidR="00716EEF" w:rsidRP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Проектирование, дизайн и </w:t>
      </w:r>
      <w:r w:rsidR="00716EEF" w:rsidRP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</w:t>
      </w:r>
      <w:r w:rsid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г</w:t>
      </w:r>
      <w:r w:rsidR="00716EEF" w:rsidRP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ра</w:t>
      </w:r>
      <w:r w:rsid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м</w:t>
      </w:r>
      <w:r w:rsidR="00716EEF" w:rsidRP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мная</w:t>
      </w:r>
      <w:r w:rsidR="00716EEF" w:rsidRP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реализация модуля управления строительством</w:t>
      </w:r>
      <w:r w:rsid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</w:t>
      </w:r>
      <w:r w:rsidR="00716EEF" w:rsidRPr="00716EE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жилых комплексов.</w:t>
      </w:r>
      <w:bookmarkEnd w:id="0"/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7E7DC62C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716EEF">
        <w:rPr>
          <w:sz w:val="28"/>
          <w:szCs w:val="28"/>
          <w:u w:val="single"/>
        </w:rPr>
        <w:t>Никита Острецов Вячеславович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1" w:name="_Toc157586436"/>
      <w:bookmarkStart w:id="2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55DC564C" w14:textId="130C3AC1" w:rsidR="004F4428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4022" w:history="1">
            <w:r w:rsidR="004F4428" w:rsidRPr="00C94E61">
              <w:rPr>
                <w:rStyle w:val="a5"/>
                <w:noProof/>
              </w:rPr>
              <w:t>ВВЕДЕНИЕ</w:t>
            </w:r>
            <w:r w:rsidR="004F4428">
              <w:rPr>
                <w:noProof/>
                <w:webHidden/>
              </w:rPr>
              <w:tab/>
            </w:r>
            <w:r w:rsidR="004F4428">
              <w:rPr>
                <w:noProof/>
                <w:webHidden/>
              </w:rPr>
              <w:fldChar w:fldCharType="begin"/>
            </w:r>
            <w:r w:rsidR="004F4428">
              <w:rPr>
                <w:noProof/>
                <w:webHidden/>
              </w:rPr>
              <w:instrText xml:space="preserve"> PAGEREF _Toc196814022 \h </w:instrText>
            </w:r>
            <w:r w:rsidR="004F4428">
              <w:rPr>
                <w:noProof/>
                <w:webHidden/>
              </w:rPr>
            </w:r>
            <w:r w:rsidR="004F4428">
              <w:rPr>
                <w:noProof/>
                <w:webHidden/>
              </w:rPr>
              <w:fldChar w:fldCharType="separate"/>
            </w:r>
            <w:r w:rsidR="004F4428">
              <w:rPr>
                <w:noProof/>
                <w:webHidden/>
              </w:rPr>
              <w:t>4</w:t>
            </w:r>
            <w:r w:rsidR="004F4428">
              <w:rPr>
                <w:noProof/>
                <w:webHidden/>
              </w:rPr>
              <w:fldChar w:fldCharType="end"/>
            </w:r>
          </w:hyperlink>
        </w:p>
        <w:p w14:paraId="00E7839F" w14:textId="2D7360BC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3" w:history="1">
            <w:r w:rsidRPr="00C94E61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0E5A" w14:textId="17CB4986" w:rsidR="004F4428" w:rsidRDefault="004F442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4" w:history="1">
            <w:r w:rsidRPr="00C94E61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7740" w14:textId="5E96040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5" w:history="1">
            <w:r w:rsidRPr="00C94E6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AE6A" w14:textId="7076128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6" w:history="1">
            <w:r w:rsidRPr="00C94E6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DC05" w14:textId="3134D6AC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7" w:history="1">
            <w:r w:rsidRPr="00C94E61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788C" w14:textId="15DF8C5E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8" w:history="1">
            <w:r w:rsidRPr="00C94E61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655" w14:textId="40A4FC1A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9" w:history="1">
            <w:r w:rsidRPr="00C94E6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22E9" w14:textId="29870C25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0" w:history="1">
            <w:r w:rsidRPr="00C94E6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448C" w14:textId="2E18B55B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1" w:history="1">
            <w:r w:rsidRPr="00C94E6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8B18" w14:textId="19765901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2" w:history="1">
            <w:r w:rsidRPr="00C94E61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088F" w14:textId="53413E09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3" w:history="1">
            <w:r w:rsidRPr="00C94E61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44EC" w14:textId="35DD3CA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4" w:history="1">
            <w:r w:rsidRPr="00C94E61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C596" w14:textId="3B798FBE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5" w:history="1">
            <w:r w:rsidRPr="00C94E6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9A5" w14:textId="48DDCCBA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6" w:history="1">
            <w:r w:rsidRPr="00C94E61">
              <w:rPr>
                <w:rStyle w:val="a5"/>
                <w:noProof/>
              </w:rPr>
              <w:t>СПИСОК</w:t>
            </w:r>
            <w:r w:rsidRPr="00C94E61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A8F487B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3" w:name="_Toc196814022"/>
      <w:r>
        <w:lastRenderedPageBreak/>
        <w:t>ВВЕДЕНИЕ</w:t>
      </w:r>
      <w:bookmarkEnd w:id="1"/>
      <w:bookmarkEnd w:id="2"/>
      <w:bookmarkEnd w:id="3"/>
    </w:p>
    <w:p w14:paraId="3262777D" w14:textId="2272E6BC" w:rsidR="00716EEF" w:rsidRPr="00716EEF" w:rsidRDefault="00716EEF" w:rsidP="00716E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В современной строительной отрасли управление жилыми комплексами требует эффективных решений для координации процессов строительства, контроля качества, управления ресурсами и взаимодействия с заказчиками. В условиях высокой конкуренции и растущих требований к прозрачности и скорости реализации проектов автоматизация ключевых процессов становится критически важной. Разработка специализированного программного модуля для управления строительством жилых комплексов позволит оптимизировать бизнес-процессы, повысить качество контроля на всех этапах строительства и минимизировать риски, связанные с человеческим фактором.</w:t>
      </w:r>
    </w:p>
    <w:p w14:paraId="068EBBCC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2CC73C3B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Актуальность данного исследования обусловлена рядом факторов, характерных для современного строительного рынка:</w:t>
      </w:r>
    </w:p>
    <w:p w14:paraId="725E62F8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Во-первых, современные жилые комплексы представляют собой сложные инженерные системы, включающие:</w:t>
      </w:r>
    </w:p>
    <w:p w14:paraId="2A07C57F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многоэтажное жилое строительство;</w:t>
      </w:r>
    </w:p>
    <w:p w14:paraId="0730674A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инфраструктурные объекты (парковки, детские площадки, зоны отдыха);</w:t>
      </w:r>
    </w:p>
    <w:p w14:paraId="66F746AA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инженерные коммуникации (электроснабжение, водоснабжение, вентиляция);</w:t>
      </w:r>
    </w:p>
    <w:p w14:paraId="375EDE38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системы "умного дома" и безопасности.</w:t>
      </w:r>
    </w:p>
    <w:p w14:paraId="4D7FEADA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Управление такими проектами требует комплексного подхода, включающего автоматизацию планирования, мониторинга сроков, контроля качества и управления бюджетами.</w:t>
      </w:r>
    </w:p>
    <w:p w14:paraId="3F61853D" w14:textId="77777777" w:rsidR="00716EEF" w:rsidRPr="00716EEF" w:rsidRDefault="00716EEF" w:rsidP="00716E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Во-вторых, заказчики и инвесторы ожидают прозрачности на всех этапах строительства. Они хотят иметь возможность в режиме реального времени отслеживать ход работ, контролировать сроки и бюджет, а также оперативно получать отчетность. Отсутствие удобных инструментов для взаимодействия может привести к снижению доверия и потере конкурентных преимуществ.</w:t>
      </w:r>
    </w:p>
    <w:p w14:paraId="1B41390C" w14:textId="77777777" w:rsidR="00716EEF" w:rsidRPr="00716EEF" w:rsidRDefault="00716EEF" w:rsidP="00716E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lastRenderedPageBreak/>
        <w:t>В-третьих, автоматизация учета ресурсов, календарного планирования и документооборота позволяет минимизировать ошибки, ускорить принятие решений и сократить издержки, что повышает общую эффективность строительных компаний.</w:t>
      </w:r>
    </w:p>
    <w:p w14:paraId="30364A91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2DD761E9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Основной целью данного проекта является проектирование, дизайн и программная реализация модуля управления строительством жилых комплексов. Разрабатываемое решение должно обеспечивать централизованный контроль над всеми этапами строительства: от планирования до сдачи объекта.</w:t>
      </w:r>
    </w:p>
    <w:p w14:paraId="3AD3FB31" w14:textId="77777777" w:rsidR="00716EEF" w:rsidRPr="00716EEF" w:rsidRDefault="00716EEF" w:rsidP="00716EEF">
      <w:pPr>
        <w:pStyle w:val="af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1584E94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Провести анализ существующих решений в области управления строительными проектами.</w:t>
      </w:r>
    </w:p>
    <w:p w14:paraId="63CB846A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Сформулировать функциональные и технические требования к системе.</w:t>
      </w:r>
    </w:p>
    <w:p w14:paraId="11A3D211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Разработать архитектуру модуля, включая структуру базы данных и интерфейсы для разных категорий пользователей (менеджеры, прорабы, заказчики).</w:t>
      </w:r>
    </w:p>
    <w:p w14:paraId="54BE9DCE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Создать дизайн-макеты пользовательского интерфейса с учетом потребностей различных групп пользователей.</w:t>
      </w:r>
    </w:p>
    <w:p w14:paraId="2FB8DA8D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1A53095" w14:textId="77777777" w:rsidR="00716EEF" w:rsidRPr="00716EEF" w:rsidRDefault="00716EEF" w:rsidP="00716EEF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EEF">
        <w:rPr>
          <w:rFonts w:ascii="Times New Roman" w:hAnsi="Times New Roman" w:cs="Times New Roman"/>
          <w:sz w:val="28"/>
          <w:szCs w:val="28"/>
        </w:rPr>
        <w:t>Методология исследования включает анализ рынка, проектирование системы на основе UML-диаграмм, разработку UI/UX-дизайна и программную реализацию с применением актуальных фреймворков и языков программирования.</w:t>
      </w:r>
    </w:p>
    <w:p w14:paraId="04E87777" w14:textId="180FD4C6" w:rsidR="003821E4" w:rsidRPr="00E12739" w:rsidRDefault="003821E4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5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4" w:name="_Toc196814023"/>
      <w:r w:rsidRPr="006D3B6B">
        <w:lastRenderedPageBreak/>
        <w:t>ТЕОРЕТИЧЕСКИЕ АСПЕКТЫ ПРОЕКТИРОВАНИЯ ИНФОРМАЦИОННЫХ СИСТЕМ</w:t>
      </w:r>
      <w:bookmarkEnd w:id="4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5" w:name="_Toc196814024"/>
      <w:r w:rsidRPr="00304990">
        <w:rPr>
          <w:bCs/>
          <w:caps w:val="0"/>
        </w:rPr>
        <w:t>Основные принципы разработки информационных систем</w:t>
      </w:r>
      <w:bookmarkEnd w:id="5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4E348BD3" w:rsidR="009F6580" w:rsidRDefault="00526C71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48688" wp14:editId="0C215BE4">
            <wp:extent cx="4371975" cy="3534354"/>
            <wp:effectExtent l="0" t="0" r="0" b="9525"/>
            <wp:docPr id="177836359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75" cy="35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09B737B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26C71" w:rsidRPr="00526C71">
        <w:rPr>
          <w:rFonts w:ascii="Times New Roman" w:hAnsi="Times New Roman" w:cs="Times New Roman"/>
          <w:sz w:val="28"/>
          <w:szCs w:val="28"/>
        </w:rPr>
        <w:t xml:space="preserve">Диаграмма IDEF0 (Рис. 1) отображает высокоуровневые процессы модуля управления строительством жилых комплексов. Входные данные включают сведения о земельном участке, нормативные документы и </w:t>
      </w:r>
      <w:r w:rsidR="00526C71" w:rsidRPr="00526C71">
        <w:rPr>
          <w:rFonts w:ascii="Times New Roman" w:hAnsi="Times New Roman" w:cs="Times New Roman"/>
          <w:sz w:val="28"/>
          <w:szCs w:val="28"/>
        </w:rPr>
        <w:lastRenderedPageBreak/>
        <w:t>требования заказчика. Выходные данные — организованный процесс строительства и утвержденная проектная документация.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5F874F2E" w:rsidR="009F6580" w:rsidRPr="009F6580" w:rsidRDefault="00526C71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29715" wp14:editId="30FA8FC6">
            <wp:extent cx="5448300" cy="3114675"/>
            <wp:effectExtent l="0" t="0" r="0" b="9525"/>
            <wp:docPr id="124873964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="00C05B16"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Activity: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AA0AD4" w14:textId="77777777" w:rsidR="00526C71" w:rsidRPr="00526C71" w:rsidRDefault="00C05B16" w:rsidP="00526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26C71" w:rsidRPr="00526C71">
        <w:rPr>
          <w:rFonts w:ascii="Times New Roman" w:hAnsi="Times New Roman" w:cs="Times New Roman"/>
          <w:sz w:val="28"/>
          <w:szCs w:val="28"/>
        </w:rPr>
        <w:t>На диаграмме (Рис. 2) представлены ключевые этапы строительного процесса с участием основных сторон:</w:t>
      </w:r>
    </w:p>
    <w:p w14:paraId="796E42CD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Формирование технического задания (Заказчик → Проектировщик).</w:t>
      </w:r>
    </w:p>
    <w:p w14:paraId="16059FDF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Разработка проектной документации и 3D-модели (Проектировщик).</w:t>
      </w:r>
    </w:p>
    <w:p w14:paraId="70D2E8FA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Подготовка участка и строительные работы (Подрядчик).</w:t>
      </w:r>
    </w:p>
    <w:p w14:paraId="6640BD26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Контроль качества и приемка (Надзорные органы, акты КФ-ЖС-3).</w:t>
      </w:r>
    </w:p>
    <w:p w14:paraId="5CA53E3C" w14:textId="77777777" w:rsidR="00526C71" w:rsidRPr="00526C71" w:rsidRDefault="00526C71" w:rsidP="00526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Ключевые элементы:</w:t>
      </w:r>
    </w:p>
    <w:p w14:paraId="4A515F0F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Взаимодействие между заказчиком, проектировщиком, подрядчиком и надзорными органами.</w:t>
      </w:r>
    </w:p>
    <w:p w14:paraId="2EB8A56E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lastRenderedPageBreak/>
        <w:t>Последовательность этапов от проектирования до проверки по ГОСТ.</w:t>
      </w:r>
    </w:p>
    <w:p w14:paraId="7CAF44C6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Итоговый результат — заключение о соответствии объекта нормам.</w:t>
      </w:r>
    </w:p>
    <w:p w14:paraId="5D3CA813" w14:textId="6AEE5BA2" w:rsidR="00C05B16" w:rsidRDefault="00C05B16" w:rsidP="00526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44A1A9BF" w:rsidR="00C05B16" w:rsidRDefault="00526C71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AEF4" wp14:editId="7A648E94">
            <wp:extent cx="1695450" cy="3876192"/>
            <wp:effectExtent l="0" t="0" r="0" b="0"/>
            <wp:docPr id="56490444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072" cy="38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B16"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9DAEB" w14:textId="77777777" w:rsidR="00526C71" w:rsidRPr="00526C71" w:rsidRDefault="00C05B16" w:rsidP="00526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26C71" w:rsidRPr="00526C71">
        <w:rPr>
          <w:rFonts w:ascii="Times New Roman" w:hAnsi="Times New Roman" w:cs="Times New Roman"/>
          <w:sz w:val="28"/>
          <w:szCs w:val="28"/>
        </w:rPr>
        <w:t>Диаграмма состояний (Рис. 3) отображает жизненный цикл строительного проекта, включая ключевые этапы и возможные переходы между ними.</w:t>
      </w:r>
    </w:p>
    <w:p w14:paraId="2ED02098" w14:textId="77777777" w:rsidR="00526C71" w:rsidRPr="00526C71" w:rsidRDefault="00526C71" w:rsidP="00526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Основные состояния и переходы:</w:t>
      </w:r>
    </w:p>
    <w:p w14:paraId="017F3C0B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Проектирование → Планирование (утверждение документации).</w:t>
      </w:r>
    </w:p>
    <w:p w14:paraId="092F16CA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Планирование → Строительство (начало работ).</w:t>
      </w:r>
    </w:p>
    <w:p w14:paraId="6E89FDFA" w14:textId="5233D433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Строительство → Контроль качества </w:t>
      </w:r>
    </w:p>
    <w:p w14:paraId="3EE146CF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lastRenderedPageBreak/>
        <w:t>При выявлении недочетов: переход в состояние Доработка → Строительство.</w:t>
      </w:r>
    </w:p>
    <w:p w14:paraId="6366537B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Контроль качества → Сдача объекта (финальное принятие).</w:t>
      </w:r>
    </w:p>
    <w:p w14:paraId="679D7F2E" w14:textId="77777777" w:rsidR="00526C71" w:rsidRPr="00526C71" w:rsidRDefault="00526C71" w:rsidP="00526C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Ключевые элементы:</w:t>
      </w:r>
    </w:p>
    <w:p w14:paraId="2024FE53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Циклические процессы (например, доработка при несоответствии стандартам).</w:t>
      </w:r>
    </w:p>
    <w:p w14:paraId="463D7E3C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Конечное состояние — успешная сдача объекта.</w:t>
      </w:r>
    </w:p>
    <w:p w14:paraId="40209399" w14:textId="77777777" w:rsidR="00526C71" w:rsidRPr="00526C71" w:rsidRDefault="00526C71" w:rsidP="00526C71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C71">
        <w:rPr>
          <w:rFonts w:ascii="Times New Roman" w:hAnsi="Times New Roman" w:cs="Times New Roman"/>
          <w:sz w:val="28"/>
          <w:szCs w:val="28"/>
        </w:rPr>
        <w:t>Прозрачность логики переходов между этапами.</w:t>
      </w:r>
    </w:p>
    <w:p w14:paraId="4C147D5F" w14:textId="2502949A" w:rsidR="009F6580" w:rsidRPr="009F6580" w:rsidRDefault="006E5CD3" w:rsidP="006E5C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11A65" wp14:editId="710341DC">
            <wp:extent cx="4105275" cy="3057525"/>
            <wp:effectExtent l="0" t="0" r="9525" b="9525"/>
            <wp:docPr id="330814351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17874A72" w14:textId="77777777" w:rsidR="006E5CD3" w:rsidRPr="006E5CD3" w:rsidRDefault="009F6580" w:rsidP="006E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6E5CD3" w:rsidRPr="006E5CD3">
        <w:rPr>
          <w:rFonts w:ascii="Times New Roman" w:hAnsi="Times New Roman" w:cs="Times New Roman"/>
          <w:sz w:val="28"/>
          <w:szCs w:val="28"/>
        </w:rPr>
        <w:t>Диаграмма потоков данных DFD (Рис. 4) детализирует ключевые процессы управления строительством жилых комплексов, начиная от планирования до сдачи объекта.</w:t>
      </w:r>
    </w:p>
    <w:p w14:paraId="3C3FC1E5" w14:textId="77777777" w:rsidR="006E5CD3" w:rsidRPr="006E5CD3" w:rsidRDefault="006E5CD3" w:rsidP="006E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Основные процессы и потоки данных:</w:t>
      </w:r>
    </w:p>
    <w:p w14:paraId="74FE36CB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Планирование и проектирование (блок 1):</w:t>
      </w:r>
    </w:p>
    <w:p w14:paraId="57890A52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Получение требований от заказчика.</w:t>
      </w:r>
    </w:p>
    <w:p w14:paraId="3F5DE04E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Формирование проектной документации (хранится в Базе проектной документации).</w:t>
      </w:r>
    </w:p>
    <w:p w14:paraId="0F72D520" w14:textId="77777777" w:rsidR="006E5CD3" w:rsidRPr="006E5CD3" w:rsidRDefault="006E5CD3" w:rsidP="006E5CD3">
      <w:pPr>
        <w:numPr>
          <w:ilvl w:val="0"/>
          <w:numId w:val="38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Управление строительством (блок 2):</w:t>
      </w:r>
    </w:p>
    <w:p w14:paraId="4366D65C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lastRenderedPageBreak/>
        <w:t>Координация работ с подрядчиками и поставщиками.</w:t>
      </w:r>
    </w:p>
    <w:p w14:paraId="5B3A67EE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Контроль ресурсов и сроков.</w:t>
      </w:r>
    </w:p>
    <w:p w14:paraId="6AB1ED80" w14:textId="77777777" w:rsidR="006E5CD3" w:rsidRPr="006E5CD3" w:rsidRDefault="006E5CD3" w:rsidP="006E5CD3">
      <w:pPr>
        <w:numPr>
          <w:ilvl w:val="0"/>
          <w:numId w:val="38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Контроль качества и сроков (блок 3):</w:t>
      </w:r>
    </w:p>
    <w:p w14:paraId="46F131C0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Взаимодействие с надзорными органами (проверки по ГОСТ).</w:t>
      </w:r>
    </w:p>
    <w:p w14:paraId="2E0E5BF5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Фиксация результатов в Архиве актов и отчетов.</w:t>
      </w:r>
    </w:p>
    <w:p w14:paraId="77EA8B3C" w14:textId="77777777" w:rsidR="006E5CD3" w:rsidRPr="006E5CD3" w:rsidRDefault="006E5CD3" w:rsidP="006E5CD3">
      <w:pPr>
        <w:numPr>
          <w:ilvl w:val="0"/>
          <w:numId w:val="38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Физические этапы строительства (блок 4):</w:t>
      </w:r>
    </w:p>
    <w:p w14:paraId="7BEC76B4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Реализация работ на площадке.</w:t>
      </w:r>
    </w:p>
    <w:p w14:paraId="3992C59C" w14:textId="77777777" w:rsidR="006E5CD3" w:rsidRPr="006E5CD3" w:rsidRDefault="006E5CD3" w:rsidP="006E5CD3">
      <w:pPr>
        <w:numPr>
          <w:ilvl w:val="0"/>
          <w:numId w:val="38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Сдача объекта (блок 5):</w:t>
      </w:r>
    </w:p>
    <w:p w14:paraId="4EB3D301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Подписание актов и предоставление гарантий заказчику.</w:t>
      </w:r>
    </w:p>
    <w:p w14:paraId="63B2A554" w14:textId="77777777" w:rsidR="006E5CD3" w:rsidRPr="006E5CD3" w:rsidRDefault="006E5CD3" w:rsidP="006E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Ключевые элементы:</w:t>
      </w:r>
    </w:p>
    <w:p w14:paraId="577D6ACB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Внешние сущности: Заказчик, Надзорные органы, Подрядчики.</w:t>
      </w:r>
    </w:p>
    <w:p w14:paraId="0176E171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Хранилища данных: База проектной документации, Архив актов.</w:t>
      </w:r>
    </w:p>
    <w:p w14:paraId="48B34A8C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Четкое разделение зон ответственности между процессами.</w:t>
      </w:r>
    </w:p>
    <w:p w14:paraId="213FB3EE" w14:textId="5DA1BA6D" w:rsidR="006E5CD3" w:rsidRPr="006E5CD3" w:rsidRDefault="006E5CD3" w:rsidP="006E5CD3">
      <w:pPr>
        <w:pStyle w:val="af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Назначение: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5CD3">
        <w:rPr>
          <w:rFonts w:ascii="Times New Roman" w:hAnsi="Times New Roman" w:cs="Times New Roman"/>
          <w:sz w:val="28"/>
          <w:szCs w:val="28"/>
        </w:rPr>
        <w:t>Декомпозиция процессов из IDEF0 для анализа взаимодействия подсистем, включая:</w:t>
      </w:r>
    </w:p>
    <w:p w14:paraId="23E672F3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Автоматизацию документооборота.</w:t>
      </w:r>
    </w:p>
    <w:p w14:paraId="5AD4A4AD" w14:textId="77777777" w:rsidR="006E5CD3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Контроль соответствия нормативным требованиям.</w:t>
      </w:r>
    </w:p>
    <w:p w14:paraId="05905946" w14:textId="2B155639" w:rsidR="003821E4" w:rsidRPr="006E5CD3" w:rsidRDefault="006E5CD3" w:rsidP="006E5CD3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CD3">
        <w:rPr>
          <w:rFonts w:ascii="Times New Roman" w:hAnsi="Times New Roman" w:cs="Times New Roman"/>
          <w:sz w:val="28"/>
          <w:szCs w:val="28"/>
        </w:rPr>
        <w:t>Прозрачность этапов строительства для всех участников.</w:t>
      </w:r>
    </w:p>
    <w:p w14:paraId="21B30FD5" w14:textId="0480C663" w:rsidR="006E5CD3" w:rsidRDefault="006E5CD3" w:rsidP="006E5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3C6A4B" w:rsidRPr="003C6A4B">
        <w:rPr>
          <w:rFonts w:ascii="Times New Roman" w:hAnsi="Times New Roman" w:cs="Times New Roman"/>
          <w:sz w:val="28"/>
          <w:szCs w:val="28"/>
        </w:rPr>
        <w:t>Диаграмма декомпозиции процессов (Рис. 5) детализирует полный цикл управления строительством жилого комплекса — от получения требований заказчика до сдачи объекта с гарантийными обязательствами. Система интегрирует нормативные требования, контроль качества и взаимодействие всех участников.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6A14338C" w:rsidR="009F6580" w:rsidRPr="009F6580" w:rsidRDefault="003C6A4B" w:rsidP="003C6A4B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FD6B3" wp14:editId="5E0C01D3">
            <wp:extent cx="5400457" cy="4391025"/>
            <wp:effectExtent l="0" t="0" r="0" b="0"/>
            <wp:docPr id="78859398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96" cy="439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14025"/>
      <w:r w:rsidRPr="003C653C">
        <w:t>Архитектурные подходы к созданию модуля информационной системы</w:t>
      </w:r>
      <w:bookmarkEnd w:id="6"/>
    </w:p>
    <w:p w14:paraId="0C42B6A9" w14:textId="77777777" w:rsidR="003C6A4B" w:rsidRPr="003C6A4B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b/>
          <w:bCs/>
          <w:sz w:val="28"/>
          <w:szCs w:val="28"/>
        </w:rPr>
        <w:t>Архитектура модуля управления строительством жилых комплексов</w:t>
      </w:r>
    </w:p>
    <w:p w14:paraId="766616B5" w14:textId="77777777" w:rsidR="003C6A4B" w:rsidRPr="003C6A4B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Система построена на принципах модульности и соответствия строительным нормативам, обеспечивая полный контроль над жизненным циклом проекта. Основу архитектуры составляют специализированные модули, взаимодействующие через четко определенные интерфейсы.</w:t>
      </w:r>
    </w:p>
    <w:p w14:paraId="45820920" w14:textId="77777777" w:rsidR="003C6A4B" w:rsidRPr="003C6A4B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 xml:space="preserve">Ключевые функциональные блоки включают модуль проектирования (создание 3D-моделей и документации), модуль управления ресурсами </w:t>
      </w:r>
      <w:r w:rsidRPr="003C6A4B">
        <w:rPr>
          <w:rFonts w:ascii="Times New Roman" w:hAnsi="Times New Roman" w:cs="Times New Roman"/>
          <w:sz w:val="28"/>
          <w:szCs w:val="28"/>
        </w:rPr>
        <w:lastRenderedPageBreak/>
        <w:t>(контроль поставок и подрядчиков), модуль контроля качества (проверка соответствия ГОСТ) и модуль отчетности (формирование актов и смет). Такая структура позволяет легко адаптировать систему под новые требования, например, интегрируя BIM-технологии или IoT-датчики.</w:t>
      </w:r>
    </w:p>
    <w:p w14:paraId="28A4F5B4" w14:textId="77777777" w:rsidR="003C6A4B" w:rsidRPr="003C6A4B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Данные последовательно проходят через цепочку обработки: от ввода технического задания заказчиком через веб-интерфейс до автоматического формирования отчетной документации. Все изменения синхронизируются между модулями в реальном времени, что исключает дублирование и ошибки. При выявлении несоответствий система автоматически корректирует рабочие планы и уведомляет ответственных лиц.</w:t>
      </w:r>
    </w:p>
    <w:p w14:paraId="5B72D581" w14:textId="77777777" w:rsidR="003C6A4B" w:rsidRPr="003C6A4B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Техническая реализация включает:</w:t>
      </w:r>
    </w:p>
    <w:p w14:paraId="5F758AE8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Визуальное проектирование процессов в Draw.io</w:t>
      </w:r>
    </w:p>
    <w:p w14:paraId="3B5EC657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Веб-интерфейс на HTML/CSS для участников проекта</w:t>
      </w:r>
    </w:p>
    <w:p w14:paraId="3DEBCC33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Бэкенд на PHP с интеграцией 1С для сметных расчетов</w:t>
      </w:r>
    </w:p>
    <w:p w14:paraId="1A059D24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Многоуровневую систему безопасности данных</w:t>
      </w:r>
    </w:p>
    <w:p w14:paraId="646A3509" w14:textId="77777777" w:rsidR="003C6A4B" w:rsidRPr="003C6A4B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Преимущества архитектуры проявляются в:</w:t>
      </w:r>
    </w:p>
    <w:p w14:paraId="598174A2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Автоматизации ключевых строительных процессов</w:t>
      </w:r>
    </w:p>
    <w:p w14:paraId="566446F0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Обеспечении прозрачности для всех участников</w:t>
      </w:r>
    </w:p>
    <w:p w14:paraId="60024817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Возможности быстрой адаптации к изменяющимся нормативам</w:t>
      </w:r>
    </w:p>
    <w:p w14:paraId="52949191" w14:textId="77777777" w:rsidR="003C6A4B" w:rsidRPr="003C6A4B" w:rsidRDefault="003C6A4B" w:rsidP="003C6A4B">
      <w:pPr>
        <w:pStyle w:val="af7"/>
        <w:numPr>
          <w:ilvl w:val="0"/>
          <w:numId w:val="13"/>
        </w:numPr>
        <w:tabs>
          <w:tab w:val="num" w:pos="720"/>
        </w:tabs>
        <w:spacing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Соответствии отраслевым стандартам качества и безопасности</w:t>
      </w:r>
    </w:p>
    <w:p w14:paraId="33B33460" w14:textId="21277E5E" w:rsidR="00F87609" w:rsidRPr="007E4354" w:rsidRDefault="003C6A4B" w:rsidP="003C6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A4B">
        <w:rPr>
          <w:rFonts w:ascii="Times New Roman" w:hAnsi="Times New Roman" w:cs="Times New Roman"/>
          <w:sz w:val="28"/>
          <w:szCs w:val="28"/>
        </w:rPr>
        <w:t>Такое решение позволяет значительно сократить сроки строительства, минимизировать риски и повысить доверие заказчиков за счет полной прозрачности всех этапов работ.</w:t>
      </w: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7" w:name="_Toc196814026"/>
      <w:r w:rsidRPr="00C420B7">
        <w:t>Современные технологии и инструменты разработки информационных систем</w:t>
      </w:r>
      <w:bookmarkEnd w:id="7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</w:t>
      </w:r>
      <w:r w:rsidRPr="00F87609">
        <w:rPr>
          <w:rFonts w:ascii="Times New Roman" w:hAnsi="Times New Roman" w:cs="Times New Roman"/>
          <w:sz w:val="28"/>
          <w:szCs w:val="28"/>
        </w:rPr>
        <w:lastRenderedPageBreak/>
        <w:t>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Поддержка синтаксиса и автодополнение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Интеграция с Git через расширения (например, GitLens);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phpMyAdmin</w:t>
      </w:r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24015BEA" w14:textId="0C9000AE" w:rsidR="00F87609" w:rsidRPr="00A2262B" w:rsidRDefault="008E15AC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F87609" w:rsidRPr="00A2262B">
        <w:rPr>
          <w:rFonts w:ascii="Times New Roman" w:hAnsi="Times New Roman" w:cs="Times New Roman"/>
          <w:sz w:val="28"/>
          <w:szCs w:val="28"/>
        </w:rPr>
        <w:t>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phpMyAdmin: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Написание сложных запросов с JOIN для объединения таблиц пользователей и услуг;</w:t>
      </w:r>
    </w:p>
    <w:p w14:paraId="70DE9BD2" w14:textId="0B76C7E4" w:rsidR="00150C10" w:rsidRPr="007E4354" w:rsidRDefault="00F87609" w:rsidP="008E15A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814027"/>
      <w:r w:rsidRPr="009978B3">
        <w:t>Анализ существующих решений в области управления телекоммуникационными услугами</w:t>
      </w:r>
      <w:bookmarkEnd w:id="8"/>
    </w:p>
    <w:p w14:paraId="17432B03" w14:textId="2D30EABF" w:rsidR="008E15AC" w:rsidRPr="008E15AC" w:rsidRDefault="008E15AC" w:rsidP="008E1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Современные системы управления строительством жилых комплексов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E15AC">
        <w:rPr>
          <w:rFonts w:ascii="Times New Roman" w:hAnsi="Times New Roman" w:cs="Times New Roman"/>
          <w:sz w:val="28"/>
          <w:szCs w:val="28"/>
        </w:rPr>
        <w:t xml:space="preserve"> строительной отрасли активно применяются специализированные программные решения для автоматизации ключевых процессов: проектного управления, контроля сроков, управления ресурсами и качества строительства. Наиболее распространены платформы типа 1С:Строительство и Гранд-Смета, которые предлагают базовые инструменты для учета и планирования, но часто требуют доработки под специфику конкретного проекта. Например, интеграция с BIM-системами или автоматическое формирование актов КС-2/КС-3 с учетом текущего состояния строительства.</w:t>
      </w:r>
    </w:p>
    <w:p w14:paraId="06D5D78D" w14:textId="77777777" w:rsidR="008E15AC" w:rsidRPr="008E15AC" w:rsidRDefault="008E15AC" w:rsidP="008E1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Специализированные решения, такие как Autodesk BIM 360 или PlanRadar, предоставляют комплексные инструменты для управления строительными проектами, включая контроль качества и документооборот. Однако их внедрение сопряжено со значительными затратами и требует адаптации под российские нормативы (ГОСТ, СП). Кроме того, многие системы не обеспечивают достаточной гибкости при изменении проектной документации, что критично для строительных компаний, работающих в условиях частых корректировок.</w:t>
      </w:r>
    </w:p>
    <w:p w14:paraId="54BAFE4F" w14:textId="77777777" w:rsidR="008E15AC" w:rsidRPr="008E15AC" w:rsidRDefault="008E15AC" w:rsidP="008E1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 типа Procore, которые фокусируются на управлении строительными процессами. Они упрощают координацию между участниками проекта и контроль сроков, но не покрывают весь спектр задач - например, слабо интегрируются с российскими системами ценообразования в строительстве.</w:t>
      </w:r>
    </w:p>
    <w:p w14:paraId="24BAFE7C" w14:textId="77777777" w:rsidR="008E15AC" w:rsidRPr="008E15AC" w:rsidRDefault="008E15AC" w:rsidP="008E1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Анализ существующих решений выявил ключевые проблемы:</w:t>
      </w:r>
    </w:p>
    <w:p w14:paraId="34C19019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Недостаточная интеграция между модулями (например, разрыв между проектными решениями и исполнительной документацией)</w:t>
      </w:r>
    </w:p>
    <w:p w14:paraId="00C1D9A4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lastRenderedPageBreak/>
        <w:t>Сложность адаптации под российские нормативные требования (ГОСТ, СП)</w:t>
      </w:r>
    </w:p>
    <w:p w14:paraId="27C711CA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Высокая стоимость лицензий и необходимость дорогостоящего обучения персонала</w:t>
      </w:r>
    </w:p>
    <w:p w14:paraId="39BBE7FF" w14:textId="342EE97D" w:rsidR="009978B3" w:rsidRDefault="008E15AC" w:rsidP="008E1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 управления строительством, который должен сочетать гибкость, соответствие российским стандартам и доступность для строительных компаний разного масштаба.</w:t>
      </w:r>
    </w:p>
    <w:p w14:paraId="3F0EC1D5" w14:textId="77777777" w:rsidR="008E15AC" w:rsidRPr="009978B3" w:rsidRDefault="008E15AC" w:rsidP="008E15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DCB2F78" w14:textId="77777777" w:rsidR="008E15AC" w:rsidRPr="008E15AC" w:rsidRDefault="008E15AC" w:rsidP="008E1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Целью разработки модуля является создание комплексной системы управления строительством жилых комплексов, объединяющей контроль проектной документации, мониторинг сроков, управление ресурсами и качеством строительных работ.</w:t>
      </w:r>
    </w:p>
    <w:p w14:paraId="76E91D2E" w14:textId="5BEF5C6D" w:rsidR="008E15AC" w:rsidRPr="008E15AC" w:rsidRDefault="008E15AC" w:rsidP="00C97CBA">
      <w:pPr>
        <w:pStyle w:val="af7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C97CBA" w:rsidRPr="00C97CBA">
        <w:rPr>
          <w:rFonts w:ascii="Times New Roman" w:hAnsi="Times New Roman" w:cs="Times New Roman"/>
          <w:sz w:val="28"/>
          <w:szCs w:val="28"/>
        </w:rPr>
        <w:t>:</w:t>
      </w:r>
    </w:p>
    <w:p w14:paraId="68116106" w14:textId="54EE7974" w:rsidR="008E15AC" w:rsidRPr="008E15AC" w:rsidRDefault="008E15AC" w:rsidP="00C97CBA">
      <w:pPr>
        <w:pStyle w:val="af7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Управление проектной документацией:</w:t>
      </w:r>
    </w:p>
    <w:p w14:paraId="7DC411FF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Возможность работы с BIM-моделями и чертежами в различных форматах (DWG, IFC);</w:t>
      </w:r>
    </w:p>
    <w:p w14:paraId="65F35646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Автоматическое обновление документации при внесении изменений.</w:t>
      </w:r>
    </w:p>
    <w:p w14:paraId="4341B856" w14:textId="77777777" w:rsidR="008E15AC" w:rsidRPr="008E15AC" w:rsidRDefault="008E15AC" w:rsidP="008E1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Контроль сроков и ресурсов:</w:t>
      </w:r>
    </w:p>
    <w:p w14:paraId="4B498D37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Формирование календарных графиков строительства с учетом зависимостей работ;</w:t>
      </w:r>
    </w:p>
    <w:p w14:paraId="5FBB45E1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Учет материалов и оборудования с интеграцией данных от поставщиков.</w:t>
      </w:r>
    </w:p>
    <w:p w14:paraId="2E74ACD8" w14:textId="77777777" w:rsidR="008E15AC" w:rsidRPr="008E15AC" w:rsidRDefault="008E15AC" w:rsidP="00C97CBA">
      <w:pPr>
        <w:pStyle w:val="af7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Мониторинг качества строительства:</w:t>
      </w:r>
    </w:p>
    <w:p w14:paraId="4D17A7B8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Фиксация результатов проверок по ГОСТ и СП с привязкой к этапам строительства;</w:t>
      </w:r>
    </w:p>
    <w:p w14:paraId="1F8A221A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Генерация актов КС-2/КС-3 и других отчетных документов.</w:t>
      </w:r>
    </w:p>
    <w:p w14:paraId="114AF446" w14:textId="77777777" w:rsidR="008E15AC" w:rsidRPr="008E15AC" w:rsidRDefault="008E15AC" w:rsidP="008E1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Интерфейс для участников проекта:</w:t>
      </w:r>
    </w:p>
    <w:p w14:paraId="5A0CF634" w14:textId="5A1E1C35" w:rsidR="008E15AC" w:rsidRPr="00C97CBA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Личные кабинеты для заказчиков;</w:t>
      </w:r>
    </w:p>
    <w:p w14:paraId="3E4DFDDC" w14:textId="3EE9A897" w:rsidR="008E15AC" w:rsidRPr="008E15AC" w:rsidRDefault="008E15AC" w:rsidP="008E15AC">
      <w:pPr>
        <w:pStyle w:val="af7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15AC">
        <w:rPr>
          <w:rFonts w:ascii="Times New Roman" w:hAnsi="Times New Roman" w:cs="Times New Roman"/>
          <w:sz w:val="28"/>
          <w:szCs w:val="28"/>
        </w:rPr>
        <w:lastRenderedPageBreak/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10BA03" w14:textId="77777777" w:rsidR="008E15AC" w:rsidRPr="008E15AC" w:rsidRDefault="008E15AC" w:rsidP="008E15AC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Производительность: Поддержка одновременной работы 500+ пользователей;</w:t>
      </w:r>
    </w:p>
    <w:p w14:paraId="09BCDDCF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Безопасность: Шифрование данных, разграничение прав доступа (RBAC);</w:t>
      </w:r>
    </w:p>
    <w:p w14:paraId="2D960413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Совместимость: Интеграция с 1С и другими учетными системами;</w:t>
      </w:r>
    </w:p>
    <w:p w14:paraId="6F271761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Масштабируемость: Возможность подключения новых объектов без перестройки архитектуры.</w:t>
      </w:r>
    </w:p>
    <w:p w14:paraId="49B8D335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Учет потребностей пользователей</w:t>
      </w:r>
    </w:p>
    <w:p w14:paraId="528B728B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Для заказчиков важно:</w:t>
      </w:r>
    </w:p>
    <w:p w14:paraId="4AB6139D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Прозрачность хода строительства в режиме реального времени;</w:t>
      </w:r>
    </w:p>
    <w:p w14:paraId="461B5510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Автоматические уведомления о критических отклонениях от графика.</w:t>
      </w:r>
    </w:p>
    <w:p w14:paraId="219B174A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Для подрядчиков и прорабов:</w:t>
      </w:r>
    </w:p>
    <w:p w14:paraId="55D92881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Упрощенный ввод данных о выполненных работах;</w:t>
      </w:r>
    </w:p>
    <w:p w14:paraId="06F3C6AA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Доступ к актуальной проектной документации на стройплощадке.</w:t>
      </w:r>
    </w:p>
    <w:p w14:paraId="51192D84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Для технического надзора:</w:t>
      </w:r>
    </w:p>
    <w:p w14:paraId="4DF3FEEA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Централизованный контроль соответствия нормам ГОСТ и СП;</w:t>
      </w:r>
    </w:p>
    <w:p w14:paraId="2487284F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Автоматизированное формирование предписаний при выявлении нарушений.</w:t>
      </w:r>
    </w:p>
    <w:p w14:paraId="7022153F" w14:textId="77777777" w:rsidR="008E15AC" w:rsidRPr="008E15AC" w:rsidRDefault="008E15AC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5AC">
        <w:rPr>
          <w:rFonts w:ascii="Times New Roman" w:hAnsi="Times New Roman" w:cs="Times New Roman"/>
          <w:sz w:val="28"/>
          <w:szCs w:val="28"/>
        </w:rPr>
        <w:t>Система разрабатывается с учетом необходимости минимизации ручного ввода данных и максимальной автоматизации отчетных процессов, что позволит сократить сроки строительства и повысить качество работ.</w:t>
      </w:r>
    </w:p>
    <w:p w14:paraId="43B91952" w14:textId="71C71706" w:rsidR="003821E4" w:rsidRDefault="003821E4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81402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814029"/>
      <w:r w:rsidRPr="003E63D5">
        <w:t>Выбор платформы и инструментария для разработки модуля</w:t>
      </w:r>
      <w:bookmarkEnd w:id="10"/>
    </w:p>
    <w:p w14:paraId="36793D2E" w14:textId="77777777" w:rsidR="00C97CBA" w:rsidRPr="00C97CBA" w:rsidRDefault="00C97CBA" w:rsidP="00C97C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При создании веб-сайта критически важно выбрать оптимальную среду разработки. Современный рынок предлагает множество редакторов кода с похожим функционалом, однако далеко не все из них предоставляют комплексные инструменты, действительно упрощающие процесс разработки. Для реализации данного проекта был выбран Visual Studio Code - современный редактор, сочетающий легкость интерфейса с мощными возможностями для веб-разработки.</w:t>
      </w:r>
    </w:p>
    <w:p w14:paraId="477B4F18" w14:textId="77777777" w:rsidR="00C97CBA" w:rsidRDefault="00C97CBA" w:rsidP="00C97C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CBA">
        <w:rPr>
          <w:rFonts w:ascii="Times New Roman" w:hAnsi="Times New Roman" w:cs="Times New Roman"/>
          <w:sz w:val="28"/>
          <w:szCs w:val="28"/>
        </w:rPr>
        <w:t>VS Code поддерживает все ключевые технологии, используемые в проекте: HTML, CSS, JavaScript</w:t>
      </w:r>
      <w:r w:rsidRPr="00C97CBA">
        <w:rPr>
          <w:rFonts w:ascii="Times New Roman" w:hAnsi="Times New Roman" w:cs="Times New Roman"/>
          <w:sz w:val="28"/>
          <w:szCs w:val="28"/>
        </w:rPr>
        <w:t>.</w:t>
      </w:r>
    </w:p>
    <w:p w14:paraId="642CECDE" w14:textId="76C39014" w:rsidR="00C97CBA" w:rsidRPr="00C97CBA" w:rsidRDefault="00C97CBA" w:rsidP="00C97C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Особую ценность представляют:</w:t>
      </w:r>
    </w:p>
    <w:p w14:paraId="2A87F4B7" w14:textId="77777777" w:rsidR="00C97CBA" w:rsidRPr="00C97CBA" w:rsidRDefault="00C97CBA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Интеллектуальное автодополнение кода</w:t>
      </w:r>
    </w:p>
    <w:p w14:paraId="3CC3D1D2" w14:textId="77777777" w:rsidR="00C97CBA" w:rsidRPr="00C97CBA" w:rsidRDefault="00C97CBA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Встроенный отладчик</w:t>
      </w:r>
    </w:p>
    <w:p w14:paraId="3F5527C0" w14:textId="77777777" w:rsidR="00C97CBA" w:rsidRPr="00C97CBA" w:rsidRDefault="00C97CBA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Возможность кастомизации через расширения</w:t>
      </w:r>
    </w:p>
    <w:p w14:paraId="40E2CF03" w14:textId="77777777" w:rsidR="00C97CBA" w:rsidRPr="00C97CBA" w:rsidRDefault="00C97CBA" w:rsidP="00C97CBA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Кроссплатформенная поддержка (Windows, macOS, Linux)</w:t>
      </w:r>
    </w:p>
    <w:p w14:paraId="582C6CE5" w14:textId="77777777" w:rsidR="00C97CBA" w:rsidRPr="00C97CBA" w:rsidRDefault="00C97CBA" w:rsidP="00C97C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Редактор отличается продуманным интерфейсом (см. рисунок 6), который включает:</w:t>
      </w:r>
    </w:p>
    <w:p w14:paraId="3B5A7FFB" w14:textId="77777777" w:rsidR="00C97CBA" w:rsidRPr="00C97CBA" w:rsidRDefault="00C97CBA" w:rsidP="00C97CB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Панель навигации по файлам проекта</w:t>
      </w:r>
    </w:p>
    <w:p w14:paraId="19ECA484" w14:textId="77777777" w:rsidR="00C97CBA" w:rsidRPr="00C97CBA" w:rsidRDefault="00C97CBA" w:rsidP="00C97CB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Рабочую область с вкладками для редактирования кода</w:t>
      </w:r>
    </w:p>
    <w:p w14:paraId="267017BF" w14:textId="77777777" w:rsidR="00C97CBA" w:rsidRPr="00C97CBA" w:rsidRDefault="00C97CBA" w:rsidP="00C97CB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Интегрированный терминал</w:t>
      </w:r>
    </w:p>
    <w:p w14:paraId="354BD247" w14:textId="77777777" w:rsidR="00C97CBA" w:rsidRPr="00C97CBA" w:rsidRDefault="00C97CBA" w:rsidP="00C97CB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CBA">
        <w:rPr>
          <w:rFonts w:ascii="Times New Roman" w:hAnsi="Times New Roman" w:cs="Times New Roman"/>
          <w:sz w:val="28"/>
          <w:szCs w:val="28"/>
        </w:rPr>
        <w:t>Панель управления версиями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Default="00A637B4" w:rsidP="00A637B4">
      <w:pPr>
        <w:pStyle w:val="111"/>
        <w:numPr>
          <w:ilvl w:val="0"/>
          <w:numId w:val="0"/>
        </w:numPr>
      </w:pPr>
    </w:p>
    <w:p w14:paraId="2D4104E9" w14:textId="77777777" w:rsidR="00F3621E" w:rsidRDefault="00F3621E" w:rsidP="00A637B4">
      <w:pPr>
        <w:pStyle w:val="111"/>
        <w:numPr>
          <w:ilvl w:val="0"/>
          <w:numId w:val="0"/>
        </w:num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1" w:name="_Toc196814030"/>
      <w:r w:rsidRPr="0077691E">
        <w:t>Разработка технического задания на модуль управления персональными данными студентов вуза</w:t>
      </w:r>
      <w:bookmarkEnd w:id="11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7029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1216E74D" w:rsidR="00992949" w:rsidRPr="00A637B4" w:rsidRDefault="00093F25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3F25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строительными процессами для жилых комплексов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4FEBFD58" w:rsidR="00992949" w:rsidRPr="00A637B4" w:rsidRDefault="00093F25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3F25">
              <w:rPr>
                <w:rFonts w:ascii="Times New Roman" w:hAnsi="Times New Roman" w:cs="Times New Roman"/>
                <w:sz w:val="28"/>
                <w:szCs w:val="28"/>
              </w:rPr>
              <w:t>ООО "СтройИнвест"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512739FD" w:rsidR="00992949" w:rsidRPr="00A637B4" w:rsidRDefault="00093F25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Никита Острецов Вячеславович</w:t>
            </w:r>
            <w:r w:rsidR="00992949" w:rsidRPr="00A637B4">
              <w:rPr>
                <w:rFonts w:ascii="Times New Roman" w:hAnsi="Times New Roman" w:cs="Times New Roman"/>
                <w:sz w:val="28"/>
                <w:szCs w:val="28"/>
              </w:rPr>
              <w:t>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1CEC7C67" w:rsidR="00992949" w:rsidRPr="00A637B4" w:rsidRDefault="00093F25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3F25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093F25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361B353D" w:rsidR="00992949" w:rsidRPr="00A637B4" w:rsidRDefault="007D2CC3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D2CC3">
              <w:rPr>
                <w:rFonts w:ascii="Times New Roman" w:hAnsi="Times New Roman" w:cs="Times New Roman"/>
                <w:sz w:val="28"/>
                <w:szCs w:val="28"/>
              </w:rPr>
              <w:t>Поэтапная сдача работ с промежуточными согласованиями с заказчиком и преподавателем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7731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BB126E2" w:rsidR="00992949" w:rsidRPr="00A637B4" w:rsidRDefault="007D2CC3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D2CC3">
              <w:rPr>
                <w:rFonts w:ascii="Times New Roman" w:hAnsi="Times New Roman" w:cs="Times New Roman"/>
                <w:sz w:val="28"/>
                <w:szCs w:val="28"/>
              </w:rPr>
              <w:t>Автоматизация управления строительными процессами: контроль сроков, управление ресурсами, мониторинг качества, документооборот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47040CA5" w:rsidR="00992949" w:rsidRPr="00A637B4" w:rsidRDefault="007D2CC3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D2CC3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строительных работ за счет цифровизации процессов и минимизации ошибок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093F25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64704CE8" w14:textId="77777777" w:rsidR="00093F25" w:rsidRPr="00093F25" w:rsidRDefault="00093F25" w:rsidP="00093F25">
      <w:pPr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093F25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43435B63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Управление проектной документацией:</w:t>
      </w:r>
    </w:p>
    <w:p w14:paraId="0A15CF84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Работа с BIM-моделями и чертежами (DWG, IFC)</w:t>
      </w:r>
    </w:p>
    <w:p w14:paraId="01C6B9AC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Автоматическое обновление документации при изменениях</w:t>
      </w:r>
    </w:p>
    <w:p w14:paraId="3FCDB03C" w14:textId="77777777" w:rsidR="00093F25" w:rsidRPr="00093F25" w:rsidRDefault="00093F25" w:rsidP="00093F25">
      <w:pPr>
        <w:tabs>
          <w:tab w:val="num" w:pos="993"/>
        </w:tabs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093F25">
        <w:rPr>
          <w:rFonts w:ascii="Times New Roman" w:hAnsi="Times New Roman" w:cs="Times New Roman"/>
          <w:bCs/>
          <w:sz w:val="28"/>
          <w:szCs w:val="28"/>
        </w:rPr>
        <w:t>Контроль строительных процессов:</w:t>
      </w:r>
    </w:p>
    <w:p w14:paraId="50EEC2D8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Формирование календарных графиков</w:t>
      </w:r>
    </w:p>
    <w:p w14:paraId="72B5A92A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Учет материалов и оборудования</w:t>
      </w:r>
    </w:p>
    <w:p w14:paraId="3E27A226" w14:textId="77777777" w:rsidR="00093F25" w:rsidRPr="00093F25" w:rsidRDefault="00093F25" w:rsidP="00093F25">
      <w:pPr>
        <w:tabs>
          <w:tab w:val="num" w:pos="993"/>
        </w:tabs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093F25">
        <w:rPr>
          <w:rFonts w:ascii="Times New Roman" w:hAnsi="Times New Roman" w:cs="Times New Roman"/>
          <w:bCs/>
          <w:sz w:val="28"/>
          <w:szCs w:val="28"/>
        </w:rPr>
        <w:t>Мониторинг качества:</w:t>
      </w:r>
    </w:p>
    <w:p w14:paraId="1184693E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Фиксация результатов проверок по ГОСТ</w:t>
      </w:r>
    </w:p>
    <w:p w14:paraId="1FC63668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Генерация актов КС-2/КС-3</w:t>
      </w:r>
    </w:p>
    <w:p w14:paraId="1222072E" w14:textId="77777777" w:rsidR="00093F25" w:rsidRPr="00093F25" w:rsidRDefault="00093F25" w:rsidP="00093F25">
      <w:pPr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093F25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3E7A298E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Производительность: Поддержка 500+ одновременных пользователей</w:t>
      </w:r>
    </w:p>
    <w:p w14:paraId="6F990F1D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Безопасность: Шифрование данных, разграничение прав доступа</w:t>
      </w:r>
    </w:p>
    <w:p w14:paraId="5DE5C644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Совместимость: Интеграция с 1С и CAD-системами</w:t>
      </w:r>
    </w:p>
    <w:p w14:paraId="52F40CEC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lastRenderedPageBreak/>
        <w:t>Масштабируемость: Возможность подключения новых объектов</w:t>
      </w:r>
    </w:p>
    <w:p w14:paraId="77A09AFD" w14:textId="77777777" w:rsidR="00093F25" w:rsidRPr="00093F25" w:rsidRDefault="00093F25" w:rsidP="00093F25">
      <w:pPr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093F25">
        <w:rPr>
          <w:rFonts w:ascii="Times New Roman" w:hAnsi="Times New Roman" w:cs="Times New Roman"/>
          <w:bCs/>
          <w:sz w:val="28"/>
          <w:szCs w:val="28"/>
        </w:rPr>
        <w:t>Требования к дизайну:</w:t>
      </w:r>
    </w:p>
    <w:p w14:paraId="6766D345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Интерфейс: Интуитивно понятный, с элементами дашбордов</w:t>
      </w:r>
    </w:p>
    <w:p w14:paraId="6EC3E58A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Адаптивность: Поддержка планшетов и мобильных устройств</w:t>
      </w:r>
    </w:p>
    <w:p w14:paraId="6C49D96A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Цветовая схема: Корпоративные цвета заказчика</w:t>
      </w:r>
    </w:p>
    <w:p w14:paraId="6826A221" w14:textId="77777777" w:rsidR="00093F25" w:rsidRPr="00093F25" w:rsidRDefault="00093F25" w:rsidP="00093F25">
      <w:pPr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093F25">
        <w:rPr>
          <w:rFonts w:ascii="Times New Roman" w:hAnsi="Times New Roman" w:cs="Times New Roman"/>
          <w:bCs/>
          <w:sz w:val="28"/>
          <w:szCs w:val="28"/>
        </w:rPr>
        <w:t>Программное обеспечение:</w:t>
      </w:r>
    </w:p>
    <w:p w14:paraId="2D26B81C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Браузеры: Google Chrome 85+, Firefox 80+</w:t>
      </w:r>
    </w:p>
    <w:p w14:paraId="4171E822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Веб-сервер: Apache/Nginx</w:t>
      </w:r>
    </w:p>
    <w:p w14:paraId="49E331A6" w14:textId="77777777" w:rsidR="00093F25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Backend: PHP 7.4/8.3 или Node.js</w:t>
      </w:r>
    </w:p>
    <w:p w14:paraId="0300757A" w14:textId="701376B2" w:rsidR="0077691E" w:rsidRPr="00093F25" w:rsidRDefault="00093F25" w:rsidP="00093F25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093F25">
        <w:rPr>
          <w:rFonts w:ascii="Times New Roman" w:hAnsi="Times New Roman" w:cs="Times New Roman"/>
          <w:sz w:val="28"/>
          <w:szCs w:val="28"/>
        </w:rPr>
        <w:t>БД: MySQL/PostgreSQL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814031"/>
      <w:r w:rsidRPr="009D441D">
        <w:t>Проектирование базы данных и настройка серверной инфраструктуры</w:t>
      </w:r>
      <w:bookmarkEnd w:id="12"/>
    </w:p>
    <w:p w14:paraId="73AE7583" w14:textId="30F36102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 w:rsidR="005E3F43">
        <w:rPr>
          <w:rFonts w:ascii="Times New Roman" w:hAnsi="Times New Roman" w:cs="Times New Roman"/>
          <w:sz w:val="28"/>
          <w:szCs w:val="28"/>
        </w:rPr>
        <w:t>домах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 w:rsidR="005E3F43">
        <w:rPr>
          <w:rFonts w:ascii="Times New Roman" w:hAnsi="Times New Roman" w:cs="Times New Roman"/>
          <w:sz w:val="28"/>
          <w:szCs w:val="28"/>
        </w:rPr>
        <w:t>заявках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4F45F08F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 w:rsidR="005E3F43">
        <w:rPr>
          <w:rFonts w:ascii="Times New Roman" w:hAnsi="Times New Roman" w:cs="Times New Roman"/>
          <w:sz w:val="28"/>
          <w:szCs w:val="28"/>
        </w:rPr>
        <w:t>дома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</w:t>
      </w:r>
      <w:r w:rsidR="005E3F43">
        <w:rPr>
          <w:rFonts w:ascii="Times New Roman" w:hAnsi="Times New Roman" w:cs="Times New Roman"/>
          <w:sz w:val="28"/>
          <w:szCs w:val="28"/>
        </w:rPr>
        <w:t>каталог домов представленный на сайте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566FD316" w14:textId="2DEC60D4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сайт;</w:t>
      </w:r>
    </w:p>
    <w:p w14:paraId="1B01D30E" w14:textId="02FFE4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 w:rsidR="005E3F43">
        <w:rPr>
          <w:rFonts w:ascii="Times New Roman" w:hAnsi="Times New Roman" w:cs="Times New Roman"/>
          <w:sz w:val="28"/>
          <w:szCs w:val="28"/>
        </w:rPr>
        <w:t>заявки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</w:t>
      </w:r>
      <w:r w:rsidR="005E3F43">
        <w:rPr>
          <w:rFonts w:ascii="Times New Roman" w:hAnsi="Times New Roman" w:cs="Times New Roman"/>
          <w:sz w:val="28"/>
          <w:szCs w:val="28"/>
        </w:rPr>
        <w:t>заявки на строительство дома с указанным адресом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EC5FC6" w14:textId="77777777" w:rsidR="005E3F43" w:rsidRPr="005E3F43" w:rsidRDefault="005E3F43" w:rsidP="005E3F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Для реализации веб-сервиса управления строительными проектами была выбрана реляционная СУБД MySQL версии 8.2 (64-bit для Windows) как надежное и производительное решение с открытым исходным кодом. Управление базой данных осуществляется через веб-интерфейс phpMyAdmin, предоставляющий удобные инструменты для:</w:t>
      </w:r>
    </w:p>
    <w:p w14:paraId="65231A9A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Администрирования сервера MySQL</w:t>
      </w:r>
    </w:p>
    <w:p w14:paraId="0EC06089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Выполнения SQL-запросов</w:t>
      </w:r>
    </w:p>
    <w:p w14:paraId="05443267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Визуализации структуры таблиц и их содержимого</w:t>
      </w:r>
    </w:p>
    <w:p w14:paraId="244E4999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Создания и модификации объектов базы данных</w:t>
      </w:r>
    </w:p>
    <w:p w14:paraId="6A6A448D" w14:textId="77777777" w:rsidR="005E3F43" w:rsidRPr="005E3F43" w:rsidRDefault="005E3F43" w:rsidP="005E3F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lastRenderedPageBreak/>
        <w:t>В качестве веб-сервера использовался Apache (64-bit для Windows) с поддержкой PHP 8.1, что обеспечивает стабильную работу системы и совместимость с современными веб-технологиями.</w:t>
      </w:r>
    </w:p>
    <w:p w14:paraId="09D4CA7D" w14:textId="77777777" w:rsidR="005E3F43" w:rsidRPr="005E3F43" w:rsidRDefault="005E3F43" w:rsidP="005E3F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Перед непосредственным созданием базы данных была разработана ER-диаграмма (см. рисунок 6), которая наглядно отображает:</w:t>
      </w:r>
    </w:p>
    <w:p w14:paraId="4368DB27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Состав и структуру таблиц</w:t>
      </w:r>
    </w:p>
    <w:p w14:paraId="28AC346C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Типы данных полей</w:t>
      </w:r>
    </w:p>
    <w:p w14:paraId="7163D11F" w14:textId="77777777" w:rsidR="005E3F43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Связи между сущностями</w:t>
      </w:r>
    </w:p>
    <w:p w14:paraId="6F55A204" w14:textId="5CB9D190" w:rsidR="00B45BBA" w:rsidRPr="005E3F43" w:rsidRDefault="005E3F43" w:rsidP="005E3F43">
      <w:pPr>
        <w:pStyle w:val="af7"/>
        <w:numPr>
          <w:ilvl w:val="0"/>
          <w:numId w:val="13"/>
        </w:numPr>
        <w:tabs>
          <w:tab w:val="left" w:pos="1276"/>
          <w:tab w:val="num" w:pos="1560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5E3F43">
        <w:rPr>
          <w:rFonts w:ascii="Times New Roman" w:hAnsi="Times New Roman" w:cs="Times New Roman"/>
          <w:sz w:val="28"/>
          <w:szCs w:val="28"/>
        </w:rPr>
        <w:t>Ключевые атрибуты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25790F3C" w:rsidR="00B45BBA" w:rsidRDefault="004A042C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4A3F40" wp14:editId="1A766470">
            <wp:extent cx="3533775" cy="3794793"/>
            <wp:effectExtent l="0" t="0" r="0" b="0"/>
            <wp:docPr id="274307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7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322" cy="37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10D59A65" w:rsidR="00C15171" w:rsidRDefault="004A042C" w:rsidP="004A04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90C611" wp14:editId="129F73DB">
            <wp:extent cx="6120130" cy="940435"/>
            <wp:effectExtent l="0" t="0" r="0" b="0"/>
            <wp:docPr id="214137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71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3" w:name="_Toc196814032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16EE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16EE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16EE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4" w:name="_Toc196814033"/>
      <w:r w:rsidRPr="004B1750">
        <w:t>Тестирование и отладка разработанного модуля</w:t>
      </w:r>
      <w:bookmarkEnd w:id="14"/>
    </w:p>
    <w:p w14:paraId="0CCD92E3" w14:textId="11CAF711" w:rsidR="00AB2460" w:rsidRPr="00716EE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716EE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5" w:name="_Toc196814034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5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8" w:name="_Toc105497892"/>
      <w:bookmarkStart w:id="19" w:name="_Toc157586444"/>
      <w:bookmarkStart w:id="20" w:name="_Toc196814035"/>
      <w:bookmarkEnd w:id="16"/>
      <w:bookmarkEnd w:id="17"/>
      <w:r>
        <w:lastRenderedPageBreak/>
        <w:t>ЗАКЛЮЧЕНИЕ</w:t>
      </w:r>
      <w:bookmarkEnd w:id="18"/>
      <w:bookmarkEnd w:id="19"/>
      <w:bookmarkEnd w:id="20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716EE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9681403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BD115" w14:textId="77777777" w:rsidR="000945D8" w:rsidRDefault="000945D8">
      <w:pPr>
        <w:spacing w:line="240" w:lineRule="auto"/>
      </w:pPr>
      <w:r>
        <w:separator/>
      </w:r>
    </w:p>
  </w:endnote>
  <w:endnote w:type="continuationSeparator" w:id="0">
    <w:p w14:paraId="27B28B39" w14:textId="77777777" w:rsidR="000945D8" w:rsidRDefault="00094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ECE42" w14:textId="77777777" w:rsidR="000945D8" w:rsidRDefault="000945D8">
      <w:pPr>
        <w:spacing w:after="0"/>
      </w:pPr>
      <w:r>
        <w:separator/>
      </w:r>
    </w:p>
  </w:footnote>
  <w:footnote w:type="continuationSeparator" w:id="0">
    <w:p w14:paraId="3464EE17" w14:textId="77777777" w:rsidR="000945D8" w:rsidRDefault="000945D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7291CA96" w:rsidR="003821E4" w:rsidRDefault="00716EEF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716EEF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управления строительством жилых комплексов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7291CA96" w:rsidR="003821E4" w:rsidRDefault="00716EEF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716EEF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управления строительством жилых комплексов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56532C2F" w:rsidR="003821E4" w:rsidRDefault="00716EEF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716EE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управления строительством жилых комплексов.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56532C2F" w:rsidR="003821E4" w:rsidRDefault="00716EEF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716EE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управления строительством жилых комплексов.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93378"/>
    <w:multiLevelType w:val="multilevel"/>
    <w:tmpl w:val="929C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F2006B"/>
    <w:multiLevelType w:val="multilevel"/>
    <w:tmpl w:val="5EC88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956456"/>
    <w:multiLevelType w:val="multilevel"/>
    <w:tmpl w:val="F750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C57CD3"/>
    <w:multiLevelType w:val="multilevel"/>
    <w:tmpl w:val="F206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AE4092"/>
    <w:multiLevelType w:val="multilevel"/>
    <w:tmpl w:val="AEDE1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CD1BB3"/>
    <w:multiLevelType w:val="multilevel"/>
    <w:tmpl w:val="C7BAC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406545"/>
    <w:multiLevelType w:val="multilevel"/>
    <w:tmpl w:val="B024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6432C5"/>
    <w:multiLevelType w:val="multilevel"/>
    <w:tmpl w:val="F4E4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A35494"/>
    <w:multiLevelType w:val="multilevel"/>
    <w:tmpl w:val="17429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B4629E"/>
    <w:multiLevelType w:val="multilevel"/>
    <w:tmpl w:val="30B26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57E5D"/>
    <w:multiLevelType w:val="multilevel"/>
    <w:tmpl w:val="3108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8C75B34"/>
    <w:multiLevelType w:val="multilevel"/>
    <w:tmpl w:val="43544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5968F1"/>
    <w:multiLevelType w:val="multilevel"/>
    <w:tmpl w:val="8AF69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27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B81203"/>
    <w:multiLevelType w:val="multilevel"/>
    <w:tmpl w:val="3C0A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7A53097"/>
    <w:multiLevelType w:val="multilevel"/>
    <w:tmpl w:val="9B5E1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342A76"/>
    <w:multiLevelType w:val="multilevel"/>
    <w:tmpl w:val="55FC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6F19D1"/>
    <w:multiLevelType w:val="multilevel"/>
    <w:tmpl w:val="157E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BE4DC2"/>
    <w:multiLevelType w:val="multilevel"/>
    <w:tmpl w:val="B922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6E225011"/>
    <w:multiLevelType w:val="multilevel"/>
    <w:tmpl w:val="D4EC0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E7FE9"/>
    <w:multiLevelType w:val="multilevel"/>
    <w:tmpl w:val="9EAE072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C82B8F"/>
    <w:multiLevelType w:val="multilevel"/>
    <w:tmpl w:val="A2541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FA2B11"/>
    <w:multiLevelType w:val="multilevel"/>
    <w:tmpl w:val="BFB6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51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E4C077C"/>
    <w:multiLevelType w:val="multilevel"/>
    <w:tmpl w:val="9B967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828083671">
    <w:abstractNumId w:val="32"/>
  </w:num>
  <w:num w:numId="2" w16cid:durableId="1862891269">
    <w:abstractNumId w:val="22"/>
  </w:num>
  <w:num w:numId="3" w16cid:durableId="234097143">
    <w:abstractNumId w:val="18"/>
  </w:num>
  <w:num w:numId="4" w16cid:durableId="528227509">
    <w:abstractNumId w:val="41"/>
  </w:num>
  <w:num w:numId="5" w16cid:durableId="984626277">
    <w:abstractNumId w:val="54"/>
  </w:num>
  <w:num w:numId="6" w16cid:durableId="309872601">
    <w:abstractNumId w:val="47"/>
  </w:num>
  <w:num w:numId="7" w16cid:durableId="3896235">
    <w:abstractNumId w:val="21"/>
  </w:num>
  <w:num w:numId="8" w16cid:durableId="653491166">
    <w:abstractNumId w:val="9"/>
  </w:num>
  <w:num w:numId="9" w16cid:durableId="954672674">
    <w:abstractNumId w:val="30"/>
  </w:num>
  <w:num w:numId="10" w16cid:durableId="121119034">
    <w:abstractNumId w:val="23"/>
  </w:num>
  <w:num w:numId="11" w16cid:durableId="1961717156">
    <w:abstractNumId w:val="15"/>
  </w:num>
  <w:num w:numId="12" w16cid:durableId="1286079796">
    <w:abstractNumId w:val="34"/>
  </w:num>
  <w:num w:numId="13" w16cid:durableId="180290118">
    <w:abstractNumId w:val="26"/>
  </w:num>
  <w:num w:numId="14" w16cid:durableId="2058775281">
    <w:abstractNumId w:val="35"/>
  </w:num>
  <w:num w:numId="15" w16cid:durableId="1593708950">
    <w:abstractNumId w:val="29"/>
  </w:num>
  <w:num w:numId="16" w16cid:durableId="975915731">
    <w:abstractNumId w:val="46"/>
  </w:num>
  <w:num w:numId="17" w16cid:durableId="1143886773">
    <w:abstractNumId w:val="28"/>
  </w:num>
  <w:num w:numId="18" w16cid:durableId="1533762141">
    <w:abstractNumId w:val="24"/>
  </w:num>
  <w:num w:numId="19" w16cid:durableId="1421292890">
    <w:abstractNumId w:val="6"/>
  </w:num>
  <w:num w:numId="20" w16cid:durableId="252588098">
    <w:abstractNumId w:val="53"/>
  </w:num>
  <w:num w:numId="21" w16cid:durableId="1626346116">
    <w:abstractNumId w:val="42"/>
  </w:num>
  <w:num w:numId="22" w16cid:durableId="952831058">
    <w:abstractNumId w:val="37"/>
  </w:num>
  <w:num w:numId="23" w16cid:durableId="1365252859">
    <w:abstractNumId w:val="51"/>
  </w:num>
  <w:num w:numId="24" w16cid:durableId="350881070">
    <w:abstractNumId w:val="27"/>
  </w:num>
  <w:num w:numId="25" w16cid:durableId="1845316348">
    <w:abstractNumId w:val="45"/>
  </w:num>
  <w:num w:numId="26" w16cid:durableId="1587224057">
    <w:abstractNumId w:val="0"/>
  </w:num>
  <w:num w:numId="27" w16cid:durableId="1526671492">
    <w:abstractNumId w:val="50"/>
  </w:num>
  <w:num w:numId="28" w16cid:durableId="1848710678">
    <w:abstractNumId w:val="12"/>
  </w:num>
  <w:num w:numId="29" w16cid:durableId="1574199067">
    <w:abstractNumId w:val="3"/>
  </w:num>
  <w:num w:numId="30" w16cid:durableId="286663694">
    <w:abstractNumId w:val="33"/>
  </w:num>
  <w:num w:numId="31" w16cid:durableId="1975405949">
    <w:abstractNumId w:val="2"/>
  </w:num>
  <w:num w:numId="32" w16cid:durableId="577711029">
    <w:abstractNumId w:val="20"/>
  </w:num>
  <w:num w:numId="33" w16cid:durableId="512762667">
    <w:abstractNumId w:val="32"/>
  </w:num>
  <w:num w:numId="34" w16cid:durableId="1442803244">
    <w:abstractNumId w:val="49"/>
  </w:num>
  <w:num w:numId="35" w16cid:durableId="548035895">
    <w:abstractNumId w:val="36"/>
  </w:num>
  <w:num w:numId="36" w16cid:durableId="1929315425">
    <w:abstractNumId w:val="25"/>
  </w:num>
  <w:num w:numId="37" w16cid:durableId="746924273">
    <w:abstractNumId w:val="14"/>
  </w:num>
  <w:num w:numId="38" w16cid:durableId="1199125207">
    <w:abstractNumId w:val="44"/>
  </w:num>
  <w:num w:numId="39" w16cid:durableId="894319343">
    <w:abstractNumId w:val="16"/>
  </w:num>
  <w:num w:numId="40" w16cid:durableId="1446584841">
    <w:abstractNumId w:val="8"/>
  </w:num>
  <w:num w:numId="41" w16cid:durableId="276638625">
    <w:abstractNumId w:val="38"/>
  </w:num>
  <w:num w:numId="42" w16cid:durableId="94643638">
    <w:abstractNumId w:val="4"/>
  </w:num>
  <w:num w:numId="43" w16cid:durableId="238683896">
    <w:abstractNumId w:val="48"/>
  </w:num>
  <w:num w:numId="44" w16cid:durableId="1782871925">
    <w:abstractNumId w:val="39"/>
  </w:num>
  <w:num w:numId="45" w16cid:durableId="377516176">
    <w:abstractNumId w:val="5"/>
  </w:num>
  <w:num w:numId="46" w16cid:durableId="893082097">
    <w:abstractNumId w:val="13"/>
  </w:num>
  <w:num w:numId="47" w16cid:durableId="2137412072">
    <w:abstractNumId w:val="17"/>
  </w:num>
  <w:num w:numId="48" w16cid:durableId="141510254">
    <w:abstractNumId w:val="43"/>
  </w:num>
  <w:num w:numId="49" w16cid:durableId="1410225024">
    <w:abstractNumId w:val="31"/>
  </w:num>
  <w:num w:numId="50" w16cid:durableId="962268399">
    <w:abstractNumId w:val="11"/>
  </w:num>
  <w:num w:numId="51" w16cid:durableId="482161579">
    <w:abstractNumId w:val="52"/>
  </w:num>
  <w:num w:numId="52" w16cid:durableId="1068185113">
    <w:abstractNumId w:val="40"/>
  </w:num>
  <w:num w:numId="53" w16cid:durableId="636838788">
    <w:abstractNumId w:val="10"/>
  </w:num>
  <w:num w:numId="54" w16cid:durableId="1509444653">
    <w:abstractNumId w:val="1"/>
  </w:num>
  <w:num w:numId="55" w16cid:durableId="24910209">
    <w:abstractNumId w:val="19"/>
  </w:num>
  <w:num w:numId="56" w16cid:durableId="2084375641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3F25"/>
    <w:rsid w:val="000945D8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2C2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A4B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3F71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42C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6C71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3F43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5CD3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6EEF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2CC3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5AC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97CBA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6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5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7660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8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2620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41</Pages>
  <Words>5151</Words>
  <Characters>29366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56</cp:revision>
  <cp:lastPrinted>2025-03-26T13:57:00Z</cp:lastPrinted>
  <dcterms:created xsi:type="dcterms:W3CDTF">2025-04-01T06:37:00Z</dcterms:created>
  <dcterms:modified xsi:type="dcterms:W3CDTF">2025-04-29T16:27:00Z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