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48BCA2C2" w14:textId="45F3A380" w:rsidR="00F5371C" w:rsidRPr="00F5371C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60123" w:history="1">
            <w:r w:rsidR="00F5371C"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_Toc196860123 \h </w:instrTex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CB828" w14:textId="57801BBF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9B8A" w14:textId="0EA61D27" w:rsidR="00F5371C" w:rsidRPr="00F5371C" w:rsidRDefault="00F5371C" w:rsidP="00F5371C">
          <w:pPr>
            <w:pStyle w:val="11"/>
            <w:tabs>
              <w:tab w:val="left" w:pos="142"/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5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8E222" w14:textId="7B39C6D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82CDC" w14:textId="5E4A5622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DCD17" w14:textId="6B6E427D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8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_Toc196860128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1A4AE" w14:textId="2B5843B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9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_Toc196860129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58F8" w14:textId="454A553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0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_Toc196860130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CC695" w14:textId="49475D76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1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_Toc196860131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B2D93" w14:textId="7C34848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2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_Toc196860132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04C86" w14:textId="6888B63F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3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_Toc196860133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48EA3" w14:textId="047B14E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AE0" w14:textId="7BCBEEF4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5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5405C" w14:textId="29EC5A4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339" w14:textId="36E2EFA7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65399777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6012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IP-телефонии и VoIP-коммуникаций;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цифрового телевидения и медиасервисов;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6012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6012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6012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использование локального сервера OSPanel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60127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GitHub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6012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биллинга.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(Robokassa, PayPal)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>: Возможность добавления новых модулей (например, интеграция с IoT-устройствами).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6012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6013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0A737B95" w14:textId="4AB5A17B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60131"/>
      <w:r w:rsidRPr="0077691E">
        <w:lastRenderedPageBreak/>
        <w:t xml:space="preserve">Разработка технического задания на </w:t>
      </w:r>
      <w:r w:rsidR="00F5371C" w:rsidRPr="00F5371C">
        <w:t>МОДУЛЯ УПРАВЛЕНИЯ телекоммуникационными услугами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«ТелекомСервис»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Масштабируемость: Возможность добавления новых модулей (например, IoT-устройства).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Apache/Nginx.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60132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139E0383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вебинтерфейс администрирования phpMyAdmin,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60133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60134"/>
      <w:r w:rsidRPr="004B1750">
        <w:t>Тестирование и отладка разработанного модуля</w:t>
      </w:r>
      <w:bookmarkEnd w:id="13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60135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7" w:name="_Toc105497892"/>
      <w:bookmarkStart w:id="18" w:name="_Toc157586444"/>
      <w:bookmarkStart w:id="19" w:name="_Toc196860136"/>
      <w:bookmarkEnd w:id="15"/>
      <w:bookmarkEnd w:id="16"/>
      <w:r>
        <w:lastRenderedPageBreak/>
        <w:t>ЗАКЛЮЧЕНИЕ</w:t>
      </w:r>
      <w:bookmarkEnd w:id="17"/>
      <w:bookmarkEnd w:id="18"/>
      <w:bookmarkEnd w:id="19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2" w:name="_Toc19686013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7D86005" w14:textId="77777777" w:rsidR="004F355F" w:rsidRDefault="004F355F" w:rsidP="00205018">
      <w:pPr>
        <w:pStyle w:val="1"/>
        <w:ind w:firstLine="0"/>
      </w:pPr>
    </w:p>
    <w:p w14:paraId="69031466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Котлинский С.В. Разработка моделей предметной области автоматизации: учебник для вузов/ С.В. Котлинский. – Санкт-Петербург: Лань, 2021. – 412с. </w:t>
      </w:r>
    </w:p>
    <w:p w14:paraId="36328F0E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CA6EB8B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Федорова Г.И. Разработка, внедрение и адаптация программного обеспечения отраслевой направленности. Учебное пособие. Изд.: КУРС, ИнфраМ. Среднее профессиональное образование. 2018 г. 336 стр.</w:t>
      </w:r>
    </w:p>
    <w:p w14:paraId="3AA71D1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>6-е изд. Питер, 2023. — 832 с.: ил. — (Серия «Бестселлеры O’Reilly»)</w:t>
      </w:r>
    </w:p>
    <w:p w14:paraId="381312C2" w14:textId="77777777" w:rsidR="00205018" w:rsidRPr="00205018" w:rsidRDefault="00205018" w:rsidP="0020501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 : Пер. с англ. — СпБ. : ООО “Альфа-книга”, 2020. — 464 с. : ил. — Парал. тит. англ.</w:t>
      </w:r>
    </w:p>
    <w:p w14:paraId="61438D88" w14:textId="77777777" w:rsidR="00205018" w:rsidRPr="00205018" w:rsidRDefault="00205018" w:rsidP="00205018"/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8AB6A" w14:textId="77777777" w:rsidR="007405D0" w:rsidRDefault="007405D0">
      <w:pPr>
        <w:spacing w:line="240" w:lineRule="auto"/>
      </w:pPr>
      <w:r>
        <w:separator/>
      </w:r>
    </w:p>
  </w:endnote>
  <w:endnote w:type="continuationSeparator" w:id="0">
    <w:p w14:paraId="2BE6AFF8" w14:textId="77777777" w:rsidR="007405D0" w:rsidRDefault="007405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FC4F9" w14:textId="77777777" w:rsidR="007405D0" w:rsidRDefault="007405D0">
      <w:pPr>
        <w:spacing w:after="0"/>
      </w:pPr>
      <w:r>
        <w:separator/>
      </w:r>
    </w:p>
  </w:footnote>
  <w:footnote w:type="continuationSeparator" w:id="0">
    <w:p w14:paraId="6BBECBD2" w14:textId="77777777" w:rsidR="007405D0" w:rsidRDefault="007405D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5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8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269706">
    <w:abstractNumId w:val="19"/>
  </w:num>
  <w:num w:numId="2" w16cid:durableId="841093061">
    <w:abstractNumId w:val="11"/>
  </w:num>
  <w:num w:numId="3" w16cid:durableId="1707172164">
    <w:abstractNumId w:val="8"/>
  </w:num>
  <w:num w:numId="4" w16cid:durableId="1196963164">
    <w:abstractNumId w:val="24"/>
  </w:num>
  <w:num w:numId="5" w16cid:durableId="941837680">
    <w:abstractNumId w:val="33"/>
  </w:num>
  <w:num w:numId="6" w16cid:durableId="1009990765">
    <w:abstractNumId w:val="29"/>
  </w:num>
  <w:num w:numId="7" w16cid:durableId="1387415214">
    <w:abstractNumId w:val="10"/>
  </w:num>
  <w:num w:numId="8" w16cid:durableId="939219552">
    <w:abstractNumId w:val="4"/>
  </w:num>
  <w:num w:numId="9" w16cid:durableId="1816920171">
    <w:abstractNumId w:val="18"/>
  </w:num>
  <w:num w:numId="10" w16cid:durableId="1618029703">
    <w:abstractNumId w:val="12"/>
  </w:num>
  <w:num w:numId="11" w16cid:durableId="1622225924">
    <w:abstractNumId w:val="7"/>
  </w:num>
  <w:num w:numId="12" w16cid:durableId="1529098668">
    <w:abstractNumId w:val="21"/>
  </w:num>
  <w:num w:numId="13" w16cid:durableId="1316684041">
    <w:abstractNumId w:val="14"/>
  </w:num>
  <w:num w:numId="14" w16cid:durableId="834151222">
    <w:abstractNumId w:val="22"/>
  </w:num>
  <w:num w:numId="15" w16cid:durableId="974942547">
    <w:abstractNumId w:val="17"/>
  </w:num>
  <w:num w:numId="16" w16cid:durableId="2000037601">
    <w:abstractNumId w:val="28"/>
  </w:num>
  <w:num w:numId="17" w16cid:durableId="403190604">
    <w:abstractNumId w:val="16"/>
  </w:num>
  <w:num w:numId="18" w16cid:durableId="1262564559">
    <w:abstractNumId w:val="13"/>
  </w:num>
  <w:num w:numId="19" w16cid:durableId="887299016">
    <w:abstractNumId w:val="3"/>
  </w:num>
  <w:num w:numId="20" w16cid:durableId="636297586">
    <w:abstractNumId w:val="32"/>
  </w:num>
  <w:num w:numId="21" w16cid:durableId="1019311480">
    <w:abstractNumId w:val="25"/>
  </w:num>
  <w:num w:numId="22" w16cid:durableId="1969162098">
    <w:abstractNumId w:val="23"/>
  </w:num>
  <w:num w:numId="23" w16cid:durableId="2081903626">
    <w:abstractNumId w:val="31"/>
  </w:num>
  <w:num w:numId="24" w16cid:durableId="1475754636">
    <w:abstractNumId w:val="15"/>
  </w:num>
  <w:num w:numId="25" w16cid:durableId="1180850756">
    <w:abstractNumId w:val="26"/>
  </w:num>
  <w:num w:numId="26" w16cid:durableId="717437143">
    <w:abstractNumId w:val="0"/>
  </w:num>
  <w:num w:numId="27" w16cid:durableId="2111003714">
    <w:abstractNumId w:val="30"/>
  </w:num>
  <w:num w:numId="28" w16cid:durableId="335419881">
    <w:abstractNumId w:val="6"/>
  </w:num>
  <w:num w:numId="29" w16cid:durableId="1088574837">
    <w:abstractNumId w:val="2"/>
  </w:num>
  <w:num w:numId="30" w16cid:durableId="1116216776">
    <w:abstractNumId w:val="20"/>
  </w:num>
  <w:num w:numId="31" w16cid:durableId="1013385351">
    <w:abstractNumId w:val="1"/>
  </w:num>
  <w:num w:numId="32" w16cid:durableId="1129280779">
    <w:abstractNumId w:val="9"/>
  </w:num>
  <w:num w:numId="33" w16cid:durableId="1819688796">
    <w:abstractNumId w:val="19"/>
  </w:num>
  <w:num w:numId="34" w16cid:durableId="1360706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68459729">
    <w:abstractNumId w:val="27"/>
  </w:num>
  <w:num w:numId="36" w16cid:durableId="84397810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A57F6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40</Pages>
  <Words>5380</Words>
  <Characters>30667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55</cp:revision>
  <cp:lastPrinted>2025-03-26T13:57:00Z</cp:lastPrinted>
  <dcterms:created xsi:type="dcterms:W3CDTF">2025-04-01T06:37:00Z</dcterms:created>
  <dcterms:modified xsi:type="dcterms:W3CDTF">2025-04-29T20:40:00Z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