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48BCA2C2" w14:textId="45F3A380" w:rsidR="00F5371C" w:rsidRPr="00F5371C" w:rsidRDefault="0035377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371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60123" w:history="1">
            <w:r w:rsidR="00F5371C"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_Toc196860123 \h </w:instrTex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CB828" w14:textId="57801BBF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4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_Toc196860124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19B8A" w14:textId="0EA61D27" w:rsidR="00F5371C" w:rsidRPr="00F5371C" w:rsidRDefault="00F5371C" w:rsidP="00F5371C">
          <w:pPr>
            <w:pStyle w:val="11"/>
            <w:tabs>
              <w:tab w:val="left" w:pos="142"/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5" w:history="1"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_Toc196860125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8E222" w14:textId="7B39C6D7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6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_Toc196860126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82CDC" w14:textId="5E4A5622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7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_Toc196860127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DCD17" w14:textId="6B6E427D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8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_Toc196860128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1A4AE" w14:textId="2B5843B1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9" w:history="1"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_Toc196860129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758F8" w14:textId="454A5539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0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_Toc196860130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CC695" w14:textId="49475D76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1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НА МОДУЛЯ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_Toc196860131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B2D93" w14:textId="7C348489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2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_Toc196860132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04C86" w14:textId="6888B63F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3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_Toc196860133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48EA3" w14:textId="047B14E7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4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_Toc196860134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AE0" w14:textId="7BCBEEF4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5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ПОЛЬЗОВАТЕЛЬСКОЙ ДОКУМЕНТАЦИИ И РУКОВОДСТВА ПО ЭКСПЛУАТАЦИИ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_Toc196860135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5405C" w14:textId="29EC5A41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6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_Toc196860136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2F339" w14:textId="36E2EFA7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7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_Toc196860137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65399777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60123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IP-телефонии и VoIP-коммуникаций;</w:t>
      </w:r>
    </w:p>
    <w:p w14:paraId="6DF26BC2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облачные сервисы различного уровня сложности;</w:t>
      </w:r>
    </w:p>
    <w:p w14:paraId="081CDDE7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системы видеонаблюдения и "умного дома";</w:t>
      </w:r>
    </w:p>
    <w:p w14:paraId="5679941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цифрового телевидения и медиасервисов;</w:t>
      </w:r>
    </w:p>
    <w:p w14:paraId="1133713B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860124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860125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>. UML Activity: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 w:rsidP="009E77D6">
      <w:pPr>
        <w:numPr>
          <w:ilvl w:val="0"/>
          <w:numId w:val="9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Архитектура системы, представленная в IDEF0 и UML, позволяет добавлять новые модули (например, интеграцию с IoT-устройствами)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860126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IoT-устройствами,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Git обеспечивает прозрачность изменений, а использование локального сервера OSPanel ускоряет тестирование в среде, близкой к реальной.</w:t>
      </w:r>
    </w:p>
    <w:p w14:paraId="4AC7E705" w14:textId="77777777" w:rsidR="00C420B7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60127"/>
      <w:r w:rsidRPr="00C420B7">
        <w:t>Современные технологии и инструменты разработки информационных систем</w:t>
      </w:r>
      <w:bookmarkEnd w:id="6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lastRenderedPageBreak/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Поддержка синтаксиса и автодополнение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Интеграция с Git через расширения (например, GitLens);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>Пример: с помощью VSCode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phpMyAdmin</w:t>
      </w:r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GitKraken</w:t>
      </w:r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Графический клиент для работы с Git,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GitHub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OSPanel</w:t>
      </w:r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OSPanel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(Apache/Nginx), PHP и MySQL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Управление доменами: Создание виртуальных хостов (например, telecom-admin.local)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phpMyAdmin: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Реализация CI/CD через GitHub Actions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задачами через Issues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860128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биллинга. Они упрощают управление подписками и интеграцию с платежными системами,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(Robokassa, PayPal)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Сбор данных о скорости интернета и uptime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>: Возможность добавления новых модулей (например, интеграция с IoT-устройствами).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8" w:name="_Toc196860129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8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9" w:name="_Toc196860130"/>
      <w:r w:rsidRPr="003E63D5">
        <w:t>Выбор платформы и инструментария для разработки модуля</w:t>
      </w:r>
      <w:bookmarkEnd w:id="9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Git-клиент,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05D5972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Pr="003820C7" w:rsidRDefault="00A637B4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2D4104E9" w14:textId="77777777" w:rsidR="00F3621E" w:rsidRPr="003820C7" w:rsidRDefault="00F3621E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0A737B95" w14:textId="4AB5A17B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0" w:name="_Toc196860131"/>
      <w:r w:rsidRPr="0077691E">
        <w:lastRenderedPageBreak/>
        <w:t xml:space="preserve">Разработка технического задания на </w:t>
      </w:r>
      <w:r w:rsidR="00F5371C" w:rsidRPr="00F5371C">
        <w:t>МОДУЛЯ УПРАВЛЕНИЯ телекоммуникационными услугами</w:t>
      </w:r>
      <w:bookmarkEnd w:id="10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«ТелекомСервис»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Масштабируемость: Возможность добавления новых модулей (например, IoT-устройства).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Apache/Nginx.</w:t>
      </w:r>
    </w:p>
    <w:p w14:paraId="0300757A" w14:textId="3A633EFF" w:rsidR="0077691E" w:rsidRPr="00E12739" w:rsidRDefault="00992949" w:rsidP="00E12739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1" w:name="_Toc196860132"/>
      <w:r w:rsidRPr="009D441D">
        <w:t>Проектирование базы данных и настройка серверной инфраструктуры</w:t>
      </w:r>
      <w:bookmarkEnd w:id="11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139E0383" w:rsidR="006E62A5" w:rsidRDefault="00B45BBA" w:rsidP="00DE6BA4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вебинтерфейс администрирования phpMyAdmin, который позволяет через браузер осуществлять администрирование сервера MySQL,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6F55A204" w14:textId="49585274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4CBB00B9" w:rsidR="00F54031" w:rsidRDefault="00F54031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D17A81A" w14:textId="77777777" w:rsidR="00E12739" w:rsidRPr="009F6580" w:rsidRDefault="00E12739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55A20B3C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>База данных в phpMyAdmin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2" w:name="_Toc196860133"/>
      <w:r w:rsidRPr="009D441D">
        <w:t>Реализация основных функций модуля</w:t>
      </w:r>
      <w:bookmarkEnd w:id="12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css</w:t>
      </w:r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2A64BBD0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4D1F24C3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личный кабинет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331" w14:textId="0B8C6A31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3" w:name="_Toc196860134"/>
      <w:r w:rsidRPr="004B1750">
        <w:t>Тестирование и отладка разработанного модуля</w:t>
      </w:r>
      <w:bookmarkEnd w:id="13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Ввести emai.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ivanivanov</w:t>
            </w:r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4" w:name="_Toc196860135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4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57586443"/>
      <w:bookmarkStart w:id="16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7" w:name="_Toc105497892"/>
      <w:bookmarkStart w:id="18" w:name="_Toc157586444"/>
      <w:bookmarkStart w:id="19" w:name="_Toc196860136"/>
      <w:bookmarkEnd w:id="15"/>
      <w:bookmarkEnd w:id="16"/>
      <w:r>
        <w:lastRenderedPageBreak/>
        <w:t>ЗАКЛЮЧЕНИЕ</w:t>
      </w:r>
      <w:bookmarkEnd w:id="17"/>
      <w:bookmarkEnd w:id="18"/>
      <w:bookmarkEnd w:id="19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ED379F" w:rsidRDefault="00C15171">
      <w:pPr>
        <w:spacing w:line="360" w:lineRule="auto"/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0" w:name="_Toc157586445"/>
      <w:bookmarkStart w:id="21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2" w:name="_Toc19686013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0"/>
      <w:bookmarkEnd w:id="21"/>
      <w:bookmarkEnd w:id="22"/>
    </w:p>
    <w:p w14:paraId="77D86005" w14:textId="77777777" w:rsidR="004F355F" w:rsidRDefault="004F355F" w:rsidP="00205018">
      <w:pPr>
        <w:pStyle w:val="1"/>
        <w:ind w:firstLine="0"/>
      </w:pPr>
    </w:p>
    <w:p w14:paraId="69031466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Котлинский С.В. Разработка моделей предметной области автоматизации: учебник для вузов/ С.В. Котлинский. – Санкт-Петербург: Лань, 2021. – 412с. </w:t>
      </w:r>
    </w:p>
    <w:p w14:paraId="36328F0E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Вейцман В.М. Проектирование информационных систем: учебное пособие для вузов/ В.М. Вейцман. – 2-е издание, – Санкт-Петербург: Лань, 2022. – 316с. </w:t>
      </w:r>
    </w:p>
    <w:p w14:paraId="4CA6EB8B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Федорова Г.И. Разработка, внедрение и адаптация программного обеспечения отраслевой направленности. Учебное пособие. Изд.: КУРС, ИнфраМ. Среднее профессиональное образование. 2018 г. 336 стр.</w:t>
      </w:r>
    </w:p>
    <w:p w14:paraId="3AA71D12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>6-е изд. Питер, 2023. — 832 с.: ил. — (Серия «Бестселлеры O’Reilly»)</w:t>
      </w:r>
    </w:p>
    <w:p w14:paraId="381312C2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веб-сайтов. : Пер. с англ. — СпБ. : ООО “Альфа-книга”, 2020. — 464 с. : ил. — Парал. тит. англ.</w:t>
      </w:r>
    </w:p>
    <w:p w14:paraId="61438D88" w14:textId="77777777" w:rsidR="00205018" w:rsidRPr="00205018" w:rsidRDefault="00205018" w:rsidP="00205018"/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9D5392" w14:textId="77777777" w:rsidR="006F4856" w:rsidRDefault="006F4856">
      <w:pPr>
        <w:spacing w:line="240" w:lineRule="auto"/>
      </w:pPr>
      <w:r>
        <w:separator/>
      </w:r>
    </w:p>
  </w:endnote>
  <w:endnote w:type="continuationSeparator" w:id="0">
    <w:p w14:paraId="125E0722" w14:textId="77777777" w:rsidR="006F4856" w:rsidRDefault="006F48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186EDA6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2B2BF6">
          <w:rPr>
            <w:rFonts w:ascii="Times New Roman" w:hAnsi="Times New Roman" w:cs="Times New Roman"/>
            <w:noProof/>
          </w:rPr>
          <w:t>10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FF0CE6" w14:textId="77777777" w:rsidR="006F4856" w:rsidRDefault="006F4856">
      <w:pPr>
        <w:spacing w:after="0"/>
      </w:pPr>
      <w:r>
        <w:separator/>
      </w:r>
    </w:p>
  </w:footnote>
  <w:footnote w:type="continuationSeparator" w:id="0">
    <w:p w14:paraId="6E09DADE" w14:textId="77777777" w:rsidR="006F4856" w:rsidRDefault="006F485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ГАПОУ ПК № 8 им. И.Ф.Павлова</w:t>
                                </w:r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ГАПОУ ПК № 8 им. И.Ф.Павлова</w:t>
                          </w:r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5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8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1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36269706">
    <w:abstractNumId w:val="19"/>
  </w:num>
  <w:num w:numId="2" w16cid:durableId="841093061">
    <w:abstractNumId w:val="11"/>
  </w:num>
  <w:num w:numId="3" w16cid:durableId="1707172164">
    <w:abstractNumId w:val="8"/>
  </w:num>
  <w:num w:numId="4" w16cid:durableId="1196963164">
    <w:abstractNumId w:val="24"/>
  </w:num>
  <w:num w:numId="5" w16cid:durableId="941837680">
    <w:abstractNumId w:val="33"/>
  </w:num>
  <w:num w:numId="6" w16cid:durableId="1009990765">
    <w:abstractNumId w:val="29"/>
  </w:num>
  <w:num w:numId="7" w16cid:durableId="1387415214">
    <w:abstractNumId w:val="10"/>
  </w:num>
  <w:num w:numId="8" w16cid:durableId="939219552">
    <w:abstractNumId w:val="4"/>
  </w:num>
  <w:num w:numId="9" w16cid:durableId="1816920171">
    <w:abstractNumId w:val="18"/>
  </w:num>
  <w:num w:numId="10" w16cid:durableId="1618029703">
    <w:abstractNumId w:val="12"/>
  </w:num>
  <w:num w:numId="11" w16cid:durableId="1622225924">
    <w:abstractNumId w:val="7"/>
  </w:num>
  <w:num w:numId="12" w16cid:durableId="1529098668">
    <w:abstractNumId w:val="21"/>
  </w:num>
  <w:num w:numId="13" w16cid:durableId="1316684041">
    <w:abstractNumId w:val="14"/>
  </w:num>
  <w:num w:numId="14" w16cid:durableId="834151222">
    <w:abstractNumId w:val="22"/>
  </w:num>
  <w:num w:numId="15" w16cid:durableId="974942547">
    <w:abstractNumId w:val="17"/>
  </w:num>
  <w:num w:numId="16" w16cid:durableId="2000037601">
    <w:abstractNumId w:val="28"/>
  </w:num>
  <w:num w:numId="17" w16cid:durableId="403190604">
    <w:abstractNumId w:val="16"/>
  </w:num>
  <w:num w:numId="18" w16cid:durableId="1262564559">
    <w:abstractNumId w:val="13"/>
  </w:num>
  <w:num w:numId="19" w16cid:durableId="887299016">
    <w:abstractNumId w:val="3"/>
  </w:num>
  <w:num w:numId="20" w16cid:durableId="636297586">
    <w:abstractNumId w:val="32"/>
  </w:num>
  <w:num w:numId="21" w16cid:durableId="1019311480">
    <w:abstractNumId w:val="25"/>
  </w:num>
  <w:num w:numId="22" w16cid:durableId="1969162098">
    <w:abstractNumId w:val="23"/>
  </w:num>
  <w:num w:numId="23" w16cid:durableId="2081903626">
    <w:abstractNumId w:val="31"/>
  </w:num>
  <w:num w:numId="24" w16cid:durableId="1475754636">
    <w:abstractNumId w:val="15"/>
  </w:num>
  <w:num w:numId="25" w16cid:durableId="1180850756">
    <w:abstractNumId w:val="26"/>
  </w:num>
  <w:num w:numId="26" w16cid:durableId="717437143">
    <w:abstractNumId w:val="0"/>
  </w:num>
  <w:num w:numId="27" w16cid:durableId="2111003714">
    <w:abstractNumId w:val="30"/>
  </w:num>
  <w:num w:numId="28" w16cid:durableId="335419881">
    <w:abstractNumId w:val="6"/>
  </w:num>
  <w:num w:numId="29" w16cid:durableId="1088574837">
    <w:abstractNumId w:val="2"/>
  </w:num>
  <w:num w:numId="30" w16cid:durableId="1116216776">
    <w:abstractNumId w:val="20"/>
  </w:num>
  <w:num w:numId="31" w16cid:durableId="1013385351">
    <w:abstractNumId w:val="1"/>
  </w:num>
  <w:num w:numId="32" w16cid:durableId="1129280779">
    <w:abstractNumId w:val="9"/>
  </w:num>
  <w:num w:numId="33" w16cid:durableId="1819688796">
    <w:abstractNumId w:val="19"/>
  </w:num>
  <w:num w:numId="34" w16cid:durableId="1360706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68459729">
    <w:abstractNumId w:val="27"/>
  </w:num>
  <w:num w:numId="36" w16cid:durableId="84397810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0C7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A57F6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EDCC15-B65C-4EFF-BBD9-7845C3E0D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40</Pages>
  <Words>5380</Words>
  <Characters>30667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56</cp:revision>
  <cp:lastPrinted>2025-03-26T13:57:00Z</cp:lastPrinted>
  <dcterms:created xsi:type="dcterms:W3CDTF">2025-04-01T06:37:00Z</dcterms:created>
  <dcterms:modified xsi:type="dcterms:W3CDTF">2025-04-29T20:45:00Z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