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七上地理一张全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第一单元（地球和地图）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第一节（地球和地球仪）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地球平均半径：6371千米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赤道（最大周长）：4万千米（坐地日行八万里）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地球表面积：5.1亿平方千米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中国陆地面积：960万km²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纬线特点：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都与赤道平行，有无数条（赤道是最大的纬线圈）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赤道最长，向南北两极递减，长度不相等（南北两极最短，为一点）</w:t>
      </w:r>
    </w:p>
    <w:p>
      <w:pPr>
        <w:numPr>
          <w:ilvl w:val="0"/>
          <w:numId w:val="1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纬线指东西方向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纬度特点：</w:t>
      </w:r>
    </w:p>
    <w:p>
      <w:pPr>
        <w:numPr>
          <w:ilvl w:val="0"/>
          <w:numId w:val="2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赤道的纬度是0°，是纬度的起始线</w:t>
      </w:r>
    </w:p>
    <w:p>
      <w:pPr>
        <w:numPr>
          <w:ilvl w:val="0"/>
          <w:numId w:val="2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从赤道向北和向南，各分90°</w:t>
      </w:r>
    </w:p>
    <w:p>
      <w:pPr>
        <w:numPr>
          <w:ilvl w:val="0"/>
          <w:numId w:val="2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0°-30°（低纬度），30°-60°（中纬度），60°-90°（高纬度）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口诀：赤道以北是北纬，越往北去度数大；</w:t>
      </w:r>
    </w:p>
    <w:p>
      <w:pPr>
        <w:numPr>
          <w:ilvl w:val="0"/>
          <w:numId w:val="0"/>
        </w:numPr>
        <w:ind w:firstLine="1440" w:firstLineChars="60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 xml:space="preserve"> 赤道以南是南纬，越往南去度数大。</w:t>
      </w:r>
    </w:p>
    <w:p>
      <w:pPr>
        <w:numPr>
          <w:ilvl w:val="0"/>
          <w:numId w:val="0"/>
        </w:numPr>
        <w:ind w:firstLine="1440" w:firstLineChars="600"/>
        <w:jc w:val="both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经线特点：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连接南北两极，垂直于纬线的线，叫经线（子午线）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形状半圆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长度等长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指示南北两个方向</w:t>
      </w: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经度特点：</w:t>
      </w:r>
    </w:p>
    <w:p>
      <w:pPr>
        <w:numPr>
          <w:ilvl w:val="0"/>
          <w:numId w:val="4"/>
        </w:numPr>
        <w:ind w:left="84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本初子午线经度是0°，是进度的起始线。</w:t>
      </w:r>
    </w:p>
    <w:p>
      <w:pPr>
        <w:numPr>
          <w:ilvl w:val="0"/>
          <w:numId w:val="4"/>
        </w:numPr>
        <w:ind w:left="84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由此向东向西，各分180°，称为东经“E”，西经“W”。</w:t>
      </w:r>
    </w:p>
    <w:p>
      <w:pPr>
        <w:numPr>
          <w:ilvl w:val="0"/>
          <w:numId w:val="4"/>
        </w:numPr>
        <w:ind w:left="84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东西半球划分：20°W-160°E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（东半球：20°W-160°E   ； 西半球：160°E-20°W）</w:t>
      </w:r>
    </w:p>
    <w:p>
      <w:pPr>
        <w:numPr>
          <w:ilvl w:val="0"/>
          <w:numId w:val="4"/>
        </w:numPr>
        <w:ind w:left="84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本初子午线又称0°经线，又称“格林尼治子午线”</w:t>
      </w:r>
    </w:p>
    <w:p>
      <w:pPr>
        <w:numPr>
          <w:ilvl w:val="0"/>
          <w:numId w:val="4"/>
        </w:numPr>
        <w:ind w:left="84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180°经线叫“国际日期变更线”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口诀：本初子午线以东是东经，越往东去度数大；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 xml:space="preserve">      本初子午线以西是西经，越往西去度数大。</w:t>
      </w:r>
    </w:p>
    <w:p>
      <w:pPr>
        <w:numPr>
          <w:ilvl w:val="0"/>
          <w:numId w:val="4"/>
        </w:numPr>
        <w:ind w:left="840" w:leftChars="0" w:firstLine="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任意两条相对的经线都组成一个经线圈；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任意一个经线圈，都可以把地球分为两个半球。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第二节（地球的运动）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地球自转：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定义：地球绕着地轴旋转运动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旋转中心：地轴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方向：自西向东</w:t>
      </w:r>
    </w:p>
    <w:p>
      <w:pPr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周期：24小时/一天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越东边的点越早看到日出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自转现象：昼夜交替、产生时差、太阳的东升西落</w:t>
      </w:r>
    </w:p>
    <w:p>
      <w:pPr>
        <w:widowControl w:val="0"/>
        <w:numPr>
          <w:ilvl w:val="0"/>
          <w:numId w:val="5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自转方向：北逆南顺，赤道上自西向东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晨昏线：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晨线：由黑夜进入白天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昏线：由白天进入黑夜</w:t>
      </w:r>
    </w:p>
    <w:p>
      <w:pPr>
        <w:widowControl w:val="0"/>
        <w:numPr>
          <w:ilvl w:val="0"/>
          <w:numId w:val="6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太阳光找到的地方是</w:t>
      </w:r>
      <w:r>
        <w:rPr>
          <w:rFonts w:hint="eastAsia"/>
          <w:color w:val="C00000"/>
          <w:sz w:val="24"/>
          <w:szCs w:val="24"/>
          <w:lang w:val="en-US" w:eastAsia="zh-CN"/>
        </w:rPr>
        <w:t>昼半球</w:t>
      </w:r>
      <w:r>
        <w:rPr>
          <w:rFonts w:hint="eastAsia"/>
          <w:sz w:val="24"/>
          <w:szCs w:val="24"/>
          <w:lang w:val="en-US" w:eastAsia="zh-CN"/>
        </w:rPr>
        <w:t>，太阳光找不到的地方是</w:t>
      </w:r>
      <w:r>
        <w:rPr>
          <w:rFonts w:hint="eastAsia"/>
          <w:color w:val="C00000"/>
          <w:sz w:val="24"/>
          <w:szCs w:val="24"/>
          <w:lang w:val="en-US" w:eastAsia="zh-CN"/>
        </w:rPr>
        <w:t>夜半球</w:t>
      </w:r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地球公转：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旋转中心：太阳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方向：自西向东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周期：一年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在地球公转时，地轴方向不变，指向北极星</w:t>
      </w:r>
    </w:p>
    <w:p>
      <w:pPr>
        <w:widowControl w:val="0"/>
        <w:numPr>
          <w:ilvl w:val="0"/>
          <w:numId w:val="7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公转地理意义：四季 五带 昼夜长短变化 正午太阳高度角变化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春夏秋冬与四球</w:t>
      </w:r>
    </w:p>
    <w:p>
      <w:pPr>
        <w:widowControl w:val="0"/>
        <w:numPr>
          <w:ilvl w:val="0"/>
          <w:numId w:val="8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春天：3 4 5 夏天：6 7 8 秋天 9 10 11 冬天 12 1 2</w:t>
      </w:r>
    </w:p>
    <w:p>
      <w:pPr>
        <w:widowControl w:val="0"/>
        <w:numPr>
          <w:ilvl w:val="0"/>
          <w:numId w:val="8"/>
        </w:numPr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春分：3月21日前后，太阳直射赤道，全球昼夜平分</w:t>
      </w:r>
    </w:p>
    <w:p>
      <w:pPr>
        <w:widowControl w:val="0"/>
        <w:numPr>
          <w:ilvl w:val="0"/>
          <w:numId w:val="8"/>
        </w:numPr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夏至：6月22日前后，太阳直射北回归线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北半球昼长夜短，南半球昼短夜长（相反）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北半球极昼，南半球极夜</w:t>
      </w:r>
    </w:p>
    <w:p>
      <w:pPr>
        <w:widowControl w:val="0"/>
        <w:numPr>
          <w:ilvl w:val="0"/>
          <w:numId w:val="8"/>
        </w:numPr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秋分：9月23日前后，太阳直射赤道，全球昼夜平分</w:t>
      </w:r>
    </w:p>
    <w:p>
      <w:pPr>
        <w:widowControl w:val="0"/>
        <w:numPr>
          <w:ilvl w:val="0"/>
          <w:numId w:val="8"/>
        </w:numPr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冬至：12月22日前后，太阳直射南回归线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北半球昼短夜长，南半球昼长夜短（相反）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北半球极夜，南半球极昼</w:t>
      </w:r>
    </w:p>
    <w:p>
      <w:pPr>
        <w:widowControl w:val="0"/>
        <w:numPr>
          <w:ilvl w:val="0"/>
          <w:numId w:val="8"/>
        </w:numPr>
        <w:ind w:left="84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太阳光从赤道，北回归线，赤道，南回归线之间移动叫“太阳直射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点回归运动”。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南北回归线之间：一年两次直射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南北回归线上：一年一次直射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南北回归线以外：没有直射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回归线与极圈、五带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1.回归线：23.5°（N或S），极圈：66.5°（N或S）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TIPS：23.5°+66.5°=90°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2.（南、北）寒带：66.5°-90° 有极昼极夜，全年寒冷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3.（南、北）温带：23.5°-66.5°四季变化，没直射，没极昼极夜</w:t>
      </w:r>
    </w:p>
    <w:p>
      <w:pPr>
        <w:widowControl w:val="0"/>
        <w:numPr>
          <w:ilvl w:val="0"/>
          <w:numId w:val="0"/>
        </w:numPr>
        <w:ind w:left="1260" w:left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4. 热带：23.5°N - 23.5°S全年炎热，有直射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第三节（地图的阅读）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地图三要素介绍</w:t>
      </w:r>
    </w:p>
    <w:p>
      <w:pPr>
        <w:numPr>
          <w:ilvl w:val="0"/>
          <w:numId w:val="9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比例尺：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（1）比例尺 = 图上距离/实地距离（cm）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（2）三种形式：文字（图上____cm代表实际距离____cm），数字（_:_），线段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（3）比例尺大，范围小，详细（中国地图）；比例尺小，范围大，粗略（世界地图）</w:t>
      </w:r>
    </w:p>
    <w:p>
      <w:pPr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方向（指向标不是三要素，它指示方向）</w:t>
      </w:r>
    </w:p>
    <w:p>
      <w:pPr>
        <w:numPr>
          <w:ilvl w:val="0"/>
          <w:numId w:val="9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图例（符号注记说明）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sz w:val="24"/>
          <w:szCs w:val="24"/>
          <w:lang w:val="en-US" w:eastAsia="zh-CN"/>
        </w:rPr>
        <w:t>TIPS:注意看方向朝向。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C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常用图例（8）：铁路 ，长城 ，飞机场 ，山峰 ，火山 ，水库 ，沙漠 ，时令河、时令湖，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常年河、湖。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第四节（地形图的判读）</w:t>
      </w: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等高线地形图基本</w:t>
      </w:r>
    </w:p>
    <w:p>
      <w:pPr>
        <w:numPr>
          <w:ilvl w:val="0"/>
          <w:numId w:val="1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海拔：地面某个地点高出海平面的垂直距离</w:t>
      </w:r>
    </w:p>
    <w:p>
      <w:pPr>
        <w:numPr>
          <w:ilvl w:val="0"/>
          <w:numId w:val="1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相对高度：某个地点高出另一个地点的垂直距离</w:t>
      </w:r>
    </w:p>
    <w:p>
      <w:pPr>
        <w:numPr>
          <w:ilvl w:val="0"/>
          <w:numId w:val="1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等高线：在地图上，把海拔相同的各点连成线的线</w:t>
      </w:r>
    </w:p>
    <w:p>
      <w:pPr>
        <w:numPr>
          <w:ilvl w:val="0"/>
          <w:numId w:val="1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等高线密集坡度陡，等高线稀疏坡度缓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等高线地形图上的山体部位</w:t>
      </w:r>
    </w:p>
    <w:p>
      <w:pPr>
        <w:numPr>
          <w:ilvl w:val="0"/>
          <w:numId w:val="11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山峰：中间高四周低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（盆地：中间低四周高）</w:t>
      </w:r>
    </w:p>
    <w:p>
      <w:pPr>
        <w:numPr>
          <w:ilvl w:val="0"/>
          <w:numId w:val="11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山脊：大凸小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山谷：小凸大</w:t>
      </w:r>
    </w:p>
    <w:p>
      <w:pPr>
        <w:numPr>
          <w:ilvl w:val="0"/>
          <w:numId w:val="11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陡崖：等高线重叠（作用：攀岩、蹦极、跳伞、有水则瀑布）</w:t>
      </w:r>
    </w:p>
    <w:p>
      <w:pPr>
        <w:numPr>
          <w:ilvl w:val="0"/>
          <w:numId w:val="11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鞍部：一对山谷等高线组成，相邻两个山峰之间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分层设色地形图</w:t>
      </w:r>
    </w:p>
    <w:p>
      <w:pPr>
        <w:numPr>
          <w:ilvl w:val="0"/>
          <w:numId w:val="12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绿色代表平原，蓝色代表海洋</w:t>
      </w:r>
    </w:p>
    <w:p>
      <w:pPr>
        <w:numPr>
          <w:ilvl w:val="0"/>
          <w:numId w:val="12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陆地表面地形类型：山地、丘陵、高原、平原和盆地</w:t>
      </w:r>
    </w:p>
    <w:p>
      <w:pPr>
        <w:numPr>
          <w:ilvl w:val="0"/>
          <w:numId w:val="12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高原：海拔500米以上，地形平坦四周陡</w:t>
      </w:r>
    </w:p>
    <w:p>
      <w:pPr>
        <w:numPr>
          <w:ilvl w:val="0"/>
          <w:numId w:val="12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平原：海拔200米以下，地形平坦开阔</w:t>
      </w:r>
    </w:p>
    <w:p>
      <w:pPr>
        <w:numPr>
          <w:ilvl w:val="0"/>
          <w:numId w:val="12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山地：海拔500米以上，地形崎岖</w:t>
      </w:r>
    </w:p>
    <w:p>
      <w:pPr>
        <w:numPr>
          <w:ilvl w:val="0"/>
          <w:numId w:val="12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盆地：四周高中间低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第二单元（陆地和海洋）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第一节（大洲和大洋）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地球及其地貌</w:t>
      </w:r>
    </w:p>
    <w:p>
      <w:pPr>
        <w:numPr>
          <w:ilvl w:val="0"/>
          <w:numId w:val="13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地球表面明显分为陆地和海洋</w:t>
      </w:r>
    </w:p>
    <w:p>
      <w:pPr>
        <w:numPr>
          <w:ilvl w:val="0"/>
          <w:numId w:val="1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地球表面71%海洋，29%陆地（七分海洋，三分陆地）</w:t>
      </w:r>
    </w:p>
    <w:p>
      <w:pPr>
        <w:numPr>
          <w:ilvl w:val="0"/>
          <w:numId w:val="1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世界海陆分布很不均匀，无论怎样划分地球两个相等半球，都是海洋面积大于陆地面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积</w:t>
      </w:r>
    </w:p>
    <w:p>
      <w:pPr>
        <w:numPr>
          <w:ilvl w:val="0"/>
          <w:numId w:val="1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大陆：面积较大的陆地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岛屿：面积较小的陆地</w:t>
      </w:r>
    </w:p>
    <w:p>
      <w:pPr>
        <w:numPr>
          <w:ilvl w:val="0"/>
          <w:numId w:val="1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大洲：由大陆与它周围的岛屿组成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大洋：面积较大的水域</w:t>
      </w:r>
    </w:p>
    <w:p>
      <w:pPr>
        <w:numPr>
          <w:ilvl w:val="0"/>
          <w:numId w:val="1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海：大洋靠近陆地的边缘部分</w:t>
      </w:r>
    </w:p>
    <w:p>
      <w:pPr>
        <w:numPr>
          <w:ilvl w:val="0"/>
          <w:numId w:val="1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半岛：陆地伸进海洋的凸出部分</w:t>
      </w:r>
    </w:p>
    <w:p>
      <w:pPr>
        <w:numPr>
          <w:ilvl w:val="0"/>
          <w:numId w:val="13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海峡：沟通两个海洋的狭窄水道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七大洲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七个大洲：亚洲、非洲、北美洲、南美洲、南极洲、欧洲、大洋洲（面积大小排序）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口诀：亚非北南美，南极欧大洋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亚洲跨纬度广，南极洲跨经度广，海拔最高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南北回归线穿非洲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赤道穿南美洲、非洲、亚洲和大洋洲</w:t>
      </w:r>
    </w:p>
    <w:p>
      <w:pPr>
        <w:widowControl w:val="0"/>
        <w:numPr>
          <w:ilvl w:val="0"/>
          <w:numId w:val="14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全位于北半球大洲：欧洲、北美洲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全位于南半球大洲：南极洲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四大洋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四个大洋：太平洋、大西洋、印度洋、北冰洋（太大印北）</w:t>
      </w:r>
    </w:p>
    <w:p>
      <w:pPr>
        <w:widowControl w:val="0"/>
        <w:numPr>
          <w:ilvl w:val="0"/>
          <w:numId w:val="15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大西洋呈“S”形，印度洋在东半球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分界线（死背）：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亚欧分界线：乌拉尔山、乌拉尔河、里海、大高加索山脉、黑海、土耳其海峡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（乌乌里大黑土）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亚非分界线：苏伊士运河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欧非分界线：直布罗陀海峡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亚北美分界线：白令海峡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南美南极分界线：德雷克海峡</w:t>
      </w:r>
    </w:p>
    <w:p>
      <w:pPr>
        <w:widowControl w:val="0"/>
        <w:numPr>
          <w:ilvl w:val="0"/>
          <w:numId w:val="16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南北美分界线：巴拿马运河</w:t>
      </w:r>
    </w:p>
    <w:p>
      <w:p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第二节（海陆的变迁）</w:t>
      </w:r>
    </w:p>
    <w:p>
      <w:p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海陆变迁和大陆漂移说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海陆变迁原因：地壳运动、海平面上升、人类活动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大陆漂移说是德国魏格纳于1910年提出，全球大致分为六大板块和若干小板块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根据时间推移（从前往后），大西洋面积越来越大，太平洋面积越来越小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大陆漂移说三证：轮廓吻合，古老地层具有相似性，生物具有相似性</w:t>
      </w:r>
    </w:p>
    <w:p>
      <w:pPr>
        <w:numPr>
          <w:ilvl w:val="0"/>
          <w:numId w:val="17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一般来说，板块内部地壳比较稳定，板块与板块交界地带，地壳比较活跃。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世界上的火山、地震，也集中在板块交界地带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六大板块</w:t>
      </w:r>
    </w:p>
    <w:p>
      <w:pPr>
        <w:numPr>
          <w:ilvl w:val="0"/>
          <w:numId w:val="18"/>
        </w:numPr>
        <w:ind w:left="840"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六大板块：亚欧板块，印度洋板块，太平洋板块，美洲板块，非洲板块，南极洲板块。</w:t>
      </w:r>
    </w:p>
    <w:p>
      <w:pPr>
        <w:numPr>
          <w:ilvl w:val="0"/>
          <w:numId w:val="0"/>
        </w:numPr>
        <w:ind w:left="168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（一陆二洋三大洲）</w:t>
      </w:r>
    </w:p>
    <w:p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亚欧大陆是世界上最大的大陆</w:t>
      </w:r>
    </w:p>
    <w:p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太平洋板块全部位于海洋</w:t>
      </w:r>
    </w:p>
    <w:p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C00000"/>
          <w:sz w:val="24"/>
          <w:szCs w:val="24"/>
          <w:lang w:val="en-US" w:eastAsia="zh-CN"/>
        </w:rPr>
        <w:t>阿拉伯半岛、印度半岛和澳大利亚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都在印度洋板块内</w:t>
      </w:r>
    </w:p>
    <w:p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板块之间碰撞挤压形成山脉，海洋面积缩小；张裂形成裂谷或海洋，海洋面积增大。</w:t>
      </w:r>
    </w:p>
    <w:p>
      <w:pPr>
        <w:numPr>
          <w:ilvl w:val="0"/>
          <w:numId w:val="18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两大火山地震带：环太平洋地带，地中海-喜马拉雅地带</w:t>
      </w:r>
    </w:p>
    <w:p>
      <w:p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第三单元（天气和气候）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第一节（多变的天气）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天气和气候</w:t>
      </w:r>
    </w:p>
    <w:p>
      <w:pPr>
        <w:numPr>
          <w:ilvl w:val="0"/>
          <w:numId w:val="19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天气：短时间，多变化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气候：较长时间，较稳定</w:t>
      </w:r>
    </w:p>
    <w:p>
      <w:pPr>
        <w:numPr>
          <w:ilvl w:val="0"/>
          <w:numId w:val="19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天气和气候都表示 一个地方大气状况</w:t>
      </w:r>
    </w:p>
    <w:p>
      <w:pPr>
        <w:numPr>
          <w:ilvl w:val="0"/>
          <w:numId w:val="19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在天气预报上，绿色代表陆地，蓝色代表海洋，白色代表云区</w:t>
      </w:r>
    </w:p>
    <w:p>
      <w:pPr>
        <w:numPr>
          <w:ilvl w:val="0"/>
          <w:numId w:val="19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记录天气图例（17个）</w:t>
      </w:r>
    </w:p>
    <w:p>
      <w:pPr>
        <w:numPr>
          <w:ilvl w:val="0"/>
          <w:numId w:val="19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空气质量指数越小越好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第二节（气温的变化和分布）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气温的变化</w:t>
      </w:r>
    </w:p>
    <w:p>
      <w:pPr>
        <w:numPr>
          <w:ilvl w:val="0"/>
          <w:numId w:val="2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日平均气温：一日内观测值之和 / 当日观测次数</w:t>
      </w:r>
    </w:p>
    <w:p>
      <w:pPr>
        <w:numPr>
          <w:ilvl w:val="0"/>
          <w:numId w:val="2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月平均气温：一月内日平均气温之和 / 当月天数</w:t>
      </w:r>
    </w:p>
    <w:p>
      <w:pPr>
        <w:numPr>
          <w:ilvl w:val="0"/>
          <w:numId w:val="2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年平均气温：一年内月平均气温之和 / 月数</w:t>
      </w:r>
    </w:p>
    <w:p>
      <w:pPr>
        <w:numPr>
          <w:ilvl w:val="0"/>
          <w:numId w:val="2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沙子升温快，降温也快；水升温慢，降温也慢。</w:t>
      </w:r>
    </w:p>
    <w:p>
      <w:pPr>
        <w:numPr>
          <w:ilvl w:val="0"/>
          <w:numId w:val="2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一天最高气温：午后2时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最低气温：日出前后</w:t>
      </w:r>
    </w:p>
    <w:p>
      <w:pPr>
        <w:numPr>
          <w:ilvl w:val="0"/>
          <w:numId w:val="2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北半球气温：大陆7月最高，1月最低 ；海洋8月最高，2月最低（南半球相反）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（南半球气温：大陆1月最高，7月最低 ；海洋2月最高，8月最低）</w:t>
      </w:r>
    </w:p>
    <w:p>
      <w:pPr>
        <w:numPr>
          <w:ilvl w:val="0"/>
          <w:numId w:val="2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百叶箱观测气温，8时、14时、20时、2时进行一次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2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一月平均温度</w:t>
      </w:r>
    </w:p>
    <w:p>
      <w:pPr>
        <w:numPr>
          <w:ilvl w:val="1"/>
          <w:numId w:val="2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&lt;0℃ ，寒冷</w:t>
      </w:r>
    </w:p>
    <w:p>
      <w:pPr>
        <w:numPr>
          <w:ilvl w:val="1"/>
          <w:numId w:val="2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0℃~15℃， 温和</w:t>
      </w:r>
    </w:p>
    <w:p>
      <w:pPr>
        <w:numPr>
          <w:ilvl w:val="1"/>
          <w:numId w:val="2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&gt;15℃， 高温，炎热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气温的分布</w:t>
      </w:r>
    </w:p>
    <w:p>
      <w:pPr>
        <w:numPr>
          <w:ilvl w:val="0"/>
          <w:numId w:val="21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等温线</w:t>
      </w:r>
    </w:p>
    <w:p>
      <w:pPr>
        <w:numPr>
          <w:ilvl w:val="0"/>
          <w:numId w:val="22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等温线密集温差大，地形崎岖</w:t>
      </w:r>
    </w:p>
    <w:p>
      <w:pPr>
        <w:numPr>
          <w:ilvl w:val="0"/>
          <w:numId w:val="22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等温线稀疏温差小，地形平坦</w:t>
      </w:r>
    </w:p>
    <w:p>
      <w:pPr>
        <w:numPr>
          <w:ilvl w:val="0"/>
          <w:numId w:val="21"/>
        </w:numPr>
        <w:ind w:left="126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影响气温因素：纬度，海陆和地形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（1）纬度：</w:t>
      </w:r>
    </w:p>
    <w:p>
      <w:pPr>
        <w:numPr>
          <w:ilvl w:val="2"/>
          <w:numId w:val="23"/>
        </w:numPr>
        <w:ind w:left="168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气温从赤道向两级递减</w:t>
      </w:r>
    </w:p>
    <w:p>
      <w:pPr>
        <w:numPr>
          <w:ilvl w:val="2"/>
          <w:numId w:val="23"/>
        </w:numPr>
        <w:ind w:left="168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气温从低纬向高纬递减</w:t>
      </w:r>
    </w:p>
    <w:p>
      <w:pPr>
        <w:numPr>
          <w:ilvl w:val="2"/>
          <w:numId w:val="23"/>
        </w:numPr>
        <w:ind w:left="168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一地年均气温 &gt; 20℃，在南北回归线内；一地年均气温 &lt; 10℃在南北两极内</w:t>
      </w:r>
    </w:p>
    <w:p>
      <w:pPr>
        <w:numPr>
          <w:ilvl w:val="0"/>
          <w:numId w:val="24"/>
        </w:numPr>
        <w:ind w:left="168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海拔：在山地和丘陵，气温大致每升高100米，气温约下降0.6℃</w:t>
      </w:r>
    </w:p>
    <w:p>
      <w:pPr>
        <w:numPr>
          <w:ilvl w:val="0"/>
          <w:numId w:val="24"/>
        </w:numPr>
        <w:ind w:left="168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海陆：陆地多，温差大；海洋多，温差小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3.世界平均气温规律</w:t>
      </w:r>
    </w:p>
    <w:p>
      <w:pPr>
        <w:numPr>
          <w:ilvl w:val="0"/>
          <w:numId w:val="25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在同一个月份，北半球等温线密，南半球等温线疏</w:t>
      </w:r>
    </w:p>
    <w:p>
      <w:pPr>
        <w:numPr>
          <w:ilvl w:val="0"/>
          <w:numId w:val="25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地球上，1月等温线密集，7月等温线稀疏</w:t>
      </w:r>
    </w:p>
    <w:p>
      <w:pPr>
        <w:numPr>
          <w:ilvl w:val="0"/>
          <w:numId w:val="25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北半球同纬度大陆，1月海洋气温高，7月陆地气温高</w:t>
      </w:r>
    </w:p>
    <w:p>
      <w:pPr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（1密7疏，北密南疏）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第三节（降水的变化和分布）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降水的变化</w:t>
      </w:r>
    </w:p>
    <w:p>
      <w:pPr>
        <w:numPr>
          <w:ilvl w:val="0"/>
          <w:numId w:val="26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降水方式：雨、雪、冰雹；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不降水方式：雾、霜、露水</w:t>
      </w:r>
    </w:p>
    <w:p>
      <w:pPr>
        <w:numPr>
          <w:ilvl w:val="0"/>
          <w:numId w:val="26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测量降水量：雨量器（日降水、月降水、年降水略）</w:t>
      </w:r>
    </w:p>
    <w:p>
      <w:pPr>
        <w:numPr>
          <w:ilvl w:val="0"/>
          <w:numId w:val="26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一月平均降水</w:t>
      </w:r>
    </w:p>
    <w:p>
      <w:pPr>
        <w:numPr>
          <w:ilvl w:val="1"/>
          <w:numId w:val="26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&lt;50mm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干燥，少雨</w:t>
      </w:r>
    </w:p>
    <w:p>
      <w:pPr>
        <w:numPr>
          <w:ilvl w:val="1"/>
          <w:numId w:val="26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50~100mm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湿润</w:t>
      </w:r>
    </w:p>
    <w:p>
      <w:pPr>
        <w:numPr>
          <w:ilvl w:val="1"/>
          <w:numId w:val="26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&gt;100mm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多雨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降水的分布</w:t>
      </w:r>
    </w:p>
    <w:p>
      <w:pPr>
        <w:numPr>
          <w:ilvl w:val="0"/>
          <w:numId w:val="27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赤道附近降水多，两极地区降水少（纬度）</w:t>
      </w:r>
    </w:p>
    <w:p>
      <w:pPr>
        <w:numPr>
          <w:ilvl w:val="0"/>
          <w:numId w:val="27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南北回归线附近，大陆东岸降水多，大陆西岸降水少（海陆）</w:t>
      </w:r>
    </w:p>
    <w:p>
      <w:pPr>
        <w:numPr>
          <w:ilvl w:val="0"/>
          <w:numId w:val="27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中纬度地区，沿海降水多，大陆内部降水少（海陆）</w:t>
      </w:r>
    </w:p>
    <w:p>
      <w:pPr>
        <w:numPr>
          <w:ilvl w:val="0"/>
          <w:numId w:val="27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通常山地的迎风坡降水多，背风坡降水少（地形）</w:t>
      </w:r>
    </w:p>
    <w:bookmarkEnd w:id="0"/>
    <w:p>
      <w:pPr>
        <w:numPr>
          <w:ilvl w:val="0"/>
          <w:numId w:val="27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世界雨极：印度东北部乞拉朋齐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世界干极：智力北部阿塔卡马沙漠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第四节（世界的气候）</w:t>
      </w:r>
    </w:p>
    <w:p>
      <w:pPr>
        <w:numPr>
          <w:ilvl w:val="0"/>
          <w:numId w:val="28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气候包含气温和降水</w:t>
      </w:r>
    </w:p>
    <w:p>
      <w:pPr>
        <w:numPr>
          <w:ilvl w:val="0"/>
          <w:numId w:val="28"/>
        </w:numPr>
        <w:ind w:left="1260" w:leftChars="0" w:firstLine="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了解10种常考气候（死记硬背，难度一级）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7"/>
        <w:gridCol w:w="3587"/>
        <w:gridCol w:w="3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气候类型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分布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热带雨林气候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赤道附近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全年高温多雨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热带草原气候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热带雨林气候南北两侧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全年高温，降水分干湿两季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热带季风气候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亚洲东南部、南部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全年高温，降水分旱雨两季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热带沙漠气候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南北回归线之间，大陆内陆和西岸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全年高温少雨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寒带气候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极圈以内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全年严寒，降水稀少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亚热带季风气候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25°~35° 大陆东岸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夏季高温多雨，冬季温和湿润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地中海气候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30°~40° 大陆西岸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夏季炎热干燥，冬季温和多雨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温带季风气候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35°~55° 大陆东岸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夏季高温多雨，冬季寒冷干燥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温带大陆性气候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40°~60° 大陆内部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夏季高温少雨，冬季寒冷干燥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温带海洋性气候</w:t>
            </w:r>
          </w:p>
        </w:tc>
        <w:tc>
          <w:tcPr>
            <w:tcW w:w="358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40°~60° 大陆西岸</w:t>
            </w:r>
          </w:p>
        </w:tc>
        <w:tc>
          <w:tcPr>
            <w:tcW w:w="358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全年温和湿润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2" w:type="dxa"/>
            <w:gridSpan w:val="3"/>
          </w:tcPr>
          <w:p>
            <w:pPr>
              <w:numPr>
                <w:ilvl w:val="0"/>
                <w:numId w:val="29"/>
              </w:numPr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江西省南昌市属于亚热带季风气候</w:t>
            </w:r>
          </w:p>
          <w:p>
            <w:pPr>
              <w:numPr>
                <w:ilvl w:val="0"/>
                <w:numId w:val="29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地中海气候是唯一一个雨热不同期的气候</w:t>
            </w:r>
          </w:p>
          <w:p>
            <w:pPr>
              <w:numPr>
                <w:ilvl w:val="0"/>
                <w:numId w:val="29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季风气候一定分布在大陆东岸</w:t>
            </w:r>
          </w:p>
          <w:p>
            <w:pPr>
              <w:numPr>
                <w:ilvl w:val="0"/>
                <w:numId w:val="29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温带季风气候是北京气候</w:t>
            </w:r>
          </w:p>
          <w:p>
            <w:pPr>
              <w:numPr>
                <w:ilvl w:val="0"/>
                <w:numId w:val="29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地中海和海洋性气候在大陆西岸</w:t>
            </w:r>
          </w:p>
        </w:tc>
      </w:tr>
    </w:tbl>
    <w:p>
      <w:pPr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8"/>
        </w:numPr>
        <w:ind w:left="126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影响气候：纬度、海陆、地形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第四单元（居民与聚落）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第一节（人口与人种）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世界人口的增长</w:t>
      </w:r>
    </w:p>
    <w:p>
      <w:pPr>
        <w:numPr>
          <w:ilvl w:val="0"/>
          <w:numId w:val="30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截至2022年11月15日，全球人口总数为80亿</w:t>
      </w:r>
    </w:p>
    <w:p>
      <w:pPr>
        <w:numPr>
          <w:ilvl w:val="0"/>
          <w:numId w:val="3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人口自然增长率 = 人口出生率 - 人口死亡率（&gt;0 增长，&lt;0 减少，=0停止增长）</w:t>
      </w:r>
    </w:p>
    <w:p>
      <w:pPr>
        <w:numPr>
          <w:ilvl w:val="0"/>
          <w:numId w:val="3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北美人口自然增长率较低，因为</w:t>
      </w:r>
      <w:r>
        <w:rPr>
          <w:rFonts w:hint="eastAsia"/>
          <w:color w:val="C00000"/>
          <w:sz w:val="24"/>
          <w:szCs w:val="24"/>
          <w:lang w:val="en-US" w:eastAsia="zh-CN"/>
        </w:rPr>
        <w:t>移民</w:t>
      </w:r>
      <w:r>
        <w:rPr>
          <w:rFonts w:hint="eastAsia"/>
          <w:sz w:val="24"/>
          <w:szCs w:val="24"/>
          <w:lang w:val="en-US" w:eastAsia="zh-CN"/>
        </w:rPr>
        <w:t>，所以人口增长比欧洲快得多</w:t>
      </w:r>
    </w:p>
    <w:p>
      <w:pPr>
        <w:numPr>
          <w:ilvl w:val="0"/>
          <w:numId w:val="3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亚洲人口数最多，大洋洲人口数最少</w:t>
      </w:r>
    </w:p>
    <w:p>
      <w:pPr>
        <w:numPr>
          <w:ilvl w:val="0"/>
          <w:numId w:val="3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自然增长率最高：非洲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自然增长率最低：欧洲（除大洋洲）</w:t>
      </w:r>
    </w:p>
    <w:p>
      <w:pPr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世界人口的分布</w:t>
      </w:r>
    </w:p>
    <w:p>
      <w:pPr>
        <w:numPr>
          <w:ilvl w:val="0"/>
          <w:numId w:val="31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人口密度 = 人口数（人）/ 面积（km²） （单位：人/平方千米）</w:t>
      </w:r>
    </w:p>
    <w:p>
      <w:pPr>
        <w:numPr>
          <w:ilvl w:val="0"/>
          <w:numId w:val="31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人口稠密地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（1）亚洲东部、亚洲南部、北美洲东部、欧洲西部人口稠密。（在中低纬度沿海地区）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（2）亚洲东部，亚洲南部自然条件优越（地形平坦，水源充足，光热条件好）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（3）北美洲东部、大洋洲种部工业发展较早，经济发达，沿海交通便利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5.人口稀疏地</w:t>
      </w:r>
    </w:p>
    <w:p>
      <w:pPr>
        <w:numPr>
          <w:ilvl w:val="0"/>
          <w:numId w:val="0"/>
        </w:numPr>
        <w:tabs>
          <w:tab w:val="left" w:pos="1708"/>
        </w:tabs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（1）非洲北部、南美洲中部为热带沙漠气候，炎热干燥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（2）亚洲北部、北美洲北部为寒带气候，高纬度地区气温低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（3）南美洲中部为热带雨林气候，过于湿热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（4）海拔较高地区气温低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人口问题</w:t>
      </w:r>
    </w:p>
    <w:p>
      <w:pPr>
        <w:numPr>
          <w:ilvl w:val="0"/>
          <w:numId w:val="32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人口过多</w:t>
      </w:r>
    </w:p>
    <w:p>
      <w:pPr>
        <w:numPr>
          <w:ilvl w:val="0"/>
          <w:numId w:val="33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交通拥挤</w:t>
      </w:r>
    </w:p>
    <w:p>
      <w:pPr>
        <w:numPr>
          <w:ilvl w:val="0"/>
          <w:numId w:val="33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居住条件差</w:t>
      </w:r>
    </w:p>
    <w:p>
      <w:pPr>
        <w:numPr>
          <w:ilvl w:val="0"/>
          <w:numId w:val="33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饥饿贫困</w:t>
      </w:r>
    </w:p>
    <w:p>
      <w:pPr>
        <w:numPr>
          <w:ilvl w:val="0"/>
          <w:numId w:val="33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就业困难</w:t>
      </w:r>
    </w:p>
    <w:p>
      <w:pPr>
        <w:numPr>
          <w:ilvl w:val="0"/>
          <w:numId w:val="33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环境污染</w:t>
      </w:r>
    </w:p>
    <w:p>
      <w:pPr>
        <w:numPr>
          <w:ilvl w:val="0"/>
          <w:numId w:val="33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住房紧张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2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人口过少</w:t>
      </w:r>
    </w:p>
    <w:p>
      <w:pPr>
        <w:numPr>
          <w:ilvl w:val="0"/>
          <w:numId w:val="34"/>
        </w:numPr>
        <w:ind w:left="126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劳动力短缺</w:t>
      </w:r>
    </w:p>
    <w:p>
      <w:pPr>
        <w:numPr>
          <w:ilvl w:val="0"/>
          <w:numId w:val="34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养老负担加重</w:t>
      </w:r>
    </w:p>
    <w:p>
      <w:pPr>
        <w:numPr>
          <w:ilvl w:val="0"/>
          <w:numId w:val="34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国防兵力不足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不同的人种</w:t>
      </w:r>
    </w:p>
    <w:p>
      <w:pPr>
        <w:widowControl w:val="0"/>
        <w:numPr>
          <w:ilvl w:val="0"/>
          <w:numId w:val="35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黄种人：皮肤淡黄，头发黑直，面庞扁平，体毛中等</w:t>
      </w:r>
    </w:p>
    <w:p>
      <w:pPr>
        <w:widowControl w:val="0"/>
        <w:numPr>
          <w:ilvl w:val="0"/>
          <w:numId w:val="35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白种人：肤色、发色、眼色很浅，头发天生波状，鼻梁高，嘴唇薄，体毛较多</w:t>
      </w:r>
    </w:p>
    <w:p>
      <w:pPr>
        <w:widowControl w:val="0"/>
        <w:numPr>
          <w:ilvl w:val="0"/>
          <w:numId w:val="35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黑种人：肤色黝黑，头发卷曲，嘴唇较厚，体毛很少</w:t>
      </w:r>
    </w:p>
    <w:p>
      <w:pPr>
        <w:widowControl w:val="0"/>
        <w:numPr>
          <w:ilvl w:val="0"/>
          <w:numId w:val="35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不同人种虽然有体质上的差异，但没有优劣之分，所有人种都是平等的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人种分布（死记硬背，难度二级）</w:t>
      </w:r>
    </w:p>
    <w:p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白种人：欧洲、西亚、北非、北美、大洋、南美东南部（殖民）</w:t>
      </w:r>
    </w:p>
    <w:p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黄种人：亚东、北美北部、南美西北部</w:t>
      </w:r>
    </w:p>
    <w:p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黑种人：撒哈拉以南非洲、大洋洲西北部</w:t>
      </w:r>
    </w:p>
    <w:p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印第安人、因纽特人：黄种人</w:t>
      </w:r>
    </w:p>
    <w:p>
      <w:pPr>
        <w:widowControl w:val="0"/>
        <w:numPr>
          <w:ilvl w:val="0"/>
          <w:numId w:val="36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印度人、阿拉伯人：白种人</w:t>
      </w: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第二节（世界的语言和宗教）</w:t>
      </w:r>
    </w:p>
    <w:p>
      <w:pPr>
        <w:ind w:left="4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世界语言</w:t>
      </w:r>
    </w:p>
    <w:p>
      <w:pPr>
        <w:numPr>
          <w:ilvl w:val="0"/>
          <w:numId w:val="37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联合国语言：汉语、英语、法语、俄语、西班牙语、阿拉伯语</w:t>
      </w:r>
    </w:p>
    <w:p>
      <w:pPr>
        <w:numPr>
          <w:ilvl w:val="0"/>
          <w:numId w:val="37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使用人数最多：汉语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使用范围最广：英语</w:t>
      </w:r>
    </w:p>
    <w:p>
      <w:pPr>
        <w:numPr>
          <w:ilvl w:val="0"/>
          <w:numId w:val="37"/>
        </w:numPr>
        <w:ind w:left="840" w:leftChars="0" w:firstLine="42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世界语言分布（死记硬背，第二难）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0"/>
        <w:gridCol w:w="3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主要分布地区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汉语</w:t>
            </w:r>
          </w:p>
        </w:tc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中国、亚洲东南部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英语</w:t>
            </w:r>
          </w:p>
        </w:tc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欧西、北美、亚南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俄语</w:t>
            </w:r>
          </w:p>
        </w:tc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俄罗斯、亚洲中西部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法语</w:t>
            </w:r>
          </w:p>
        </w:tc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法国、非洲中西部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西班牙语</w:t>
            </w:r>
          </w:p>
        </w:tc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西班牙、拉丁美洲许多国家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阿拉伯语</w:t>
            </w:r>
          </w:p>
        </w:tc>
        <w:tc>
          <w:tcPr>
            <w:tcW w:w="34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亚西（阿拉伯半岛）、非洲北部</w:t>
            </w:r>
          </w:p>
        </w:tc>
      </w:tr>
    </w:tbl>
    <w:p>
      <w:pPr>
        <w:numPr>
          <w:ilvl w:val="0"/>
          <w:numId w:val="37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世界三大宗教都起源于亚洲</w:t>
      </w:r>
    </w:p>
    <w:p>
      <w:pPr>
        <w:numPr>
          <w:ilvl w:val="0"/>
          <w:numId w:val="37"/>
        </w:numPr>
        <w:ind w:left="840" w:leftChars="0" w:firstLine="420" w:firstLineChars="0"/>
        <w:jc w:val="both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世界三大宗教介绍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152"/>
        <w:gridCol w:w="2152"/>
        <w:gridCol w:w="2153"/>
        <w:gridCol w:w="2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宗教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起源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经典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分布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建筑及其他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伊斯兰教（回教，清真教。教徒称为穆斯林）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阿拉伯半岛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《古兰经》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亚西、亚东南、非北、非东（维吾尔族和回族）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清真寺（忌口：不吃猪肉）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基督教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亚洲西部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《圣经》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欧洲、北美洲、大洋洲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尖顶教堂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佛教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古印度</w:t>
            </w:r>
          </w:p>
        </w:tc>
        <w:tc>
          <w:tcPr>
            <w:tcW w:w="215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《佛经》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亚洲东部、东南部</w:t>
            </w:r>
          </w:p>
        </w:tc>
        <w:tc>
          <w:tcPr>
            <w:tcW w:w="215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寺庙</w:t>
            </w:r>
          </w:p>
        </w:tc>
      </w:tr>
    </w:tbl>
    <w:p>
      <w:pPr>
        <w:numPr>
          <w:ilvl w:val="0"/>
          <w:numId w:val="0"/>
        </w:numPr>
        <w:ind w:left="1260"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第三节（人类的聚居地——聚落）</w:t>
      </w:r>
    </w:p>
    <w:p>
      <w:p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聚落介绍</w:t>
      </w:r>
    </w:p>
    <w:p>
      <w:pPr>
        <w:numPr>
          <w:ilvl w:val="0"/>
          <w:numId w:val="38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聚落地——乡村和城市</w:t>
      </w:r>
    </w:p>
    <w:p>
      <w:pPr>
        <w:numPr>
          <w:ilvl w:val="0"/>
          <w:numId w:val="39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乡村：农村（耕作）、牧村（放牧）、渔村（捕鱼）、林场（伐木）</w:t>
      </w:r>
    </w:p>
    <w:p>
      <w:pPr>
        <w:numPr>
          <w:ilvl w:val="0"/>
          <w:numId w:val="39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城市：工业、服务业</w:t>
      </w:r>
    </w:p>
    <w:p>
      <w:pPr>
        <w:numPr>
          <w:ilvl w:val="0"/>
          <w:numId w:val="38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先有乡村，后有城市</w:t>
      </w:r>
    </w:p>
    <w:p>
      <w:pPr>
        <w:numPr>
          <w:ilvl w:val="0"/>
          <w:numId w:val="38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差异：劳动生产方式——景观差异</w:t>
      </w:r>
    </w:p>
    <w:p>
      <w:pPr>
        <w:numPr>
          <w:ilvl w:val="0"/>
          <w:numId w:val="38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聚落环境</w:t>
      </w:r>
    </w:p>
    <w:p>
      <w:pPr>
        <w:numPr>
          <w:ilvl w:val="1"/>
          <w:numId w:val="38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水源充足</w:t>
      </w:r>
    </w:p>
    <w:p>
      <w:pPr>
        <w:numPr>
          <w:ilvl w:val="1"/>
          <w:numId w:val="38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土壤肥沃</w:t>
      </w:r>
    </w:p>
    <w:p>
      <w:pPr>
        <w:numPr>
          <w:ilvl w:val="1"/>
          <w:numId w:val="38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自然资源丰富</w:t>
      </w:r>
    </w:p>
    <w:p>
      <w:pPr>
        <w:numPr>
          <w:ilvl w:val="1"/>
          <w:numId w:val="38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交通便利</w:t>
      </w:r>
    </w:p>
    <w:p>
      <w:pPr>
        <w:numPr>
          <w:ilvl w:val="1"/>
          <w:numId w:val="38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地形平坦</w:t>
      </w:r>
    </w:p>
    <w:p>
      <w:pPr>
        <w:numPr>
          <w:ilvl w:val="1"/>
          <w:numId w:val="38"/>
        </w:numPr>
        <w:ind w:left="126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</w:t>
      </w:r>
    </w:p>
    <w:p>
      <w:pPr>
        <w:numPr>
          <w:ilvl w:val="0"/>
          <w:numId w:val="38"/>
        </w:numPr>
        <w:ind w:left="84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河流中下游平原地区或河口、沿海地区，聚落多而密</w:t>
      </w:r>
    </w:p>
    <w:p>
      <w:pPr>
        <w:numPr>
          <w:ilvl w:val="0"/>
          <w:numId w:val="38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高山、荒漠地区，少或没有聚落</w:t>
      </w:r>
    </w:p>
    <w:p>
      <w:pPr>
        <w:numPr>
          <w:ilvl w:val="0"/>
          <w:numId w:val="38"/>
        </w:numPr>
        <w:ind w:left="84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平原地区聚集：块状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沿着河流、山麓、谷地等：条状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（举例：西亚热带沙漠地区房屋具有墙厚、窗小的特点。墙厚：减少太阳传入热量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小窗：减少吹进热风）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聚落与世界文化遗产：我们要先保护建筑，再在保护的基础上进行开发（例如收门票）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第五单元（发展与合作）</w:t>
      </w:r>
    </w:p>
    <w:p>
      <w:pPr>
        <w:numPr>
          <w:ilvl w:val="0"/>
          <w:numId w:val="4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根据发展水平的差异，大体可以把这些国家分为发达国家和发展中国家</w:t>
      </w:r>
    </w:p>
    <w:p>
      <w:pPr>
        <w:numPr>
          <w:ilvl w:val="0"/>
          <w:numId w:val="4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灯光最亮的地区，城市发展水平最高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4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发达国家分布：欧洲西部（发达国家最集中地区）、亚洲东部、大洋洲、北美洲北部</w:t>
      </w:r>
    </w:p>
    <w:p>
      <w:pPr>
        <w:numPr>
          <w:ilvl w:val="0"/>
          <w:numId w:val="4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发达国家（北）分布在北半球北部</w:t>
      </w:r>
    </w:p>
    <w:p>
      <w:pPr>
        <w:numPr>
          <w:ilvl w:val="0"/>
          <w:numId w:val="4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发展中国家（南）分布在北半球南部和南半球</w:t>
      </w:r>
    </w:p>
    <w:p>
      <w:pPr>
        <w:numPr>
          <w:ilvl w:val="0"/>
          <w:numId w:val="4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南北对话： 发展中国家和发达国家之间的政治、经济商谈</w:t>
      </w:r>
    </w:p>
    <w:p>
      <w:pPr>
        <w:numPr>
          <w:ilvl w:val="0"/>
          <w:numId w:val="4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南南合作： 发展中国家之间的互助合作</w:t>
      </w:r>
    </w:p>
    <w:p>
      <w:pPr>
        <w:numPr>
          <w:ilvl w:val="0"/>
          <w:numId w:val="4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经济全球化：一件复杂产品由多个国家共同生产（手机、电脑、飞机等）</w:t>
      </w:r>
    </w:p>
    <w:sectPr>
      <w:pgSz w:w="11906" w:h="16838"/>
      <w:pgMar w:top="680" w:right="680" w:bottom="680" w:left="6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D2598"/>
    <w:multiLevelType w:val="singleLevel"/>
    <w:tmpl w:val="81CD259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21242CB"/>
    <w:multiLevelType w:val="singleLevel"/>
    <w:tmpl w:val="821242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87B36FA9"/>
    <w:multiLevelType w:val="multilevel"/>
    <w:tmpl w:val="87B36F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8E592191"/>
    <w:multiLevelType w:val="multilevel"/>
    <w:tmpl w:val="8E5921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94A97D25"/>
    <w:multiLevelType w:val="singleLevel"/>
    <w:tmpl w:val="94A97D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9910F723"/>
    <w:multiLevelType w:val="singleLevel"/>
    <w:tmpl w:val="9910F72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9E13D724"/>
    <w:multiLevelType w:val="singleLevel"/>
    <w:tmpl w:val="9E13D724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B3D627AA"/>
    <w:multiLevelType w:val="singleLevel"/>
    <w:tmpl w:val="B3D627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BE4D8B3"/>
    <w:multiLevelType w:val="multilevel"/>
    <w:tmpl w:val="BBE4D8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BC94E07B"/>
    <w:multiLevelType w:val="multilevel"/>
    <w:tmpl w:val="BC94E07B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10">
    <w:nsid w:val="BEE00385"/>
    <w:multiLevelType w:val="singleLevel"/>
    <w:tmpl w:val="BEE003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C3AB69BD"/>
    <w:multiLevelType w:val="singleLevel"/>
    <w:tmpl w:val="C3AB69BD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C44FDB03"/>
    <w:multiLevelType w:val="multilevel"/>
    <w:tmpl w:val="C44FDB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CC1C6AAF"/>
    <w:multiLevelType w:val="singleLevel"/>
    <w:tmpl w:val="CC1C6AAF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</w:abstractNum>
  <w:abstractNum w:abstractNumId="14">
    <w:nsid w:val="D5BDF351"/>
    <w:multiLevelType w:val="singleLevel"/>
    <w:tmpl w:val="D5BDF3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D83245C3"/>
    <w:multiLevelType w:val="singleLevel"/>
    <w:tmpl w:val="D83245C3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EE82B070"/>
    <w:multiLevelType w:val="singleLevel"/>
    <w:tmpl w:val="EE82B0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29C2D3C"/>
    <w:multiLevelType w:val="multilevel"/>
    <w:tmpl w:val="F29C2D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8">
    <w:nsid w:val="F6009215"/>
    <w:multiLevelType w:val="singleLevel"/>
    <w:tmpl w:val="F60092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FBE55A80"/>
    <w:multiLevelType w:val="singleLevel"/>
    <w:tmpl w:val="FBE55A80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0362140D"/>
    <w:multiLevelType w:val="singleLevel"/>
    <w:tmpl w:val="036214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5275FB4"/>
    <w:multiLevelType w:val="singleLevel"/>
    <w:tmpl w:val="05275F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0E276D29"/>
    <w:multiLevelType w:val="multilevel"/>
    <w:tmpl w:val="0E276D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3">
    <w:nsid w:val="0F122701"/>
    <w:multiLevelType w:val="singleLevel"/>
    <w:tmpl w:val="0F122701"/>
    <w:lvl w:ilvl="0" w:tentative="0">
      <w:start w:val="2"/>
      <w:numFmt w:val="decimal"/>
      <w:suff w:val="nothing"/>
      <w:lvlText w:val="（%1）"/>
      <w:lvlJc w:val="left"/>
    </w:lvl>
  </w:abstractNum>
  <w:abstractNum w:abstractNumId="24">
    <w:nsid w:val="19FC2EEA"/>
    <w:multiLevelType w:val="singleLevel"/>
    <w:tmpl w:val="19FC2EEA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1D1C6187"/>
    <w:multiLevelType w:val="singleLevel"/>
    <w:tmpl w:val="1D1C61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27C82563"/>
    <w:multiLevelType w:val="multilevel"/>
    <w:tmpl w:val="27C825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29B8EF76"/>
    <w:multiLevelType w:val="singleLevel"/>
    <w:tmpl w:val="29B8EF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2A03CF44"/>
    <w:multiLevelType w:val="singleLevel"/>
    <w:tmpl w:val="2A03CF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2A69A0D1"/>
    <w:multiLevelType w:val="singleLevel"/>
    <w:tmpl w:val="2A69A0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3251EE23"/>
    <w:multiLevelType w:val="singleLevel"/>
    <w:tmpl w:val="3251EE23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3B9F1B77"/>
    <w:multiLevelType w:val="multilevel"/>
    <w:tmpl w:val="3B9F1B77"/>
    <w:lvl w:ilvl="0" w:tentative="0">
      <w:start w:val="1"/>
      <w:numFmt w:val="decimal"/>
      <w:lvlText w:val="%1."/>
      <w:lvlJc w:val="left"/>
      <w:pPr>
        <w:tabs>
          <w:tab w:val="left" w:pos="732"/>
        </w:tabs>
        <w:ind w:left="420"/>
      </w:pPr>
    </w:lvl>
    <w:lvl w:ilvl="1" w:tentative="0">
      <w:start w:val="1"/>
      <w:numFmt w:val="decimal"/>
      <w:lvlText w:val="(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32">
    <w:nsid w:val="51937FB3"/>
    <w:multiLevelType w:val="singleLevel"/>
    <w:tmpl w:val="51937F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53D8D67C"/>
    <w:multiLevelType w:val="singleLevel"/>
    <w:tmpl w:val="53D8D6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680FD648"/>
    <w:multiLevelType w:val="singleLevel"/>
    <w:tmpl w:val="680FD6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6C26512B"/>
    <w:multiLevelType w:val="singleLevel"/>
    <w:tmpl w:val="6C2651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6C92D5DD"/>
    <w:multiLevelType w:val="singleLevel"/>
    <w:tmpl w:val="6C92D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7162BA4C"/>
    <w:multiLevelType w:val="singleLevel"/>
    <w:tmpl w:val="7162BA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7C1A6E08"/>
    <w:multiLevelType w:val="singleLevel"/>
    <w:tmpl w:val="7C1A6E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7ED731D7"/>
    <w:multiLevelType w:val="singleLevel"/>
    <w:tmpl w:val="7ED731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7"/>
  </w:num>
  <w:num w:numId="2">
    <w:abstractNumId w:val="34"/>
  </w:num>
  <w:num w:numId="3">
    <w:abstractNumId w:val="39"/>
  </w:num>
  <w:num w:numId="4">
    <w:abstractNumId w:val="25"/>
  </w:num>
  <w:num w:numId="5">
    <w:abstractNumId w:val="20"/>
  </w:num>
  <w:num w:numId="6">
    <w:abstractNumId w:val="2"/>
  </w:num>
  <w:num w:numId="7">
    <w:abstractNumId w:val="7"/>
  </w:num>
  <w:num w:numId="8">
    <w:abstractNumId w:val="14"/>
  </w:num>
  <w:num w:numId="9">
    <w:abstractNumId w:val="33"/>
  </w:num>
  <w:num w:numId="10">
    <w:abstractNumId w:val="31"/>
  </w:num>
  <w:num w:numId="11">
    <w:abstractNumId w:val="32"/>
  </w:num>
  <w:num w:numId="12">
    <w:abstractNumId w:val="1"/>
  </w:num>
  <w:num w:numId="13">
    <w:abstractNumId w:val="28"/>
  </w:num>
  <w:num w:numId="14">
    <w:abstractNumId w:val="18"/>
  </w:num>
  <w:num w:numId="15">
    <w:abstractNumId w:val="30"/>
  </w:num>
  <w:num w:numId="16">
    <w:abstractNumId w:val="16"/>
  </w:num>
  <w:num w:numId="17">
    <w:abstractNumId w:val="9"/>
  </w:num>
  <w:num w:numId="18">
    <w:abstractNumId w:val="12"/>
  </w:num>
  <w:num w:numId="19">
    <w:abstractNumId w:val="35"/>
  </w:num>
  <w:num w:numId="20">
    <w:abstractNumId w:val="17"/>
  </w:num>
  <w:num w:numId="21">
    <w:abstractNumId w:val="24"/>
  </w:num>
  <w:num w:numId="22">
    <w:abstractNumId w:val="5"/>
  </w:num>
  <w:num w:numId="23">
    <w:abstractNumId w:val="26"/>
  </w:num>
  <w:num w:numId="24">
    <w:abstractNumId w:val="23"/>
  </w:num>
  <w:num w:numId="25">
    <w:abstractNumId w:val="0"/>
  </w:num>
  <w:num w:numId="26">
    <w:abstractNumId w:val="3"/>
  </w:num>
  <w:num w:numId="27">
    <w:abstractNumId w:val="10"/>
  </w:num>
  <w:num w:numId="28">
    <w:abstractNumId w:val="19"/>
  </w:num>
  <w:num w:numId="29">
    <w:abstractNumId w:val="4"/>
  </w:num>
  <w:num w:numId="30">
    <w:abstractNumId w:val="13"/>
  </w:num>
  <w:num w:numId="31">
    <w:abstractNumId w:val="22"/>
  </w:num>
  <w:num w:numId="32">
    <w:abstractNumId w:val="21"/>
  </w:num>
  <w:num w:numId="33">
    <w:abstractNumId w:val="6"/>
  </w:num>
  <w:num w:numId="34">
    <w:abstractNumId w:val="11"/>
  </w:num>
  <w:num w:numId="35">
    <w:abstractNumId w:val="36"/>
  </w:num>
  <w:num w:numId="36">
    <w:abstractNumId w:val="29"/>
  </w:num>
  <w:num w:numId="37">
    <w:abstractNumId w:val="38"/>
  </w:num>
  <w:num w:numId="38">
    <w:abstractNumId w:val="8"/>
  </w:num>
  <w:num w:numId="39">
    <w:abstractNumId w:val="15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IxMjAzZTgxMDNhYmQ1YTg3YjZlOTQ3Y2Q1MjBmMzUifQ=="/>
  </w:docVars>
  <w:rsids>
    <w:rsidRoot w:val="00172A27"/>
    <w:rsid w:val="256F492B"/>
    <w:rsid w:val="298D1A6D"/>
    <w:rsid w:val="29FD6077"/>
    <w:rsid w:val="32B960DB"/>
    <w:rsid w:val="338F3AAF"/>
    <w:rsid w:val="39CB3630"/>
    <w:rsid w:val="51B6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258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2023-12-28T05:02:00Z</dcterms:created>
  <dc:creator>Administrator</dc:creator>
  <cp:lastModifiedBy>守护幸福</cp:lastModifiedBy>
  <dcterms:modified xsi:type="dcterms:W3CDTF">2024-04-11T13:11:53Z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8FB2B7C3A60D4687A73F61F13452582B_12</vt:lpwstr>
  </property>
</Properties>
</file>