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4017C0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4017C0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4017C0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4017C0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4017C0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4017C0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4017C0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1E3BC454" w:rsidR="00CE3179" w:rsidRPr="00A64DB5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presenta una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principal donde se muestra el 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</w:t>
      </w:r>
      <w:r w:rsidR="007F3906"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í</w:t>
      </w:r>
      <w:r w:rsidRPr="007F3906">
        <w:rPr>
          <w:rFonts w:ascii="Verdana" w:hAnsi="Verdana"/>
          <w:bCs w:val="0"/>
          <w:i w:val="0"/>
          <w:color w:val="auto"/>
          <w:sz w:val="24"/>
          <w:szCs w:val="24"/>
          <w:lang w:val="es-ES_tradnl"/>
        </w:rPr>
        <w:t>tulo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de la 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página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de bajo el menú de navegación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para acceder a los diferentes sitios de la pagina, de bajo del menú de navegación una serie de imágenes panorámicas del salar las cuales irán cambiando automáticamente,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r w:rsidRPr="00CE3179">
        <w:rPr>
          <w:color w:val="31849B" w:themeColor="accent5" w:themeShade="BF"/>
          <w:lang w:val="es-MX"/>
        </w:rPr>
        <w:t>Proposito</w:t>
      </w:r>
      <w:bookmarkEnd w:id="2"/>
    </w:p>
    <w:p w14:paraId="356CA761" w14:textId="3B242429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la presente pagina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>considerado el salar mas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siendo el propósito principal el de aumentar el número de personas, tanto locales como extranjeros, que vayan a visitar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3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4" w:name="_Toc16080944"/>
      <w:r w:rsidRPr="00A64DB5">
        <w:rPr>
          <w:color w:val="31849B" w:themeColor="accent5" w:themeShade="BF"/>
          <w:lang w:val="es-MX"/>
        </w:rPr>
        <w:t>Publico objetivo</w:t>
      </w:r>
      <w:bookmarkEnd w:id="4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5" w:name="_Toc16080945"/>
      <w:r w:rsidRPr="00A64DB5">
        <w:rPr>
          <w:color w:val="31849B" w:themeColor="accent5" w:themeShade="BF"/>
          <w:lang w:val="es-MX"/>
        </w:rPr>
        <w:lastRenderedPageBreak/>
        <w:t>Scenarios</w:t>
      </w:r>
      <w:bookmarkEnd w:id="5"/>
    </w:p>
    <w:p w14:paraId="6708259A" w14:textId="7777777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t xml:space="preserve">• </w:t>
      </w:r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6" w:name="_Toc16080946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7" w:name="_Toc16080947"/>
      <w:r w:rsidRPr="00A64DB5">
        <w:rPr>
          <w:rFonts w:eastAsia="Cambria"/>
          <w:color w:val="31849B" w:themeColor="accent5" w:themeShade="BF"/>
          <w:lang w:val="es-MX"/>
        </w:rPr>
        <w:t>Mapa de navegacion</w:t>
      </w:r>
      <w:bookmarkEnd w:id="7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8" w:name="_Toc9073204"/>
      <w:bookmarkStart w:id="9" w:name="_GoBack"/>
      <w:r>
        <w:rPr>
          <w:noProof/>
          <w:lang w:val="es-MX" w:eastAsia="es-MX"/>
        </w:rPr>
        <w:drawing>
          <wp:inline distT="0" distB="0" distL="0" distR="0" wp14:anchorId="71E3CC14" wp14:editId="5F4CEDD8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9"/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16080948"/>
      <w:r>
        <w:rPr>
          <w:rFonts w:eastAsia="Cambria"/>
          <w:color w:val="31849B" w:themeColor="accent5" w:themeShade="BF"/>
        </w:rPr>
        <w:lastRenderedPageBreak/>
        <w:t>Paleta de Colores</w:t>
      </w:r>
      <w:bookmarkEnd w:id="10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1" w:name="_Toc16080949"/>
      <w:r>
        <w:rPr>
          <w:color w:val="31849B" w:themeColor="accent5" w:themeShade="BF"/>
        </w:rPr>
        <w:t>Tipografia</w:t>
      </w:r>
      <w:bookmarkEnd w:id="11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>Ejemplo de Titulos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 de los parrafos</w:t>
      </w:r>
      <w:bookmarkEnd w:id="13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5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5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8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9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6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3FEBE" w14:textId="77777777" w:rsidR="004017C0" w:rsidRDefault="004017C0" w:rsidP="002F154B">
      <w:r>
        <w:separator/>
      </w:r>
    </w:p>
  </w:endnote>
  <w:endnote w:type="continuationSeparator" w:id="0">
    <w:p w14:paraId="1C83B726" w14:textId="77777777" w:rsidR="004017C0" w:rsidRDefault="004017C0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D5A6A" w14:textId="77777777" w:rsidR="004017C0" w:rsidRDefault="004017C0" w:rsidP="002F154B">
      <w:r>
        <w:separator/>
      </w:r>
    </w:p>
  </w:footnote>
  <w:footnote w:type="continuationSeparator" w:id="0">
    <w:p w14:paraId="58770119" w14:textId="77777777" w:rsidR="004017C0" w:rsidRDefault="004017C0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D78C6"/>
    <w:rsid w:val="001E726A"/>
    <w:rsid w:val="001F5AEC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AEB"/>
    <w:rsid w:val="0039691E"/>
    <w:rsid w:val="003B01E0"/>
    <w:rsid w:val="003B5871"/>
    <w:rsid w:val="003E48AF"/>
    <w:rsid w:val="003E5B1E"/>
    <w:rsid w:val="004017C0"/>
    <w:rsid w:val="0043001B"/>
    <w:rsid w:val="00431725"/>
    <w:rsid w:val="0045031C"/>
    <w:rsid w:val="00462CF5"/>
    <w:rsid w:val="00485DDD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7976"/>
    <w:rsid w:val="006F2419"/>
    <w:rsid w:val="00702E81"/>
    <w:rsid w:val="0071657E"/>
    <w:rsid w:val="007216CD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ABE8987C-25EE-4367-99AF-D18C7B21CF1D}" type="presOf" srcId="{71BC9E67-04F3-4A19-B7D2-5E964BA8BEC1}" destId="{F50F5B02-C9FF-4996-806A-F843F7CC2C7D}" srcOrd="0" destOrd="0" presId="urn:microsoft.com/office/officeart/2005/8/layout/orgChart1"/>
    <dgm:cxn modelId="{65E9B099-F965-4320-A1FC-72FC6AFBF45E}" type="presOf" srcId="{790D8720-22F2-486D-9450-5C1C92A257A8}" destId="{E00AA356-068C-48E2-A976-85D3B0C6FE7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9A2CA89B-663A-4278-A866-546E3F3CFE3E}" type="presOf" srcId="{A1A3CA1D-D7C2-42FE-B13D-84AE043A0059}" destId="{E0F44166-32C5-4847-B8CA-A089D8EA439F}" srcOrd="0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3AA7F8BC-846B-4424-83DB-FC11B86FDA13}" type="presOf" srcId="{D08AD3F6-81B0-49C7-98DB-30C049152EA8}" destId="{11E085F9-F2C0-459D-B88D-E9BDEA452152}" srcOrd="0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794FCEDF-7AF2-40AC-9E11-B64ED9476479}" type="presOf" srcId="{D08AD3F6-81B0-49C7-98DB-30C049152EA8}" destId="{3B1ECB94-0734-41BA-A465-1FE662836BA9}" srcOrd="1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2FAB80E5-F5D9-41D0-850F-2BFE55905E26}" type="presOf" srcId="{64F1694D-8FAB-41B2-868B-6A60542FBEC8}" destId="{E9CB0D2B-4A16-413A-A3BF-899C4F034585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F7B90EB-3BF5-4525-9728-C947B011F0A7}" type="presOf" srcId="{790D8720-22F2-486D-9450-5C1C92A257A8}" destId="{C51D84BA-555A-4A91-AB39-83B24F4D6976}" srcOrd="0" destOrd="0" presId="urn:microsoft.com/office/officeart/2005/8/layout/orgChart1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6E5DFDF1-A185-4B62-9236-242C589A2D26}" type="presOf" srcId="{B0BE9ADC-2945-4E2C-8586-55AA1B0A9D8E}" destId="{782F57EB-FF07-4777-9EE3-56F1300F49CD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92D35DFE-AE32-4FE4-968F-B451BA70C403}" type="presOf" srcId="{B0BE9ADC-2945-4E2C-8586-55AA1B0A9D8E}" destId="{FB6AE863-A472-42D1-A06D-EF43E0392AD7}" srcOrd="1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633B98B-F59A-42BB-8F11-5B40D3913485}" type="presParOf" srcId="{25E6CC19-0DF2-4B10-9363-8B89DD1E7862}" destId="{E0F44166-32C5-4847-B8CA-A089D8EA439F}" srcOrd="4" destOrd="0" presId="urn:microsoft.com/office/officeart/2005/8/layout/orgChart1"/>
    <dgm:cxn modelId="{4D0EC942-2C57-4AAA-9123-4FFFFD914E96}" type="presParOf" srcId="{25E6CC19-0DF2-4B10-9363-8B89DD1E7862}" destId="{0407681E-28A6-446E-96FA-B392627D8E79}" srcOrd="5" destOrd="0" presId="urn:microsoft.com/office/officeart/2005/8/layout/orgChart1"/>
    <dgm:cxn modelId="{7072F9DA-DF45-412C-9E9A-044F00B53DED}" type="presParOf" srcId="{0407681E-28A6-446E-96FA-B392627D8E79}" destId="{EF31E7B8-7530-4570-BAFD-65880923C215}" srcOrd="0" destOrd="0" presId="urn:microsoft.com/office/officeart/2005/8/layout/orgChart1"/>
    <dgm:cxn modelId="{94911855-F984-413C-B719-17ECB92289BB}" type="presParOf" srcId="{EF31E7B8-7530-4570-BAFD-65880923C215}" destId="{11E085F9-F2C0-459D-B88D-E9BDEA452152}" srcOrd="0" destOrd="0" presId="urn:microsoft.com/office/officeart/2005/8/layout/orgChart1"/>
    <dgm:cxn modelId="{786E9EF4-75E7-4E13-A04C-2723D14E3EAA}" type="presParOf" srcId="{EF31E7B8-7530-4570-BAFD-65880923C215}" destId="{3B1ECB94-0734-41BA-A465-1FE662836BA9}" srcOrd="1" destOrd="0" presId="urn:microsoft.com/office/officeart/2005/8/layout/orgChart1"/>
    <dgm:cxn modelId="{ADF772EE-1C1F-4D0A-AF91-394959E0242B}" type="presParOf" srcId="{0407681E-28A6-446E-96FA-B392627D8E79}" destId="{E0A594F8-D33A-4FF6-9EDA-BAB2A6D39F3A}" srcOrd="1" destOrd="0" presId="urn:microsoft.com/office/officeart/2005/8/layout/orgChart1"/>
    <dgm:cxn modelId="{3DD2C95B-57D3-494A-9F40-9985EE8005EE}" type="presParOf" srcId="{0407681E-28A6-446E-96FA-B392627D8E79}" destId="{CADB1557-7E41-431D-A011-ACA01E854470}" srcOrd="2" destOrd="0" presId="urn:microsoft.com/office/officeart/2005/8/layout/orgChart1"/>
    <dgm:cxn modelId="{7B7DC39E-550F-44D6-A29B-581D8394C7B6}" type="presParOf" srcId="{25E6CC19-0DF2-4B10-9363-8B89DD1E7862}" destId="{F50F5B02-C9FF-4996-806A-F843F7CC2C7D}" srcOrd="6" destOrd="0" presId="urn:microsoft.com/office/officeart/2005/8/layout/orgChart1"/>
    <dgm:cxn modelId="{FB7A4230-ECFA-4C25-AFB9-2A30C06DBA53}" type="presParOf" srcId="{25E6CC19-0DF2-4B10-9363-8B89DD1E7862}" destId="{B88C0939-3FC1-485F-8C0A-F187AD51F32E}" srcOrd="7" destOrd="0" presId="urn:microsoft.com/office/officeart/2005/8/layout/orgChart1"/>
    <dgm:cxn modelId="{CEA89257-EB25-4164-9F6F-3793925B6DAE}" type="presParOf" srcId="{B88C0939-3FC1-485F-8C0A-F187AD51F32E}" destId="{C839732E-FFF4-4B21-8F80-29F42F045A68}" srcOrd="0" destOrd="0" presId="urn:microsoft.com/office/officeart/2005/8/layout/orgChart1"/>
    <dgm:cxn modelId="{6D3E0CBB-B816-4676-991C-8F65C0DF3291}" type="presParOf" srcId="{C839732E-FFF4-4B21-8F80-29F42F045A68}" destId="{782F57EB-FF07-4777-9EE3-56F1300F49CD}" srcOrd="0" destOrd="0" presId="urn:microsoft.com/office/officeart/2005/8/layout/orgChart1"/>
    <dgm:cxn modelId="{8256AA2B-65C8-4B2C-B0CC-684EC47378DA}" type="presParOf" srcId="{C839732E-FFF4-4B21-8F80-29F42F045A68}" destId="{FB6AE863-A472-42D1-A06D-EF43E0392AD7}" srcOrd="1" destOrd="0" presId="urn:microsoft.com/office/officeart/2005/8/layout/orgChart1"/>
    <dgm:cxn modelId="{EB464EFA-FC2F-4B6D-BD2C-579D8EF8468C}" type="presParOf" srcId="{B88C0939-3FC1-485F-8C0A-F187AD51F32E}" destId="{CFA66C23-D366-4FC6-9331-06E3052E426E}" srcOrd="1" destOrd="0" presId="urn:microsoft.com/office/officeart/2005/8/layout/orgChart1"/>
    <dgm:cxn modelId="{66EFAC91-1180-4882-A0DF-B168663CDC5A}" type="presParOf" srcId="{B88C0939-3FC1-485F-8C0A-F187AD51F32E}" destId="{797D65CE-4689-4F59-AAF1-45B9A96E48DD}" srcOrd="2" destOrd="0" presId="urn:microsoft.com/office/officeart/2005/8/layout/orgChart1"/>
    <dgm:cxn modelId="{28A61AEA-87B8-4A6D-A386-21A68ED40B17}" type="presParOf" srcId="{25E6CC19-0DF2-4B10-9363-8B89DD1E7862}" destId="{E9CB0D2B-4A16-413A-A3BF-899C4F034585}" srcOrd="8" destOrd="0" presId="urn:microsoft.com/office/officeart/2005/8/layout/orgChart1"/>
    <dgm:cxn modelId="{95229474-B798-4AEC-9EAA-AF27E8C61C98}" type="presParOf" srcId="{25E6CC19-0DF2-4B10-9363-8B89DD1E7862}" destId="{3E9505AC-157F-46D1-91D0-B7A6319FB0CA}" srcOrd="9" destOrd="0" presId="urn:microsoft.com/office/officeart/2005/8/layout/orgChart1"/>
    <dgm:cxn modelId="{AA5F144F-0E23-4352-B613-557CE9FB922F}" type="presParOf" srcId="{3E9505AC-157F-46D1-91D0-B7A6319FB0CA}" destId="{E941600C-A8D6-4669-9519-CC20C6E25BB1}" srcOrd="0" destOrd="0" presId="urn:microsoft.com/office/officeart/2005/8/layout/orgChart1"/>
    <dgm:cxn modelId="{302F2010-3E37-4797-BB59-2A1331EAA8DF}" type="presParOf" srcId="{E941600C-A8D6-4669-9519-CC20C6E25BB1}" destId="{C51D84BA-555A-4A91-AB39-83B24F4D6976}" srcOrd="0" destOrd="0" presId="urn:microsoft.com/office/officeart/2005/8/layout/orgChart1"/>
    <dgm:cxn modelId="{E35BC7F2-9194-4BEE-9A62-32D08C0F0AC6}" type="presParOf" srcId="{E941600C-A8D6-4669-9519-CC20C6E25BB1}" destId="{E00AA356-068C-48E2-A976-85D3B0C6FE7F}" srcOrd="1" destOrd="0" presId="urn:microsoft.com/office/officeart/2005/8/layout/orgChart1"/>
    <dgm:cxn modelId="{3D8E329E-55B9-4CDE-97F7-84AF0CEAE6F0}" type="presParOf" srcId="{3E9505AC-157F-46D1-91D0-B7A6319FB0CA}" destId="{428E44C5-86E4-4CC6-ADBB-C603EF6CD430}" srcOrd="1" destOrd="0" presId="urn:microsoft.com/office/officeart/2005/8/layout/orgChart1"/>
    <dgm:cxn modelId="{6A8E423C-8749-4A00-AB0B-D77B1EB51089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1C903F-A419-4EDD-8859-E2ABE689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632</Words>
  <Characters>3481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5</cp:revision>
  <cp:lastPrinted>2019-07-16T02:26:00Z</cp:lastPrinted>
  <dcterms:created xsi:type="dcterms:W3CDTF">2019-08-07T18:36:00Z</dcterms:created>
  <dcterms:modified xsi:type="dcterms:W3CDTF">2020-02-17T23:19:00Z</dcterms:modified>
  <cp:category>WDD100-section</cp:category>
</cp:coreProperties>
</file>