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DDF" w:rsidRDefault="00303DDF">
      <w:pPr>
        <w:rPr>
          <w:b/>
          <w:i/>
        </w:rPr>
      </w:pPr>
    </w:p>
    <w:p w:rsidR="00303DDF" w:rsidRPr="001D4A66" w:rsidRDefault="001D4A66" w:rsidP="001D4A66">
      <w:pPr>
        <w:jc w:val="center"/>
        <w:rPr>
          <w:b/>
          <w:sz w:val="36"/>
          <w:szCs w:val="36"/>
        </w:rPr>
      </w:pPr>
      <w:r w:rsidRPr="001D4A66">
        <w:rPr>
          <w:b/>
          <w:sz w:val="36"/>
          <w:szCs w:val="36"/>
        </w:rPr>
        <w:t>New engine version of the Radius Capture plugin</w:t>
      </w:r>
    </w:p>
    <w:p w:rsidR="00303DDF" w:rsidRDefault="00303DDF">
      <w:pPr>
        <w:rPr>
          <w:b/>
          <w:i/>
        </w:rPr>
      </w:pPr>
    </w:p>
    <w:p w:rsidR="001D4A66" w:rsidRDefault="00FD5D79">
      <w:pPr>
        <w:rPr>
          <w:b/>
          <w:i/>
        </w:rPr>
      </w:pPr>
      <w:r w:rsidRPr="00FD5D79">
        <w:rPr>
          <w:b/>
          <w:i/>
        </w:rPr>
        <w:t xml:space="preserve">The </w:t>
      </w:r>
      <w:r w:rsidR="00272044">
        <w:rPr>
          <w:b/>
          <w:i/>
        </w:rPr>
        <w:t>current engine version of the Rad</w:t>
      </w:r>
      <w:r w:rsidR="0059796F">
        <w:rPr>
          <w:b/>
          <w:i/>
        </w:rPr>
        <w:t xml:space="preserve">ius engine plugin </w:t>
      </w:r>
      <w:r w:rsidR="00272044">
        <w:rPr>
          <w:b/>
          <w:i/>
        </w:rPr>
        <w:t>exists and is working</w:t>
      </w:r>
      <w:r w:rsidR="00303DDF">
        <w:rPr>
          <w:b/>
          <w:i/>
        </w:rPr>
        <w:t>.  Note that the strategy for porting</w:t>
      </w:r>
      <w:r w:rsidR="001D4A66">
        <w:rPr>
          <w:b/>
          <w:i/>
        </w:rPr>
        <w:t xml:space="preserve"> this plugin</w:t>
      </w:r>
      <w:r w:rsidR="00303DDF">
        <w:rPr>
          <w:b/>
          <w:i/>
        </w:rPr>
        <w:t xml:space="preserve"> over from the console w</w:t>
      </w:r>
      <w:r w:rsidR="001D4A66">
        <w:rPr>
          <w:b/>
          <w:i/>
        </w:rPr>
        <w:t>a</w:t>
      </w:r>
      <w:r w:rsidR="00303DDF">
        <w:rPr>
          <w:b/>
          <w:i/>
        </w:rPr>
        <w:t>s to first bring over all of the functionality t</w:t>
      </w:r>
      <w:r w:rsidR="001D4A66">
        <w:rPr>
          <w:b/>
          <w:i/>
        </w:rPr>
        <w:t>o create a working engine ver</w:t>
      </w:r>
      <w:r w:rsidR="00272044">
        <w:rPr>
          <w:b/>
          <w:i/>
        </w:rPr>
        <w:t>s</w:t>
      </w:r>
      <w:r w:rsidR="001D4A66">
        <w:rPr>
          <w:b/>
          <w:i/>
        </w:rPr>
        <w:t>ion</w:t>
      </w:r>
      <w:r w:rsidR="00272044">
        <w:rPr>
          <w:b/>
          <w:i/>
        </w:rPr>
        <w:t>.  T</w:t>
      </w:r>
      <w:r w:rsidR="001D4A66">
        <w:rPr>
          <w:b/>
          <w:i/>
        </w:rPr>
        <w:t>his</w:t>
      </w:r>
      <w:r w:rsidR="00272044">
        <w:rPr>
          <w:b/>
          <w:i/>
        </w:rPr>
        <w:t xml:space="preserve"> was desired</w:t>
      </w:r>
      <w:r w:rsidR="001D4A66">
        <w:rPr>
          <w:b/>
          <w:i/>
        </w:rPr>
        <w:t xml:space="preserve"> so that everything would stay consistent and working properly.  Once ported over with identical functionality to </w:t>
      </w:r>
      <w:r w:rsidR="00272044">
        <w:rPr>
          <w:b/>
          <w:i/>
        </w:rPr>
        <w:t>the console version, it would then be</w:t>
      </w:r>
      <w:r w:rsidR="00A84E3E">
        <w:rPr>
          <w:b/>
          <w:i/>
        </w:rPr>
        <w:t xml:space="preserve"> possible to </w:t>
      </w:r>
      <w:r w:rsidR="001D4A66">
        <w:rPr>
          <w:b/>
          <w:i/>
        </w:rPr>
        <w:t>pare anything down as desired without compromising the baseline functionality.</w:t>
      </w:r>
    </w:p>
    <w:p w:rsidR="00303DDF" w:rsidRDefault="00303DDF">
      <w:pPr>
        <w:rPr>
          <w:b/>
          <w:i/>
        </w:rPr>
      </w:pPr>
      <w:r>
        <w:rPr>
          <w:b/>
          <w:i/>
        </w:rPr>
        <w:t>This has been done with a few current exceptions.  For example, the import and export functionality for options is currently not implemented.  Is this desired?</w:t>
      </w:r>
    </w:p>
    <w:p w:rsidR="00303DDF" w:rsidRDefault="00303DDF">
      <w:pPr>
        <w:rPr>
          <w:b/>
          <w:i/>
        </w:rPr>
      </w:pPr>
      <w:r>
        <w:rPr>
          <w:b/>
          <w:i/>
        </w:rPr>
        <w:t>The only added feature is a new check box that allows selecting, or de-selecting</w:t>
      </w:r>
      <w:r w:rsidR="00272044">
        <w:rPr>
          <w:b/>
          <w:i/>
        </w:rPr>
        <w:t>,</w:t>
      </w:r>
      <w:r w:rsidR="0059796F">
        <w:rPr>
          <w:b/>
          <w:i/>
        </w:rPr>
        <w:t xml:space="preserve"> the creation of</w:t>
      </w:r>
      <w:r>
        <w:rPr>
          <w:b/>
          <w:i/>
        </w:rPr>
        <w:t xml:space="preserve"> a separate disk folder for each case being captured.  Note that this feature is </w:t>
      </w:r>
      <w:r w:rsidR="00272044">
        <w:rPr>
          <w:b/>
          <w:i/>
        </w:rPr>
        <w:t>unchecked</w:t>
      </w:r>
      <w:r>
        <w:rPr>
          <w:b/>
          <w:i/>
        </w:rPr>
        <w:t xml:space="preserve"> by default, meaning that all cases will be captured to the same </w:t>
      </w:r>
      <w:r w:rsidR="00B82792">
        <w:rPr>
          <w:b/>
          <w:i/>
        </w:rPr>
        <w:t>disk folder</w:t>
      </w:r>
      <w:r>
        <w:rPr>
          <w:b/>
          <w:i/>
        </w:rPr>
        <w:t>.</w:t>
      </w:r>
    </w:p>
    <w:p w:rsidR="001D4A66" w:rsidRDefault="001D4A66">
      <w:pPr>
        <w:rPr>
          <w:b/>
          <w:i/>
        </w:rPr>
      </w:pPr>
      <w:r>
        <w:rPr>
          <w:b/>
          <w:i/>
        </w:rPr>
        <w:t xml:space="preserve">The current </w:t>
      </w:r>
      <w:proofErr w:type="gramStart"/>
      <w:r>
        <w:rPr>
          <w:b/>
          <w:i/>
        </w:rPr>
        <w:t>layout of the dialogs are</w:t>
      </w:r>
      <w:proofErr w:type="gramEnd"/>
      <w:r>
        <w:rPr>
          <w:b/>
          <w:i/>
        </w:rPr>
        <w:t xml:space="preserve"> shown below.</w:t>
      </w:r>
    </w:p>
    <w:p w:rsidR="00B82792" w:rsidRDefault="00B82792" w:rsidP="00A84E3E">
      <w:pPr>
        <w:spacing w:after="360"/>
      </w:pPr>
    </w:p>
    <w:p w:rsidR="00A84E3E" w:rsidRPr="00B82792" w:rsidRDefault="00B82792">
      <w:pPr>
        <w:rPr>
          <w:b/>
        </w:rPr>
      </w:pPr>
      <w:r w:rsidRPr="00B82792">
        <w:rPr>
          <w:b/>
        </w:rPr>
        <w:t>The options dialog as it appears by default</w:t>
      </w:r>
      <w:r>
        <w:rPr>
          <w:b/>
        </w:rPr>
        <w:t>, with no options yet specified:</w:t>
      </w:r>
    </w:p>
    <w:p w:rsidR="00A84E3E" w:rsidRDefault="00A84E3E" w:rsidP="00A84E3E">
      <w:pPr>
        <w:spacing w:after="0"/>
      </w:pPr>
    </w:p>
    <w:p w:rsidR="002D1CC9" w:rsidRDefault="0035032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95B0B1" wp14:editId="34A8376A">
                <wp:simplePos x="0" y="0"/>
                <wp:positionH relativeFrom="column">
                  <wp:posOffset>715010</wp:posOffset>
                </wp:positionH>
                <wp:positionV relativeFrom="paragraph">
                  <wp:posOffset>165100</wp:posOffset>
                </wp:positionV>
                <wp:extent cx="113200" cy="874570"/>
                <wp:effectExtent l="0" t="0" r="20320" b="2095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3200" cy="8745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6.3pt;margin-top:13pt;width:8.9pt;height:68.8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" strokecolor="red"/>
            </w:pict>
          </mc:Fallback>
        </mc:AlternateContent>
      </w:r>
      <w:r>
        <w:tab/>
      </w:r>
      <w:r w:rsidR="005E6E2A">
        <w:t xml:space="preserve">       New checkbox to specify</w:t>
      </w:r>
      <w:r>
        <w:t xml:space="preserve"> separate folders for cases – unchecked by default</w:t>
      </w:r>
      <w:r w:rsidR="005E6E2A">
        <w:t xml:space="preserve"> (all cases saved to same folder)</w:t>
      </w:r>
    </w:p>
    <w:p w:rsidR="00D87A45" w:rsidRDefault="00404C1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C2A968" wp14:editId="37E9CF27">
                <wp:simplePos x="0" y="0"/>
                <wp:positionH relativeFrom="column">
                  <wp:posOffset>190500</wp:posOffset>
                </wp:positionH>
                <wp:positionV relativeFrom="paragraph">
                  <wp:posOffset>719940</wp:posOffset>
                </wp:positionV>
                <wp:extent cx="1295400" cy="156983"/>
                <wp:effectExtent l="0" t="0" r="19050" b="14605"/>
                <wp:wrapNone/>
                <wp:docPr id="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156983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5pt;margin-top:56.7pt;width:102pt;height:12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" strokecolor="red">
                <v:fill opacity="0"/>
              </v:oval>
            </w:pict>
          </mc:Fallback>
        </mc:AlternateContent>
      </w:r>
      <w:r w:rsidR="002D1CC9">
        <w:rPr>
          <w:noProof/>
        </w:rPr>
        <w:drawing>
          <wp:inline distT="0" distB="0" distL="0" distR="0" wp14:anchorId="2CFA42DD" wp14:editId="17E3D67A">
            <wp:extent cx="7055353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5353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79" w:rsidRDefault="00303DDF">
      <w:r>
        <w:br w:type="page"/>
      </w:r>
    </w:p>
    <w:p w:rsidR="0035032F" w:rsidRPr="00A84E3E" w:rsidRDefault="0035032F">
      <w:pPr>
        <w:rPr>
          <w:b/>
        </w:rPr>
      </w:pPr>
      <w:r w:rsidRPr="00A84E3E">
        <w:rPr>
          <w:b/>
        </w:rPr>
        <w:lastRenderedPageBreak/>
        <w:t>With one case configured</w:t>
      </w:r>
      <w:r w:rsidR="00303DDF" w:rsidRPr="00A84E3E">
        <w:rPr>
          <w:b/>
        </w:rPr>
        <w:t>:</w:t>
      </w:r>
    </w:p>
    <w:p w:rsidR="00404C12" w:rsidRDefault="0035032F" w:rsidP="00404C1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CD8C4C" wp14:editId="1C8C13FB">
                <wp:simplePos x="0" y="0"/>
                <wp:positionH relativeFrom="column">
                  <wp:posOffset>2886075</wp:posOffset>
                </wp:positionH>
                <wp:positionV relativeFrom="paragraph">
                  <wp:posOffset>2740025</wp:posOffset>
                </wp:positionV>
                <wp:extent cx="227965" cy="499745"/>
                <wp:effectExtent l="0" t="0" r="19685" b="1460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7965" cy="499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27.25pt;margin-top:215.75pt;width:17.95pt;height:39.3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0399EB" wp14:editId="0934AC95">
                <wp:simplePos x="0" y="0"/>
                <wp:positionH relativeFrom="column">
                  <wp:posOffset>2585085</wp:posOffset>
                </wp:positionH>
                <wp:positionV relativeFrom="paragraph">
                  <wp:posOffset>2733675</wp:posOffset>
                </wp:positionV>
                <wp:extent cx="200660" cy="499745"/>
                <wp:effectExtent l="0" t="0" r="27940" b="1460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00660" cy="499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03.55pt;margin-top:215.25pt;width:15.8pt;height:39.3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" strokecolor="red"/>
            </w:pict>
          </mc:Fallback>
        </mc:AlternateContent>
      </w:r>
      <w:r w:rsidR="00404C1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52728D" wp14:editId="7B0163F0">
                <wp:simplePos x="0" y="0"/>
                <wp:positionH relativeFrom="column">
                  <wp:posOffset>2802255</wp:posOffset>
                </wp:positionH>
                <wp:positionV relativeFrom="paragraph">
                  <wp:posOffset>2524760</wp:posOffset>
                </wp:positionV>
                <wp:extent cx="610235" cy="198755"/>
                <wp:effectExtent l="0" t="0" r="18415" b="10795"/>
                <wp:wrapNone/>
                <wp:docPr id="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198755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220.65pt;margin-top:198.8pt;width:48.05pt;height:1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" strokecolor="red">
                <v:fill opacity="0"/>
              </v:oval>
            </w:pict>
          </mc:Fallback>
        </mc:AlternateContent>
      </w:r>
      <w:r w:rsidR="00404C1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63D5E2" wp14:editId="34114E4A">
                <wp:simplePos x="0" y="0"/>
                <wp:positionH relativeFrom="column">
                  <wp:posOffset>2259330</wp:posOffset>
                </wp:positionH>
                <wp:positionV relativeFrom="paragraph">
                  <wp:posOffset>2524760</wp:posOffset>
                </wp:positionV>
                <wp:extent cx="610839" cy="199161"/>
                <wp:effectExtent l="0" t="0" r="18415" b="10795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839" cy="199161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177.9pt;margin-top:198.8pt;width:48.1pt;height:1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" strokecolor="red">
                <v:fill opacity="0"/>
              </v:oval>
            </w:pict>
          </mc:Fallback>
        </mc:AlternateContent>
      </w:r>
      <w:r w:rsidR="00D87A45">
        <w:rPr>
          <w:noProof/>
        </w:rPr>
        <w:drawing>
          <wp:inline distT="0" distB="0" distL="0" distR="0" wp14:anchorId="386AB023" wp14:editId="6FF40B06">
            <wp:extent cx="7115175" cy="30916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8676" cy="309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FA" w:rsidRDefault="00404C12" w:rsidP="00404C12">
      <w:pPr>
        <w:tabs>
          <w:tab w:val="left" w:pos="4365"/>
        </w:tabs>
      </w:pPr>
      <w:r>
        <w:tab/>
      </w:r>
      <w:proofErr w:type="gramStart"/>
      <w:r>
        <w:t>Currently disabled.</w:t>
      </w:r>
      <w:proofErr w:type="gramEnd"/>
      <w:r>
        <w:t xml:space="preserve">  Are these wanted?</w:t>
      </w:r>
    </w:p>
    <w:p w:rsidR="00CE55FA" w:rsidRDefault="00CE55FA"/>
    <w:p w:rsidR="00CE55FA" w:rsidRDefault="00CE55FA" w:rsidP="00404C12">
      <w:pPr>
        <w:tabs>
          <w:tab w:val="left" w:pos="4365"/>
        </w:tabs>
      </w:pPr>
      <w:r>
        <w:t>All the</w:t>
      </w:r>
      <w:r w:rsidR="00303DDF">
        <w:t xml:space="preserve"> case dialog bo</w:t>
      </w:r>
      <w:bookmarkStart w:id="0" w:name="_GoBack"/>
      <w:bookmarkEnd w:id="0"/>
      <w:r w:rsidR="00303DDF">
        <w:t>xes are currently the same as for the co</w:t>
      </w:r>
      <w:r w:rsidR="00AB2A7F">
        <w:t xml:space="preserve">nsole </w:t>
      </w:r>
      <w:r w:rsidR="00303DDF">
        <w:t xml:space="preserve">version of the plugin. </w:t>
      </w:r>
      <w:r w:rsidR="00B82792">
        <w:t xml:space="preserve">  They are shown below as they would appear with the one </w:t>
      </w:r>
      <w:r w:rsidR="00AF747D">
        <w:t>c</w:t>
      </w:r>
      <w:r w:rsidR="00B82792">
        <w:t>ase configured</w:t>
      </w:r>
      <w:r w:rsidR="00AF747D">
        <w:t xml:space="preserve"> in the main options dialog above</w:t>
      </w:r>
      <w:r w:rsidR="00B82792">
        <w:t>:</w:t>
      </w:r>
    </w:p>
    <w:p w:rsidR="00CE55FA" w:rsidRDefault="00CE55FA" w:rsidP="00404C12">
      <w:pPr>
        <w:tabs>
          <w:tab w:val="left" w:pos="4365"/>
        </w:tabs>
      </w:pPr>
      <w:r>
        <w:rPr>
          <w:noProof/>
        </w:rPr>
        <w:drawing>
          <wp:inline distT="0" distB="0" distL="0" distR="0" wp14:anchorId="6A81491B" wp14:editId="7F238C24">
            <wp:extent cx="3695700" cy="4106333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10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FA" w:rsidRDefault="00CE55FA" w:rsidP="00404C12">
      <w:pPr>
        <w:tabs>
          <w:tab w:val="left" w:pos="4365"/>
        </w:tabs>
      </w:pPr>
      <w:r>
        <w:rPr>
          <w:noProof/>
        </w:rPr>
        <w:lastRenderedPageBreak/>
        <w:drawing>
          <wp:inline distT="0" distB="0" distL="0" distR="0" wp14:anchorId="0052222B" wp14:editId="0A619087">
            <wp:extent cx="3695700" cy="4106333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8199" cy="410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FA" w:rsidRDefault="00CE55FA" w:rsidP="00404C12">
      <w:pPr>
        <w:tabs>
          <w:tab w:val="left" w:pos="4365"/>
        </w:tabs>
      </w:pPr>
    </w:p>
    <w:p w:rsidR="00CE55FA" w:rsidRDefault="00CE55FA" w:rsidP="00404C12">
      <w:pPr>
        <w:tabs>
          <w:tab w:val="left" w:pos="4365"/>
        </w:tabs>
      </w:pPr>
      <w:r>
        <w:rPr>
          <w:noProof/>
        </w:rPr>
        <w:drawing>
          <wp:inline distT="0" distB="0" distL="0" distR="0" wp14:anchorId="062FAABF" wp14:editId="7C066291">
            <wp:extent cx="3705225" cy="41169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11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FA" w:rsidRDefault="00CE55FA" w:rsidP="00404C12">
      <w:pPr>
        <w:tabs>
          <w:tab w:val="left" w:pos="4365"/>
        </w:tabs>
      </w:pPr>
    </w:p>
    <w:p w:rsidR="00CE55FA" w:rsidRDefault="00CE55FA" w:rsidP="00404C12">
      <w:pPr>
        <w:tabs>
          <w:tab w:val="left" w:pos="4365"/>
        </w:tabs>
      </w:pPr>
      <w:r>
        <w:rPr>
          <w:noProof/>
        </w:rPr>
        <w:lastRenderedPageBreak/>
        <w:drawing>
          <wp:inline distT="0" distB="0" distL="0" distR="0" wp14:anchorId="6DE4C344" wp14:editId="0AEBDCA7">
            <wp:extent cx="3629025" cy="4032250"/>
            <wp:effectExtent l="0" t="0" r="952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FA" w:rsidRDefault="00CE55FA" w:rsidP="00404C12">
      <w:pPr>
        <w:tabs>
          <w:tab w:val="left" w:pos="4365"/>
        </w:tabs>
      </w:pPr>
    </w:p>
    <w:p w:rsidR="00CE55FA" w:rsidRDefault="00CE55FA" w:rsidP="00404C12">
      <w:pPr>
        <w:tabs>
          <w:tab w:val="left" w:pos="4365"/>
        </w:tabs>
      </w:pPr>
    </w:p>
    <w:p w:rsidR="00CE55FA" w:rsidRPr="00404C12" w:rsidRDefault="00CE55FA" w:rsidP="00404C12">
      <w:pPr>
        <w:tabs>
          <w:tab w:val="left" w:pos="4365"/>
        </w:tabs>
      </w:pPr>
      <w:r>
        <w:rPr>
          <w:noProof/>
        </w:rPr>
        <w:drawing>
          <wp:inline distT="0" distB="0" distL="0" distR="0" wp14:anchorId="49E91FBB" wp14:editId="51A1D9BA">
            <wp:extent cx="3552825" cy="394758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9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5FA" w:rsidRPr="00404C12" w:rsidSect="002D1C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CC9"/>
    <w:rsid w:val="00126226"/>
    <w:rsid w:val="001D4A66"/>
    <w:rsid w:val="001F0C8C"/>
    <w:rsid w:val="00272044"/>
    <w:rsid w:val="002D1CC9"/>
    <w:rsid w:val="00303DDF"/>
    <w:rsid w:val="0035032F"/>
    <w:rsid w:val="00404C12"/>
    <w:rsid w:val="0059796F"/>
    <w:rsid w:val="005E6E2A"/>
    <w:rsid w:val="00873DBE"/>
    <w:rsid w:val="00A84E3E"/>
    <w:rsid w:val="00AB2A7F"/>
    <w:rsid w:val="00AF747D"/>
    <w:rsid w:val="00B82792"/>
    <w:rsid w:val="00CE55FA"/>
    <w:rsid w:val="00D87A45"/>
    <w:rsid w:val="00D911D9"/>
    <w:rsid w:val="00FD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C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C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Skiff</dc:creator>
  <cp:lastModifiedBy>Peter Skiff</cp:lastModifiedBy>
  <cp:revision>21</cp:revision>
  <dcterms:created xsi:type="dcterms:W3CDTF">2011-08-25T21:00:00Z</dcterms:created>
  <dcterms:modified xsi:type="dcterms:W3CDTF">2011-08-25T21:45:00Z</dcterms:modified>
</cp:coreProperties>
</file>