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57CF0" w14:textId="22BB28BD" w:rsidR="00F26798" w:rsidRDefault="004D14D0" w:rsidP="004D14D0">
      <w:pPr>
        <w:jc w:val="center"/>
        <w:rPr>
          <w:b/>
          <w:bCs/>
          <w:sz w:val="32"/>
          <w:szCs w:val="32"/>
          <w:u w:val="single"/>
        </w:rPr>
      </w:pPr>
      <w:proofErr w:type="spellStart"/>
      <w:r w:rsidRPr="004D14D0">
        <w:rPr>
          <w:b/>
          <w:bCs/>
          <w:sz w:val="32"/>
          <w:szCs w:val="32"/>
          <w:u w:val="single"/>
        </w:rPr>
        <w:t>L@DoBl@Nco</w:t>
      </w:r>
      <w:proofErr w:type="spellEnd"/>
      <w:r w:rsidRPr="004D14D0">
        <w:rPr>
          <w:b/>
          <w:bCs/>
          <w:sz w:val="32"/>
          <w:szCs w:val="32"/>
          <w:u w:val="single"/>
        </w:rPr>
        <w:t xml:space="preserve"> Automations – QA Playbook</w:t>
      </w:r>
    </w:p>
    <w:p w14:paraId="5B0C92BA" w14:textId="3DE2EB10" w:rsidR="004D14D0" w:rsidRDefault="004D14D0" w:rsidP="004D14D0">
      <w:pPr>
        <w:pStyle w:val="ListParagraph"/>
        <w:numPr>
          <w:ilvl w:val="0"/>
          <w:numId w:val="1"/>
        </w:numPr>
      </w:pPr>
      <w:r w:rsidRPr="009E7205">
        <w:rPr>
          <w:b/>
          <w:bCs/>
        </w:rPr>
        <w:t>Quality Control (QC) Responsibilities</w:t>
      </w:r>
      <w:r>
        <w:t>:</w:t>
      </w:r>
    </w:p>
    <w:p w14:paraId="7DC98148" w14:textId="4F9F0CD1" w:rsidR="004D14D0" w:rsidRDefault="00366A2C" w:rsidP="004D14D0">
      <w:pPr>
        <w:pStyle w:val="ListParagraph"/>
        <w:numPr>
          <w:ilvl w:val="1"/>
          <w:numId w:val="1"/>
        </w:numPr>
      </w:pPr>
      <w:r>
        <w:t>Creation of actual tests based on the standards provided by QA. These tests should uphold the standards set to ensure that the application or feature is held to proper standards.</w:t>
      </w:r>
    </w:p>
    <w:p w14:paraId="6DCEFC9F" w14:textId="438236C9" w:rsidR="004D14D0" w:rsidRDefault="00366A2C" w:rsidP="004D14D0">
      <w:pPr>
        <w:pStyle w:val="ListParagraph"/>
        <w:numPr>
          <w:ilvl w:val="1"/>
          <w:numId w:val="1"/>
        </w:numPr>
      </w:pPr>
      <w:r>
        <w:t xml:space="preserve">Run all necessary tests as many times as required in the standards processes. </w:t>
      </w:r>
    </w:p>
    <w:p w14:paraId="5C37DE4A" w14:textId="21149F7D" w:rsidR="004D14D0" w:rsidRDefault="00366A2C" w:rsidP="004D14D0">
      <w:pPr>
        <w:pStyle w:val="ListParagraph"/>
        <w:numPr>
          <w:ilvl w:val="1"/>
          <w:numId w:val="1"/>
        </w:numPr>
      </w:pPr>
      <w:r>
        <w:t xml:space="preserve">Log all results for all tests run and ensure that the necessary </w:t>
      </w:r>
      <w:r w:rsidR="009E7205">
        <w:t>details are</w:t>
      </w:r>
      <w:r>
        <w:t xml:space="preserve"> recorded and communicated to the needed stakeholders.</w:t>
      </w:r>
    </w:p>
    <w:p w14:paraId="49FB2576" w14:textId="264204FB" w:rsidR="004D14D0" w:rsidRDefault="00366A2C" w:rsidP="004D14D0">
      <w:pPr>
        <w:pStyle w:val="ListParagraph"/>
        <w:numPr>
          <w:ilvl w:val="1"/>
          <w:numId w:val="1"/>
        </w:numPr>
      </w:pPr>
      <w:r>
        <w:t xml:space="preserve">Run regression tests periodically to ensure that no new features or changes have broken </w:t>
      </w:r>
      <w:r w:rsidR="009E7205">
        <w:t>previously deployed features.</w:t>
      </w:r>
    </w:p>
    <w:p w14:paraId="5B5D1FFF" w14:textId="77777777" w:rsidR="009E7205" w:rsidRDefault="009E7205" w:rsidP="009E7205">
      <w:pPr>
        <w:pStyle w:val="ListParagraph"/>
        <w:ind w:left="1440"/>
      </w:pPr>
    </w:p>
    <w:p w14:paraId="26F27B7F" w14:textId="126F8369" w:rsidR="004D14D0" w:rsidRDefault="004D14D0" w:rsidP="004D14D0">
      <w:pPr>
        <w:pStyle w:val="ListParagraph"/>
        <w:numPr>
          <w:ilvl w:val="0"/>
          <w:numId w:val="1"/>
        </w:numPr>
      </w:pPr>
      <w:r w:rsidRPr="009E7205">
        <w:rPr>
          <w:b/>
          <w:bCs/>
        </w:rPr>
        <w:t>Quality Assurance (QA) Responsibilities</w:t>
      </w:r>
      <w:r>
        <w:t>:</w:t>
      </w:r>
    </w:p>
    <w:p w14:paraId="3B0B7BF6" w14:textId="77777777" w:rsidR="00366A2C" w:rsidRDefault="00366A2C" w:rsidP="00366A2C">
      <w:pPr>
        <w:pStyle w:val="ListParagraph"/>
        <w:numPr>
          <w:ilvl w:val="1"/>
          <w:numId w:val="1"/>
        </w:numPr>
      </w:pPr>
      <w:r>
        <w:t>Define quality standards to be followed during the creation of said apps or features. These standards will be used in both the design as well as auditing of the application features.</w:t>
      </w:r>
    </w:p>
    <w:p w14:paraId="429F59FE" w14:textId="52450664" w:rsidR="00366A2C" w:rsidRDefault="00366A2C" w:rsidP="00366A2C">
      <w:pPr>
        <w:pStyle w:val="ListParagraph"/>
        <w:numPr>
          <w:ilvl w:val="1"/>
          <w:numId w:val="1"/>
        </w:numPr>
      </w:pPr>
      <w:r>
        <w:t xml:space="preserve">Ensure that the above-mentioned standards promote and fulfill the needed requirements of said project. They should NOT hinder in </w:t>
      </w:r>
      <w:r>
        <w:t>any way</w:t>
      </w:r>
      <w:r>
        <w:t xml:space="preserve"> the fulfillment of delivered requirements.</w:t>
      </w:r>
    </w:p>
    <w:p w14:paraId="2B34942B" w14:textId="009A4855" w:rsidR="004D14D0" w:rsidRDefault="00366A2C" w:rsidP="004D14D0">
      <w:pPr>
        <w:pStyle w:val="ListParagraph"/>
        <w:numPr>
          <w:ilvl w:val="1"/>
          <w:numId w:val="1"/>
        </w:numPr>
      </w:pPr>
      <w:r>
        <w:t xml:space="preserve">Audit the team to ensure that the standards are understood and followed. These audits are not to be confused with QC audit responsibilities, but rather general audits to ensure all standards are being followed across the boards </w:t>
      </w:r>
    </w:p>
    <w:p w14:paraId="2950A1A4" w14:textId="245EBBE9" w:rsidR="004D14D0" w:rsidRDefault="00366A2C" w:rsidP="004D14D0">
      <w:pPr>
        <w:pStyle w:val="ListParagraph"/>
        <w:numPr>
          <w:ilvl w:val="1"/>
          <w:numId w:val="1"/>
        </w:numPr>
      </w:pPr>
      <w:r>
        <w:t xml:space="preserve">Periodic renewal of standards if they are found to be lagging </w:t>
      </w:r>
      <w:r w:rsidR="009E7205">
        <w:t>or</w:t>
      </w:r>
      <w:r>
        <w:t xml:space="preserve"> out of date.</w:t>
      </w:r>
    </w:p>
    <w:p w14:paraId="2D9C260A" w14:textId="77777777" w:rsidR="009E7205" w:rsidRDefault="009E7205" w:rsidP="009E7205">
      <w:pPr>
        <w:pStyle w:val="ListParagraph"/>
        <w:ind w:left="1440"/>
      </w:pPr>
    </w:p>
    <w:p w14:paraId="3AE988E3" w14:textId="25C251A1" w:rsidR="004D14D0" w:rsidRDefault="004D14D0" w:rsidP="004D14D0">
      <w:pPr>
        <w:pStyle w:val="ListParagraph"/>
        <w:numPr>
          <w:ilvl w:val="0"/>
          <w:numId w:val="1"/>
        </w:numPr>
      </w:pPr>
      <w:r w:rsidRPr="009E7205">
        <w:rPr>
          <w:b/>
          <w:bCs/>
        </w:rPr>
        <w:t>Our Guiding Principles</w:t>
      </w:r>
      <w:r>
        <w:t>:</w:t>
      </w:r>
    </w:p>
    <w:p w14:paraId="0D9A33E1" w14:textId="688CAF51" w:rsidR="004D14D0" w:rsidRDefault="009E7205" w:rsidP="004D14D0">
      <w:pPr>
        <w:pStyle w:val="ListParagraph"/>
        <w:numPr>
          <w:ilvl w:val="1"/>
          <w:numId w:val="1"/>
        </w:numPr>
      </w:pPr>
      <w:r>
        <w:t xml:space="preserve">Early Testing: Testing should start from the very beginning on each project and feature. This means that from the time the idea is presented, we need to start questioning and comparing what is asked for to the business requirements, compliance, and experience. We test the ideas just as much as we test the final product. </w:t>
      </w:r>
    </w:p>
    <w:p w14:paraId="65D01ED4" w14:textId="57811EE3" w:rsidR="004D14D0" w:rsidRDefault="009E7205" w:rsidP="004D14D0">
      <w:pPr>
        <w:pStyle w:val="ListParagraph"/>
        <w:numPr>
          <w:ilvl w:val="1"/>
          <w:numId w:val="1"/>
        </w:numPr>
      </w:pPr>
      <w:r>
        <w:t>Pesticide Paradox: All tests need to be revised and refreshed every 60 days in general. If our test results are above 98%, then that refresh should happen immediately and thereafter every 30 days. This will ensure we are always looking for the break rather than waiting for it to surface by itself.</w:t>
      </w:r>
    </w:p>
    <w:p w14:paraId="3750B4C2" w14:textId="596C7AD6" w:rsidR="004D14D0" w:rsidRDefault="009E7205" w:rsidP="004D14D0">
      <w:pPr>
        <w:pStyle w:val="ListParagraph"/>
        <w:numPr>
          <w:ilvl w:val="1"/>
          <w:numId w:val="1"/>
        </w:numPr>
      </w:pPr>
      <w:r>
        <w:t>Defect Clustering: Weekly log reviews/classification will allow us to identify specific areas of the project that need more focus. If we find that one section of the project is more vulnerable than another, then we will shift efforts to where the risk is.</w:t>
      </w:r>
    </w:p>
    <w:p w14:paraId="69F6FC7F" w14:textId="1C70373B" w:rsidR="004D14D0" w:rsidRPr="004D14D0" w:rsidRDefault="009E7205" w:rsidP="004D14D0">
      <w:pPr>
        <w:pStyle w:val="ListParagraph"/>
        <w:numPr>
          <w:ilvl w:val="1"/>
          <w:numId w:val="1"/>
        </w:numPr>
      </w:pPr>
      <w:r>
        <w:t>Exhaustive Testing is Impossible: In line with the previous bullet. We are not going to cover 100% of all test cases. We need to identify where the risk is through monthly risk assessments and focus attention to those areas. As we address the risk we can then move to lower risk sections of the project.</w:t>
      </w:r>
    </w:p>
    <w:sectPr w:rsidR="004D14D0" w:rsidRPr="004D14D0" w:rsidSect="009E720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164D0"/>
    <w:multiLevelType w:val="hybridMultilevel"/>
    <w:tmpl w:val="233E847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74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4D0"/>
    <w:rsid w:val="00366A2C"/>
    <w:rsid w:val="004D14D0"/>
    <w:rsid w:val="007823C0"/>
    <w:rsid w:val="009E7205"/>
    <w:rsid w:val="00F26798"/>
    <w:rsid w:val="00F61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5506"/>
  <w15:chartTrackingRefBased/>
  <w15:docId w15:val="{B0967781-6D37-4311-BA1B-6D7B3C0C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4D0"/>
    <w:rPr>
      <w:rFonts w:eastAsiaTheme="majorEastAsia" w:cstheme="majorBidi"/>
      <w:color w:val="272727" w:themeColor="text1" w:themeTint="D8"/>
    </w:rPr>
  </w:style>
  <w:style w:type="paragraph" w:styleId="Title">
    <w:name w:val="Title"/>
    <w:basedOn w:val="Normal"/>
    <w:next w:val="Normal"/>
    <w:link w:val="TitleChar"/>
    <w:uiPriority w:val="10"/>
    <w:qFormat/>
    <w:rsid w:val="004D1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4D0"/>
    <w:pPr>
      <w:spacing w:before="160"/>
      <w:jc w:val="center"/>
    </w:pPr>
    <w:rPr>
      <w:i/>
      <w:iCs/>
      <w:color w:val="404040" w:themeColor="text1" w:themeTint="BF"/>
    </w:rPr>
  </w:style>
  <w:style w:type="character" w:customStyle="1" w:styleId="QuoteChar">
    <w:name w:val="Quote Char"/>
    <w:basedOn w:val="DefaultParagraphFont"/>
    <w:link w:val="Quote"/>
    <w:uiPriority w:val="29"/>
    <w:rsid w:val="004D14D0"/>
    <w:rPr>
      <w:i/>
      <w:iCs/>
      <w:color w:val="404040" w:themeColor="text1" w:themeTint="BF"/>
    </w:rPr>
  </w:style>
  <w:style w:type="paragraph" w:styleId="ListParagraph">
    <w:name w:val="List Paragraph"/>
    <w:basedOn w:val="Normal"/>
    <w:uiPriority w:val="34"/>
    <w:qFormat/>
    <w:rsid w:val="004D14D0"/>
    <w:pPr>
      <w:ind w:left="720"/>
      <w:contextualSpacing/>
    </w:pPr>
  </w:style>
  <w:style w:type="character" w:styleId="IntenseEmphasis">
    <w:name w:val="Intense Emphasis"/>
    <w:basedOn w:val="DefaultParagraphFont"/>
    <w:uiPriority w:val="21"/>
    <w:qFormat/>
    <w:rsid w:val="004D14D0"/>
    <w:rPr>
      <w:i/>
      <w:iCs/>
      <w:color w:val="0F4761" w:themeColor="accent1" w:themeShade="BF"/>
    </w:rPr>
  </w:style>
  <w:style w:type="paragraph" w:styleId="IntenseQuote">
    <w:name w:val="Intense Quote"/>
    <w:basedOn w:val="Normal"/>
    <w:next w:val="Normal"/>
    <w:link w:val="IntenseQuoteChar"/>
    <w:uiPriority w:val="30"/>
    <w:qFormat/>
    <w:rsid w:val="004D1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4D0"/>
    <w:rPr>
      <w:i/>
      <w:iCs/>
      <w:color w:val="0F4761" w:themeColor="accent1" w:themeShade="BF"/>
    </w:rPr>
  </w:style>
  <w:style w:type="character" w:styleId="IntenseReference">
    <w:name w:val="Intense Reference"/>
    <w:basedOn w:val="DefaultParagraphFont"/>
    <w:uiPriority w:val="32"/>
    <w:qFormat/>
    <w:rsid w:val="004D14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L@D0Bl@Nc0 .</dc:creator>
  <cp:keywords/>
  <dc:description/>
  <cp:lastModifiedBy>L@D0Bl@Nc0 .</cp:lastModifiedBy>
  <cp:revision>2</cp:revision>
  <cp:lastPrinted>2026-08-31T13:07:00Z</cp:lastPrinted>
  <dcterms:created xsi:type="dcterms:W3CDTF">2026-08-31T12:27:00Z</dcterms:created>
  <dcterms:modified xsi:type="dcterms:W3CDTF">2026-08-31T14:18:00Z</dcterms:modified>
</cp:coreProperties>
</file>