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44F9C">
      <w:pPr>
        <w:pStyle w:val="a8"/>
        <w:spacing w:before="240" w:after="120" w:line="340" w:lineRule="atLeast"/>
        <w:jc w:val="center"/>
      </w:pPr>
      <w:r>
        <w:rPr>
          <w:rFonts w:ascii="黑体" w:eastAsia="黑体" w:hAnsi="黑体" w:hint="eastAsia"/>
          <w:b/>
          <w:bCs/>
          <w:spacing w:val="40"/>
          <w:sz w:val="28"/>
          <w:szCs w:val="28"/>
        </w:rPr>
        <w:t>电子申请回执</w:t>
      </w:r>
    </w:p>
    <w:p w:rsidR="00000000" w:rsidRDefault="00C44F9C">
      <w:pPr>
        <w:ind w:firstLine="420"/>
        <w:rPr>
          <w:rFonts w:hint="eastAsia"/>
        </w:rPr>
      </w:pPr>
      <w:bookmarkStart w:id="0" w:name="markdate2"/>
      <w:bookmarkEnd w:id="0"/>
      <w:r>
        <w:rPr>
          <w:rFonts w:ascii="宋体" w:hAnsi="宋体" w:hint="eastAsia"/>
        </w:rPr>
        <w:t>电子申请注册用户提交的专利申请文件已由国家知识产权局接收。经核实，国家知识产权局确认信息如下：</w:t>
      </w:r>
    </w:p>
    <w:p w:rsidR="00000000" w:rsidRDefault="00C44F9C">
      <w:r>
        <w:rPr>
          <w:b/>
          <w:bCs/>
        </w:rPr>
        <w:t> </w:t>
      </w:r>
    </w:p>
    <w:p w:rsidR="00000000" w:rsidRDefault="00C44F9C">
      <w:r>
        <w:rPr>
          <w:rFonts w:ascii="宋体" w:hAnsi="宋体" w:hint="eastAsia"/>
          <w:b/>
          <w:bCs/>
        </w:rPr>
        <w:t>接收案件编号：</w:t>
      </w:r>
      <w:r>
        <w:rPr>
          <w:rFonts w:ascii="宋体" w:hAnsi="宋体" w:hint="eastAsia"/>
          <w:b/>
          <w:bCs/>
        </w:rPr>
        <w:t>320720583</w:t>
      </w:r>
    </w:p>
    <w:p w:rsidR="00000000" w:rsidRDefault="00C44F9C">
      <w:r>
        <w:rPr>
          <w:i/>
          <w:iCs/>
        </w:rPr>
        <w:t> </w:t>
      </w:r>
    </w:p>
    <w:p w:rsidR="00000000" w:rsidRDefault="00C44F9C">
      <w:r>
        <w:rPr>
          <w:rFonts w:ascii="宋体" w:hAnsi="宋体" w:hint="eastAsia"/>
          <w:b/>
          <w:bCs/>
        </w:rPr>
        <w:t>发明创造名称：一种内建实时动态监测的</w:t>
      </w:r>
      <w:r>
        <w:rPr>
          <w:rFonts w:ascii="宋体" w:hAnsi="宋体" w:hint="eastAsia"/>
          <w:b/>
          <w:bCs/>
        </w:rPr>
        <w:t>X</w:t>
      </w:r>
      <w:r>
        <w:rPr>
          <w:rFonts w:ascii="宋体" w:hAnsi="宋体" w:hint="eastAsia"/>
          <w:b/>
          <w:bCs/>
        </w:rPr>
        <w:t>射线球管及监控主机设备</w:t>
      </w:r>
    </w:p>
    <w:p w:rsidR="00000000" w:rsidRDefault="00C44F9C">
      <w:r>
        <w:rPr>
          <w:b/>
          <w:bCs/>
        </w:rPr>
        <w:t> </w:t>
      </w:r>
    </w:p>
    <w:p w:rsidR="00000000" w:rsidRDefault="00C44F9C">
      <w:r>
        <w:rPr>
          <w:rFonts w:ascii="宋体" w:hAnsi="宋体" w:hint="eastAsia"/>
          <w:b/>
          <w:bCs/>
        </w:rPr>
        <w:t>提交人姓名或名称：北京信立锐成电子有限公司</w:t>
      </w:r>
    </w:p>
    <w:p w:rsidR="00000000" w:rsidRDefault="00C44F9C">
      <w:r>
        <w:rPr>
          <w:b/>
          <w:bCs/>
        </w:rPr>
        <w:t> </w:t>
      </w:r>
    </w:p>
    <w:p w:rsidR="00000000" w:rsidRDefault="00C44F9C">
      <w:r>
        <w:rPr>
          <w:b/>
          <w:bCs/>
        </w:rPr>
        <w:t> </w:t>
      </w:r>
    </w:p>
    <w:p w:rsidR="00000000" w:rsidRDefault="00C44F9C">
      <w:r>
        <w:rPr>
          <w:rFonts w:ascii="宋体" w:hAnsi="宋体" w:hint="eastAsia"/>
          <w:b/>
          <w:bCs/>
        </w:rPr>
        <w:t>国家知识产权局收到时间：</w:t>
      </w:r>
      <w:r>
        <w:rPr>
          <w:rFonts w:ascii="宋体" w:hAnsi="宋体" w:hint="eastAsia"/>
          <w:b/>
          <w:bCs/>
        </w:rPr>
        <w:t>2018-10-23 13:04:47</w:t>
      </w:r>
    </w:p>
    <w:p w:rsidR="00000000" w:rsidRDefault="00C44F9C">
      <w:r>
        <w:rPr>
          <w:b/>
          <w:bCs/>
        </w:rPr>
        <w:t> </w:t>
      </w:r>
    </w:p>
    <w:p w:rsidR="00000000" w:rsidRDefault="00C44F9C">
      <w:r>
        <w:rPr>
          <w:rFonts w:ascii="宋体" w:hAnsi="宋体" w:hint="eastAsia"/>
          <w:b/>
          <w:bCs/>
        </w:rPr>
        <w:t>国家知识产权局收到文件情况：</w:t>
      </w:r>
      <w:r>
        <w:t xml:space="preserve"> </w:t>
      </w:r>
    </w:p>
    <w:p w:rsidR="00000000" w:rsidRDefault="00C44F9C">
      <w:r>
        <w:rPr>
          <w:i/>
          <w:iCs/>
        </w:rPr>
        <w:t xml:space="preserve">          1</w:t>
      </w:r>
      <w:r>
        <w:rPr>
          <w:rFonts w:hint="eastAsia"/>
          <w:i/>
          <w:iCs/>
        </w:rPr>
        <w:t>、发明专利请求书</w:t>
      </w:r>
      <w:r>
        <w:rPr>
          <w:i/>
          <w:iCs/>
        </w:rPr>
        <w:t xml:space="preserve">          XML</w:t>
      </w:r>
      <w:r>
        <w:rPr>
          <w:rFonts w:hint="eastAsia"/>
          <w:i/>
          <w:iCs/>
        </w:rPr>
        <w:t>格式</w:t>
      </w:r>
      <w:r>
        <w:rPr>
          <w:i/>
          <w:iCs/>
        </w:rPr>
        <w:t xml:space="preserve">     </w:t>
      </w:r>
      <w:r>
        <w:rPr>
          <w:rFonts w:hint="eastAsia"/>
          <w:i/>
          <w:iCs/>
        </w:rPr>
        <w:t>文件大小</w:t>
      </w:r>
      <w:r>
        <w:rPr>
          <w:i/>
          <w:iCs/>
        </w:rPr>
        <w:t>9k</w:t>
      </w:r>
    </w:p>
    <w:p w:rsidR="00000000" w:rsidRDefault="00C44F9C">
      <w:r>
        <w:rPr>
          <w:i/>
          <w:iCs/>
        </w:rPr>
        <w:t xml:space="preserve">          2</w:t>
      </w:r>
      <w:r>
        <w:rPr>
          <w:rFonts w:hint="eastAsia"/>
          <w:i/>
          <w:iCs/>
        </w:rPr>
        <w:t>、权利要求书</w:t>
      </w:r>
      <w:r>
        <w:rPr>
          <w:i/>
          <w:iCs/>
        </w:rPr>
        <w:t xml:space="preserve">        </w:t>
      </w:r>
      <w:r>
        <w:rPr>
          <w:i/>
          <w:iCs/>
        </w:rPr>
        <w:t xml:space="preserve">  XML</w:t>
      </w:r>
      <w:r>
        <w:rPr>
          <w:rFonts w:hint="eastAsia"/>
          <w:i/>
          <w:iCs/>
        </w:rPr>
        <w:t>格式</w:t>
      </w:r>
      <w:r>
        <w:rPr>
          <w:i/>
          <w:iCs/>
        </w:rPr>
        <w:t xml:space="preserve">     </w:t>
      </w:r>
      <w:r>
        <w:rPr>
          <w:rFonts w:hint="eastAsia"/>
          <w:i/>
          <w:iCs/>
        </w:rPr>
        <w:t>文件大小</w:t>
      </w:r>
      <w:r>
        <w:rPr>
          <w:i/>
          <w:iCs/>
        </w:rPr>
        <w:t>3k</w:t>
      </w:r>
    </w:p>
    <w:p w:rsidR="00000000" w:rsidRDefault="00C44F9C">
      <w:r>
        <w:rPr>
          <w:i/>
          <w:iCs/>
        </w:rPr>
        <w:t xml:space="preserve">          3</w:t>
      </w:r>
      <w:r>
        <w:rPr>
          <w:rFonts w:hint="eastAsia"/>
          <w:i/>
          <w:iCs/>
        </w:rPr>
        <w:t>、说明书</w:t>
      </w:r>
      <w:r>
        <w:rPr>
          <w:i/>
          <w:iCs/>
        </w:rPr>
        <w:t xml:space="preserve">          XML</w:t>
      </w:r>
      <w:r>
        <w:rPr>
          <w:rFonts w:hint="eastAsia"/>
          <w:i/>
          <w:iCs/>
        </w:rPr>
        <w:t>格式</w:t>
      </w:r>
      <w:r>
        <w:rPr>
          <w:i/>
          <w:iCs/>
        </w:rPr>
        <w:t xml:space="preserve">     </w:t>
      </w:r>
      <w:r>
        <w:rPr>
          <w:rFonts w:hint="eastAsia"/>
          <w:i/>
          <w:iCs/>
        </w:rPr>
        <w:t>文件大小</w:t>
      </w:r>
      <w:r>
        <w:rPr>
          <w:i/>
          <w:iCs/>
        </w:rPr>
        <w:t>18k</w:t>
      </w:r>
    </w:p>
    <w:p w:rsidR="00000000" w:rsidRDefault="00C44F9C">
      <w:r>
        <w:rPr>
          <w:i/>
          <w:iCs/>
        </w:rPr>
        <w:t xml:space="preserve">          4</w:t>
      </w:r>
      <w:r>
        <w:rPr>
          <w:rFonts w:hint="eastAsia"/>
          <w:i/>
          <w:iCs/>
        </w:rPr>
        <w:t>、说明书附图</w:t>
      </w:r>
      <w:r>
        <w:rPr>
          <w:i/>
          <w:iCs/>
        </w:rPr>
        <w:t xml:space="preserve">          XML</w:t>
      </w:r>
      <w:r>
        <w:rPr>
          <w:rFonts w:hint="eastAsia"/>
          <w:i/>
          <w:iCs/>
        </w:rPr>
        <w:t>格式</w:t>
      </w:r>
      <w:r>
        <w:rPr>
          <w:i/>
          <w:iCs/>
        </w:rPr>
        <w:t xml:space="preserve">     </w:t>
      </w:r>
      <w:r>
        <w:rPr>
          <w:rFonts w:hint="eastAsia"/>
          <w:i/>
          <w:iCs/>
        </w:rPr>
        <w:t>文件大小</w:t>
      </w:r>
      <w:r>
        <w:rPr>
          <w:i/>
          <w:iCs/>
        </w:rPr>
        <w:t>403k</w:t>
      </w:r>
    </w:p>
    <w:p w:rsidR="00000000" w:rsidRDefault="00C44F9C">
      <w:r>
        <w:rPr>
          <w:i/>
          <w:iCs/>
        </w:rPr>
        <w:t xml:space="preserve">          5</w:t>
      </w:r>
      <w:r>
        <w:rPr>
          <w:rFonts w:hint="eastAsia"/>
          <w:i/>
          <w:iCs/>
        </w:rPr>
        <w:t>、说明书摘要</w:t>
      </w:r>
      <w:r>
        <w:rPr>
          <w:i/>
          <w:iCs/>
        </w:rPr>
        <w:t xml:space="preserve">          XML</w:t>
      </w:r>
      <w:r>
        <w:rPr>
          <w:rFonts w:hint="eastAsia"/>
          <w:i/>
          <w:iCs/>
        </w:rPr>
        <w:t>格式</w:t>
      </w:r>
      <w:r>
        <w:rPr>
          <w:i/>
          <w:iCs/>
        </w:rPr>
        <w:t xml:space="preserve">     </w:t>
      </w:r>
      <w:r>
        <w:rPr>
          <w:rFonts w:hint="eastAsia"/>
          <w:i/>
          <w:iCs/>
        </w:rPr>
        <w:t>文件大小</w:t>
      </w:r>
      <w:r>
        <w:rPr>
          <w:i/>
          <w:iCs/>
        </w:rPr>
        <w:t>2k</w:t>
      </w:r>
    </w:p>
    <w:p w:rsidR="00000000" w:rsidRDefault="00C44F9C">
      <w:pPr>
        <w:jc w:val="left"/>
        <w:rPr>
          <w:rFonts w:ascii="宋体" w:hAnsi="宋体" w:cs="宋体"/>
          <w:sz w:val="24"/>
          <w:szCs w:val="24"/>
        </w:rPr>
      </w:pPr>
      <w:r>
        <w:rPr>
          <w:rFonts w:ascii="宋体" w:hAnsi="宋体" w:cs="宋体" w:hint="eastAsia"/>
          <w:sz w:val="24"/>
          <w:szCs w:val="24"/>
        </w:rPr>
        <w:t> </w:t>
      </w:r>
    </w:p>
    <w:p w:rsidR="00000000" w:rsidRDefault="00C44F9C">
      <w:pPr>
        <w:rPr>
          <w:rFonts w:hint="eastAsia"/>
        </w:rPr>
      </w:pPr>
      <w:r>
        <w:t xml:space="preserve">   </w:t>
      </w:r>
    </w:p>
    <w:p w:rsidR="00000000" w:rsidRDefault="00C44F9C">
      <w:r>
        <w:rPr>
          <w:rFonts w:ascii="宋体" w:hAnsi="宋体" w:hint="eastAsia"/>
          <w:sz w:val="18"/>
          <w:szCs w:val="18"/>
        </w:rPr>
        <w:t>提示：</w:t>
      </w:r>
    </w:p>
    <w:p w:rsidR="00000000" w:rsidRDefault="00C44F9C">
      <w:pPr>
        <w:ind w:firstLine="360"/>
      </w:pPr>
      <w:r>
        <w:t>1.</w:t>
      </w:r>
      <w:r>
        <w:rPr>
          <w:rFonts w:ascii="宋体" w:hAnsi="宋体" w:hint="eastAsia"/>
          <w:sz w:val="18"/>
          <w:szCs w:val="18"/>
        </w:rPr>
        <w:t>申请人收到电子申请回执之后，可以登录中华人民共和国国家知识产权局电子申请网站</w:t>
      </w:r>
      <w:hyperlink r:id="rId6" w:history="1">
        <w:r>
          <w:rPr>
            <w:rStyle w:val="a3"/>
            <w:rFonts w:ascii="宋体" w:hAnsi="宋体" w:hint="eastAsia"/>
            <w:color w:val="auto"/>
            <w:u w:val="none"/>
          </w:rPr>
          <w:t>http://www.cponline.gov.cn</w:t>
        </w:r>
      </w:hyperlink>
      <w:r>
        <w:rPr>
          <w:rFonts w:ascii="宋体" w:hAnsi="宋体" w:hint="eastAsia"/>
          <w:sz w:val="18"/>
          <w:szCs w:val="18"/>
        </w:rPr>
        <w:t>查询。</w:t>
      </w:r>
    </w:p>
    <w:p w:rsidR="00000000" w:rsidRDefault="00C44F9C">
      <w:pPr>
        <w:ind w:firstLine="360"/>
      </w:pPr>
      <w:r>
        <w:t>2.</w:t>
      </w:r>
      <w:r>
        <w:rPr>
          <w:rFonts w:ascii="宋体" w:hAnsi="宋体" w:hint="eastAsia"/>
          <w:sz w:val="18"/>
          <w:szCs w:val="18"/>
        </w:rPr>
        <w:t>申请人认为电子申请回执上记载的内容与申请人所提交的相应内容不一致时，可以向国家知识产权局请求更正。</w:t>
      </w:r>
    </w:p>
    <w:p w:rsidR="00000000" w:rsidRDefault="00C44F9C">
      <w:pPr>
        <w:ind w:left="360"/>
      </w:pPr>
      <w:r>
        <w:rPr>
          <w:sz w:val="18"/>
          <w:szCs w:val="18"/>
        </w:rPr>
        <w:t> </w:t>
      </w:r>
    </w:p>
    <w:p w:rsidR="00000000" w:rsidRDefault="00C44F9C">
      <w:pPr>
        <w:ind w:firstLine="360"/>
      </w:pPr>
      <w:r>
        <w:rPr>
          <w:sz w:val="18"/>
          <w:szCs w:val="18"/>
        </w:rPr>
        <w:t> </w:t>
      </w:r>
    </w:p>
    <w:p w:rsidR="00000000" w:rsidRDefault="00C44F9C">
      <w:pPr>
        <w:ind w:firstLine="360"/>
      </w:pPr>
      <w:r>
        <w:rPr>
          <w:sz w:val="18"/>
          <w:szCs w:val="18"/>
        </w:rPr>
        <w:t> </w:t>
      </w:r>
    </w:p>
    <w:p w:rsidR="00000000" w:rsidRDefault="00C44F9C">
      <w:pPr>
        <w:ind w:firstLine="3655"/>
      </w:pPr>
      <w:r>
        <w:rPr>
          <w:b/>
          <w:bCs/>
          <w:sz w:val="28"/>
          <w:szCs w:val="28"/>
        </w:rPr>
        <w:t> </w:t>
      </w:r>
    </w:p>
    <w:p w:rsidR="00000000" w:rsidRDefault="00C44F9C">
      <w:pPr>
        <w:ind w:firstLine="3655"/>
      </w:pPr>
      <w:r>
        <w:rPr>
          <w:b/>
          <w:bCs/>
          <w:sz w:val="28"/>
          <w:szCs w:val="28"/>
        </w:rPr>
        <w:t> </w:t>
      </w:r>
    </w:p>
    <w:p w:rsidR="00000000" w:rsidRDefault="00C44F9C">
      <w:pPr>
        <w:ind w:firstLine="4787"/>
      </w:pPr>
      <w:r>
        <w:rPr>
          <w:rFonts w:ascii="宋体" w:hAnsi="宋体" w:hint="eastAsia"/>
          <w:b/>
          <w:bCs/>
          <w:sz w:val="28"/>
          <w:szCs w:val="28"/>
        </w:rPr>
        <w:t>中华人民共和国国家知识产权局</w:t>
      </w:r>
    </w:p>
    <w:p w:rsidR="00C44F9C" w:rsidRDefault="00C44F9C">
      <w:pPr>
        <w:ind w:firstLine="210"/>
      </w:pPr>
      <w:r>
        <w:rPr>
          <w:rFonts w:ascii="宋体" w:hAnsi="宋体" w:hint="eastAsia"/>
        </w:rPr>
        <w:t>                                                                </w:t>
      </w:r>
      <w:r>
        <w:t xml:space="preserve"> 2018</w:t>
      </w:r>
      <w:r>
        <w:t>年</w:t>
      </w:r>
      <w:r>
        <w:t>10</w:t>
      </w:r>
      <w:r>
        <w:t>月</w:t>
      </w:r>
      <w:r>
        <w:t>23</w:t>
      </w:r>
      <w:r>
        <w:t>日</w:t>
      </w:r>
      <w:r>
        <w:t> </w:t>
      </w:r>
    </w:p>
    <w:sectPr w:rsidR="00C44F9C">
      <w:headerReference w:type="default" r:id="rId7"/>
      <w:footerReference w:type="default" r:id="rId8"/>
      <w:pgSz w:w="11906" w:h="16838"/>
      <w:pgMar w:top="1701" w:right="851" w:bottom="306"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F9C" w:rsidRDefault="00C44F9C">
      <w:r>
        <w:separator/>
      </w:r>
    </w:p>
  </w:endnote>
  <w:endnote w:type="continuationSeparator" w:id="1">
    <w:p w:rsidR="00C44F9C" w:rsidRDefault="00C44F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44F9C">
    <w:pPr>
      <w:pStyle w:val="a6"/>
    </w:pPr>
    <w:r>
      <w:rPr>
        <w:rFonts w:ascii="黑体" w:hAnsi="黑体"/>
        <w:noProof/>
        <w:sz w:val="20"/>
      </w:rPr>
      <w:pict>
        <v:line id="_x0000_s6147" style="position:absolute;z-index:251663360" from="0,-2.4pt" to="481.9pt,-2.4pt" strokeweight="1pt"/>
      </w:pict>
    </w:r>
    <w:r>
      <w:rPr>
        <w:rFonts w:ascii="黑体" w:hAnsi="黑体" w:hint="eastAsia"/>
      </w:rPr>
      <w:t>200105</w:t>
    </w:r>
    <w:r>
      <w:t xml:space="preserve">           </w:t>
    </w:r>
    <w:r>
      <w:rPr>
        <w:rFonts w:hint="eastAsia"/>
      </w:rPr>
      <w:t>申请人应当通过专利电子申请系统以电子文件形式提交相关文件。除另有规定外，申请人以纸件等其他</w:t>
    </w:r>
  </w:p>
  <w:p w:rsidR="00000000" w:rsidRDefault="00C44F9C">
    <w:pPr>
      <w:pStyle w:val="a6"/>
    </w:pPr>
    <w:r>
      <w:rPr>
        <w:rFonts w:ascii="黑体" w:hAnsi="黑体" w:hint="eastAsia"/>
      </w:rPr>
      <w:t>2010.2</w:t>
    </w:r>
    <w:r>
      <w:t xml:space="preserve">            </w:t>
    </w:r>
    <w:r>
      <w:rPr>
        <w:rFonts w:hint="eastAsia"/>
      </w:rPr>
      <w:t>形式提交的相关文件视为未提交。</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F9C" w:rsidRDefault="00C44F9C">
      <w:r>
        <w:separator/>
      </w:r>
    </w:p>
  </w:footnote>
  <w:footnote w:type="continuationSeparator" w:id="1">
    <w:p w:rsidR="00C44F9C" w:rsidRDefault="00C44F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44F9C">
    <w:pPr>
      <w:jc w:val="center"/>
      <w:outlineLvl w:val="0"/>
      <w:rPr>
        <w:rFonts w:ascii="黑体" w:eastAsia="黑体" w:hAnsi="黑体"/>
        <w:b/>
        <w:spacing w:val="90"/>
        <w:sz w:val="32"/>
      </w:rPr>
    </w:pPr>
    <w:r>
      <w:rPr>
        <w:rFonts w:ascii="黑体" w:eastAsia="黑体" w:hAnsi="黑体"/>
        <w:b/>
        <w:noProof/>
        <w:spacing w:val="90"/>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6145" type="#_x0000_t75" style="position:absolute;left:0;text-align:left;margin-left:-.25pt;margin-top:-15.15pt;width:42.15pt;height:31.6pt;z-index:251661312" o:allowincell="f" fillcolor="window">
          <v:imagedata r:id="rId1" o:title=""/>
        </v:shape>
        <o:OLEObject Type="Embed" ProgID="PBrush" ShapeID="_x0000_s6145" DrawAspect="Content" ObjectID="_1601806558" r:id="rId2"/>
      </w:pict>
    </w:r>
    <w:r>
      <w:rPr>
        <w:rFonts w:ascii="黑体" w:eastAsia="黑体" w:hAnsi="黑体"/>
        <w:b/>
        <w:noProof/>
        <w:spacing w:val="90"/>
        <w:sz w:val="32"/>
      </w:rPr>
      <w:pict>
        <v:line id="_x0000_s6146" style="position:absolute;left:0;text-align:left;z-index:251660288" from="0,28.35pt" to="481.9pt,28.35pt" o:allowincell="f" strokeweight="1pt"/>
      </w:pict>
    </w:r>
    <w:r>
      <w:rPr>
        <w:rFonts w:ascii="黑体" w:eastAsia="黑体" w:hAnsi="黑体" w:hint="eastAsia"/>
        <w:b/>
        <w:spacing w:val="90"/>
        <w:sz w:val="32"/>
      </w:rPr>
      <w:t>中华人民共和国国家知识产权局</w:t>
    </w:r>
  </w:p>
  <w:p w:rsidR="00000000" w:rsidRDefault="00C44F9C">
    <w:pPr>
      <w:pStyle w:val="a5"/>
      <w:rPr>
        <w:rFonts w:hint="eastAsia"/>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noPunctuationKerning/>
  <w:characterSpacingControl w:val="compressPunctuation"/>
  <w:hdrShapeDefaults>
    <o:shapedefaults v:ext="edit" spidmax="7170"/>
    <o:shapelayout v:ext="edit">
      <o:idmap v:ext="edit" data="6"/>
    </o:shapelayout>
  </w:hdrShapeDefaults>
  <w:footnotePr>
    <w:footnote w:id="0"/>
    <w:footnote w:id="1"/>
  </w:footnotePr>
  <w:endnotePr>
    <w:endnote w:id="0"/>
    <w:endnote w:id="1"/>
  </w:endnotePr>
  <w:compat>
    <w:useFELayout/>
  </w:compat>
  <w:rsids>
    <w:rsidRoot w:val="001D043C"/>
    <w:rsid w:val="001D043C"/>
    <w:rsid w:val="00C44F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eastAsia="宋体"/>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paragraph" w:styleId="a5">
    <w:name w:val="header"/>
    <w:basedOn w:val="a"/>
    <w:link w:val="Char"/>
    <w:pPr>
      <w:snapToGrid w:val="0"/>
      <w:jc w:val="center"/>
    </w:pPr>
    <w:rPr>
      <w:sz w:val="18"/>
      <w:szCs w:val="18"/>
    </w:rPr>
  </w:style>
  <w:style w:type="character" w:customStyle="1" w:styleId="Char">
    <w:name w:val="页眉 Char"/>
    <w:basedOn w:val="a0"/>
    <w:link w:val="a5"/>
    <w:rPr>
      <w:rFonts w:eastAsia="宋体"/>
      <w:sz w:val="18"/>
      <w:szCs w:val="18"/>
    </w:rPr>
  </w:style>
  <w:style w:type="paragraph" w:styleId="a6">
    <w:name w:val="footer"/>
    <w:basedOn w:val="a"/>
    <w:link w:val="Char0"/>
    <w:pPr>
      <w:snapToGrid w:val="0"/>
      <w:jc w:val="left"/>
    </w:pPr>
    <w:rPr>
      <w:sz w:val="18"/>
      <w:szCs w:val="18"/>
    </w:rPr>
  </w:style>
  <w:style w:type="character" w:customStyle="1" w:styleId="Char0">
    <w:name w:val="页脚 Char"/>
    <w:basedOn w:val="a0"/>
    <w:link w:val="a6"/>
    <w:rPr>
      <w:rFonts w:eastAsia="宋体"/>
      <w:sz w:val="18"/>
      <w:szCs w:val="18"/>
    </w:rPr>
  </w:style>
  <w:style w:type="paragraph" w:styleId="a7">
    <w:name w:val="Document Map"/>
    <w:basedOn w:val="a"/>
    <w:link w:val="Char1"/>
    <w:pPr>
      <w:shd w:val="clear" w:color="auto" w:fill="000080"/>
    </w:pPr>
  </w:style>
  <w:style w:type="character" w:customStyle="1" w:styleId="Char1">
    <w:name w:val="文档结构图 Char"/>
    <w:basedOn w:val="a0"/>
    <w:link w:val="a7"/>
    <w:rPr>
      <w:rFonts w:ascii="宋体" w:eastAsia="宋体"/>
      <w:sz w:val="18"/>
      <w:szCs w:val="18"/>
    </w:rPr>
  </w:style>
  <w:style w:type="paragraph" w:styleId="a8">
    <w:name w:val="Plain Text"/>
    <w:basedOn w:val="a"/>
    <w:link w:val="Char2"/>
    <w:rPr>
      <w:rFonts w:ascii="宋体" w:hAnsi="宋体" w:cs="宋体"/>
    </w:rPr>
  </w:style>
  <w:style w:type="character" w:customStyle="1" w:styleId="Char2">
    <w:name w:val="纯文本 Char"/>
    <w:basedOn w:val="a0"/>
    <w:link w:val="a8"/>
    <w:rPr>
      <w:rFonts w:ascii="宋体" w:eastAsia="宋体" w:hAnsi="Courier New" w:cs="Courier New"/>
      <w:sz w:val="21"/>
      <w:szCs w:val="21"/>
    </w:rPr>
  </w:style>
  <w:style w:type="paragraph" w:styleId="a9">
    <w:name w:val="Balloon Text"/>
    <w:basedOn w:val="a"/>
    <w:link w:val="Char3"/>
    <w:rPr>
      <w:sz w:val="18"/>
      <w:szCs w:val="18"/>
    </w:rPr>
  </w:style>
  <w:style w:type="character" w:customStyle="1" w:styleId="Char3">
    <w:name w:val="批注框文本 Char"/>
    <w:basedOn w:val="a0"/>
    <w:link w:val="a9"/>
    <w:rPr>
      <w:rFonts w:eastAsia="宋体"/>
      <w:sz w:val="18"/>
      <w:szCs w:val="18"/>
    </w:rPr>
  </w:style>
  <w:style w:type="character" w:customStyle="1" w:styleId="msodel0">
    <w:name w:val="msodel"/>
    <w:basedOn w:val="a0"/>
    <w:rPr>
      <w:strike/>
      <w:color w:val="FF0000"/>
    </w:rPr>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online.gov.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585</Characters>
  <Application>Microsoft Office Word</Application>
  <DocSecurity>0</DocSecurity>
  <Lines>4</Lines>
  <Paragraphs>1</Paragraphs>
  <ScaleCrop>false</ScaleCrop>
  <Company>mycomputer</Company>
  <LinksUpToDate>false</LinksUpToDate>
  <CharactersWithSpaces>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发文日期：</dc:title>
  <dc:creator>gg</dc:creator>
  <cp:lastModifiedBy>Administrator</cp:lastModifiedBy>
  <cp:revision>2</cp:revision>
  <dcterms:created xsi:type="dcterms:W3CDTF">2018-10-23T05:30:00Z</dcterms:created>
  <dcterms:modified xsi:type="dcterms:W3CDTF">2018-10-23T05:30:00Z</dcterms:modified>
</cp:coreProperties>
</file>