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0B8" w:rsidRDefault="00C930B8" w:rsidP="00C930B8">
      <w:pPr>
        <w:pStyle w:val="2"/>
      </w:pPr>
      <w:r>
        <w:rPr>
          <w:rFonts w:hint="eastAsia"/>
        </w:rPr>
        <w:t>权利要求书：</w:t>
      </w:r>
    </w:p>
    <w:p w:rsidR="00C930B8" w:rsidRDefault="005B3BF6" w:rsidP="00056E53">
      <w:pPr>
        <w:pStyle w:val="a3"/>
        <w:numPr>
          <w:ilvl w:val="0"/>
          <w:numId w:val="1"/>
        </w:numPr>
        <w:spacing w:line="220" w:lineRule="atLeast"/>
        <w:ind w:firstLineChars="0"/>
      </w:pPr>
      <w:r>
        <w:rPr>
          <w:rFonts w:hint="eastAsia"/>
        </w:rPr>
        <w:t>内建实时动态监测</w:t>
      </w:r>
      <w:r w:rsidR="008A776A">
        <w:rPr>
          <w:rFonts w:hint="eastAsia"/>
        </w:rPr>
        <w:t>的</w:t>
      </w:r>
      <w:r w:rsidR="008A776A">
        <w:rPr>
          <w:rFonts w:hint="eastAsia"/>
        </w:rPr>
        <w:t>X</w:t>
      </w:r>
      <w:r w:rsidR="00486368">
        <w:rPr>
          <w:rFonts w:hint="eastAsia"/>
        </w:rPr>
        <w:t>射线管，除产生</w:t>
      </w:r>
      <w:r w:rsidR="00056E53">
        <w:rPr>
          <w:rFonts w:hint="eastAsia"/>
        </w:rPr>
        <w:t>X</w:t>
      </w:r>
      <w:r w:rsidR="00056E53">
        <w:rPr>
          <w:rFonts w:hint="eastAsia"/>
        </w:rPr>
        <w:t>射线功能外，还</w:t>
      </w:r>
      <w:r w:rsidR="008A776A">
        <w:rPr>
          <w:rFonts w:hint="eastAsia"/>
        </w:rPr>
        <w:t>实现对</w:t>
      </w:r>
      <w:r w:rsidR="008A776A">
        <w:rPr>
          <w:rFonts w:hint="eastAsia"/>
        </w:rPr>
        <w:t>X</w:t>
      </w:r>
      <w:r w:rsidR="008A776A">
        <w:rPr>
          <w:rFonts w:hint="eastAsia"/>
        </w:rPr>
        <w:t>射线管工作状态的实时监测，包括如下电路和结构部件：</w:t>
      </w:r>
    </w:p>
    <w:p w:rsidR="00056E53" w:rsidRDefault="00056E53" w:rsidP="00056E53">
      <w:pPr>
        <w:pStyle w:val="a3"/>
        <w:numPr>
          <w:ilvl w:val="0"/>
          <w:numId w:val="1"/>
        </w:numPr>
        <w:spacing w:line="220" w:lineRule="atLeast"/>
        <w:ind w:firstLineChars="0"/>
      </w:pPr>
      <w:r>
        <w:rPr>
          <w:rFonts w:hint="eastAsia"/>
        </w:rPr>
        <w:t>位于</w:t>
      </w:r>
      <w:r>
        <w:rPr>
          <w:rFonts w:hint="eastAsia"/>
        </w:rPr>
        <w:t>X</w:t>
      </w:r>
      <w:r w:rsidR="00BE4CF8">
        <w:rPr>
          <w:rFonts w:hint="eastAsia"/>
        </w:rPr>
        <w:t>射线管内部的一组</w:t>
      </w:r>
      <w:r>
        <w:rPr>
          <w:rFonts w:hint="eastAsia"/>
        </w:rPr>
        <w:t>视觉传感器及信号处理电路，视觉传感器由光学、红外摄像头和光强度传感器构成。</w:t>
      </w:r>
    </w:p>
    <w:p w:rsidR="00486368" w:rsidRDefault="00486368" w:rsidP="00056E53">
      <w:pPr>
        <w:pStyle w:val="a3"/>
        <w:numPr>
          <w:ilvl w:val="0"/>
          <w:numId w:val="1"/>
        </w:numPr>
        <w:spacing w:line="220" w:lineRule="atLeast"/>
        <w:ind w:firstLineChars="0"/>
      </w:pPr>
      <w:r>
        <w:rPr>
          <w:rFonts w:hint="eastAsia"/>
        </w:rPr>
        <w:t>位于</w:t>
      </w:r>
      <w:r>
        <w:rPr>
          <w:rFonts w:hint="eastAsia"/>
        </w:rPr>
        <w:t>X</w:t>
      </w:r>
      <w:r>
        <w:rPr>
          <w:rFonts w:hint="eastAsia"/>
        </w:rPr>
        <w:t>射线管内部</w:t>
      </w:r>
      <w:r w:rsidR="00097541">
        <w:rPr>
          <w:rFonts w:hint="eastAsia"/>
        </w:rPr>
        <w:t>及附着于</w:t>
      </w:r>
      <w:r w:rsidR="00097541">
        <w:rPr>
          <w:rFonts w:hint="eastAsia"/>
        </w:rPr>
        <w:t>X</w:t>
      </w:r>
      <w:r w:rsidR="00097541">
        <w:rPr>
          <w:rFonts w:hint="eastAsia"/>
        </w:rPr>
        <w:t>射线管周边的</w:t>
      </w:r>
      <w:r>
        <w:rPr>
          <w:rFonts w:hint="eastAsia"/>
        </w:rPr>
        <w:t>振动和微震动传感器及信号放大、调理、</w:t>
      </w:r>
      <w:r w:rsidR="00C35A79">
        <w:rPr>
          <w:rFonts w:hint="eastAsia"/>
        </w:rPr>
        <w:t>采集和处理电路。</w:t>
      </w:r>
    </w:p>
    <w:p w:rsidR="00C35A79" w:rsidRDefault="00097541" w:rsidP="00056E53">
      <w:pPr>
        <w:pStyle w:val="a3"/>
        <w:numPr>
          <w:ilvl w:val="0"/>
          <w:numId w:val="1"/>
        </w:numPr>
        <w:spacing w:line="220" w:lineRule="atLeast"/>
        <w:ind w:firstLineChars="0"/>
      </w:pPr>
      <w:r>
        <w:rPr>
          <w:rFonts w:hint="eastAsia"/>
        </w:rPr>
        <w:t>位于</w:t>
      </w:r>
      <w:r>
        <w:rPr>
          <w:rFonts w:hint="eastAsia"/>
        </w:rPr>
        <w:t>X</w:t>
      </w:r>
      <w:r>
        <w:rPr>
          <w:rFonts w:hint="eastAsia"/>
        </w:rPr>
        <w:t>射线管内部及附着于</w:t>
      </w:r>
      <w:r>
        <w:rPr>
          <w:rFonts w:hint="eastAsia"/>
        </w:rPr>
        <w:t>X</w:t>
      </w:r>
      <w:r>
        <w:rPr>
          <w:rFonts w:hint="eastAsia"/>
        </w:rPr>
        <w:t>射线管周边的</w:t>
      </w:r>
      <w:r w:rsidR="00D870A9">
        <w:rPr>
          <w:rFonts w:hint="eastAsia"/>
        </w:rPr>
        <w:t>温度、</w:t>
      </w:r>
      <w:r w:rsidR="003A3F3F">
        <w:rPr>
          <w:rFonts w:hint="eastAsia"/>
        </w:rPr>
        <w:t>压力传感器及信号放大、采集电路。</w:t>
      </w:r>
    </w:p>
    <w:p w:rsidR="003A3F3F" w:rsidRDefault="003A3F3F" w:rsidP="00056E53">
      <w:pPr>
        <w:pStyle w:val="a3"/>
        <w:numPr>
          <w:ilvl w:val="0"/>
          <w:numId w:val="1"/>
        </w:numPr>
        <w:spacing w:line="220" w:lineRule="atLeast"/>
        <w:ind w:firstLineChars="0"/>
      </w:pPr>
      <w:r>
        <w:rPr>
          <w:rFonts w:hint="eastAsia"/>
        </w:rPr>
        <w:t>位于</w:t>
      </w:r>
      <w:r>
        <w:rPr>
          <w:rFonts w:hint="eastAsia"/>
        </w:rPr>
        <w:t>X</w:t>
      </w:r>
      <w:r>
        <w:rPr>
          <w:rFonts w:hint="eastAsia"/>
        </w:rPr>
        <w:t>射线管内部的</w:t>
      </w:r>
      <w:r>
        <w:rPr>
          <w:rFonts w:hint="eastAsia"/>
        </w:rPr>
        <w:t>X</w:t>
      </w:r>
      <w:r>
        <w:rPr>
          <w:rFonts w:hint="eastAsia"/>
        </w:rPr>
        <w:t>射线剂量感知器件，</w:t>
      </w:r>
      <w:r w:rsidR="00D870A9">
        <w:rPr>
          <w:rFonts w:hint="eastAsia"/>
        </w:rPr>
        <w:t>及信号放大和采集电路。</w:t>
      </w:r>
    </w:p>
    <w:p w:rsidR="008B5EF7" w:rsidRDefault="008B5EF7" w:rsidP="00056E53">
      <w:pPr>
        <w:pStyle w:val="a3"/>
        <w:numPr>
          <w:ilvl w:val="0"/>
          <w:numId w:val="1"/>
        </w:numPr>
        <w:spacing w:line="220" w:lineRule="atLeast"/>
        <w:ind w:firstLineChars="0"/>
      </w:pPr>
      <w:r>
        <w:rPr>
          <w:rFonts w:hint="eastAsia"/>
        </w:rPr>
        <w:t>位于</w:t>
      </w:r>
      <w:r>
        <w:rPr>
          <w:rFonts w:hint="eastAsia"/>
        </w:rPr>
        <w:t>X</w:t>
      </w:r>
      <w:r>
        <w:rPr>
          <w:rFonts w:hint="eastAsia"/>
        </w:rPr>
        <w:t>射线管内部的数字信号处理电路，与主机的通信电路，通信协议。</w:t>
      </w:r>
    </w:p>
    <w:p w:rsidR="00EF04EB" w:rsidRDefault="00EF04EB" w:rsidP="00056E53">
      <w:pPr>
        <w:pStyle w:val="a3"/>
        <w:numPr>
          <w:ilvl w:val="0"/>
          <w:numId w:val="1"/>
        </w:numPr>
        <w:spacing w:line="220" w:lineRule="atLeast"/>
        <w:ind w:firstLineChars="0"/>
      </w:pPr>
      <w:r>
        <w:rPr>
          <w:rFonts w:hint="eastAsia"/>
        </w:rPr>
        <w:t>改进的</w:t>
      </w:r>
      <w:r>
        <w:rPr>
          <w:rFonts w:hint="eastAsia"/>
        </w:rPr>
        <w:t>X</w:t>
      </w:r>
      <w:r>
        <w:rPr>
          <w:rFonts w:hint="eastAsia"/>
        </w:rPr>
        <w:t>射线管结构，上述传感器和电路的安装方式，连接方式，供电与密封方式。</w:t>
      </w:r>
    </w:p>
    <w:p w:rsidR="000C1562" w:rsidRDefault="00C15CF6" w:rsidP="00056E53">
      <w:pPr>
        <w:pStyle w:val="a3"/>
        <w:numPr>
          <w:ilvl w:val="0"/>
          <w:numId w:val="1"/>
        </w:numPr>
        <w:spacing w:line="220" w:lineRule="atLeast"/>
        <w:ind w:firstLineChars="0"/>
      </w:pPr>
      <w:r>
        <w:rPr>
          <w:rFonts w:hint="eastAsia"/>
        </w:rPr>
        <w:t>监控</w:t>
      </w:r>
      <w:r w:rsidR="000C1562">
        <w:rPr>
          <w:rFonts w:hint="eastAsia"/>
        </w:rPr>
        <w:t>主机，实现对</w:t>
      </w:r>
      <w:r w:rsidR="000C1562">
        <w:rPr>
          <w:rFonts w:hint="eastAsia"/>
        </w:rPr>
        <w:t>X</w:t>
      </w:r>
      <w:r w:rsidR="000C1562">
        <w:rPr>
          <w:rFonts w:hint="eastAsia"/>
        </w:rPr>
        <w:t>射线管动态监测的显示、存储、通信及对外设的控制，包括如下电路和结构部件：</w:t>
      </w:r>
    </w:p>
    <w:p w:rsidR="000C1562" w:rsidRDefault="00DD179D" w:rsidP="00056E53">
      <w:pPr>
        <w:pStyle w:val="a3"/>
        <w:numPr>
          <w:ilvl w:val="0"/>
          <w:numId w:val="1"/>
        </w:numPr>
        <w:spacing w:line="220" w:lineRule="atLeast"/>
        <w:ind w:firstLineChars="0"/>
      </w:pPr>
      <w:r>
        <w:rPr>
          <w:rFonts w:hint="eastAsia"/>
        </w:rPr>
        <w:t>监控</w:t>
      </w:r>
      <w:r w:rsidR="009B6BE4">
        <w:rPr>
          <w:rFonts w:hint="eastAsia"/>
        </w:rPr>
        <w:t>主机内部的与</w:t>
      </w:r>
      <w:r w:rsidR="009B6BE4">
        <w:rPr>
          <w:rFonts w:hint="eastAsia"/>
        </w:rPr>
        <w:t>X</w:t>
      </w:r>
      <w:r w:rsidR="009B6BE4">
        <w:rPr>
          <w:rFonts w:hint="eastAsia"/>
        </w:rPr>
        <w:t>射线管通信的接口电路，通信协议。</w:t>
      </w:r>
    </w:p>
    <w:p w:rsidR="00F646FD" w:rsidRDefault="00DD179D" w:rsidP="00056E53">
      <w:pPr>
        <w:pStyle w:val="a3"/>
        <w:numPr>
          <w:ilvl w:val="0"/>
          <w:numId w:val="1"/>
        </w:numPr>
        <w:spacing w:line="220" w:lineRule="atLeast"/>
        <w:ind w:firstLineChars="0"/>
      </w:pPr>
      <w:r>
        <w:rPr>
          <w:rFonts w:hint="eastAsia"/>
        </w:rPr>
        <w:t>监控</w:t>
      </w:r>
      <w:r w:rsidR="00F646FD">
        <w:rPr>
          <w:rFonts w:hint="eastAsia"/>
        </w:rPr>
        <w:t>主机内部的基于多传感器采集数据的故障诊断和实时多路数据整合分析电路</w:t>
      </w:r>
      <w:r w:rsidR="00B55D0A">
        <w:rPr>
          <w:rFonts w:hint="eastAsia"/>
        </w:rPr>
        <w:t>，</w:t>
      </w:r>
      <w:r w:rsidR="001B615F">
        <w:rPr>
          <w:rFonts w:hint="eastAsia"/>
        </w:rPr>
        <w:t>基于嵌入式</w:t>
      </w:r>
      <w:r w:rsidR="00586626">
        <w:rPr>
          <w:rFonts w:hint="eastAsia"/>
        </w:rPr>
        <w:t>处理器的信号处理电路</w:t>
      </w:r>
      <w:r w:rsidR="001B615F">
        <w:rPr>
          <w:rFonts w:hint="eastAsia"/>
        </w:rPr>
        <w:t>。</w:t>
      </w:r>
    </w:p>
    <w:p w:rsidR="00806129" w:rsidRDefault="00DD179D" w:rsidP="00056E53">
      <w:pPr>
        <w:pStyle w:val="a3"/>
        <w:numPr>
          <w:ilvl w:val="0"/>
          <w:numId w:val="1"/>
        </w:numPr>
        <w:spacing w:line="220" w:lineRule="atLeast"/>
        <w:ind w:firstLineChars="0"/>
      </w:pPr>
      <w:r>
        <w:rPr>
          <w:rFonts w:hint="eastAsia"/>
        </w:rPr>
        <w:t>监控</w:t>
      </w:r>
      <w:r w:rsidR="0089449F">
        <w:rPr>
          <w:rFonts w:hint="eastAsia"/>
        </w:rPr>
        <w:t>主机内部本地</w:t>
      </w:r>
      <w:r w:rsidR="00C16E44">
        <w:rPr>
          <w:rFonts w:hint="eastAsia"/>
        </w:rPr>
        <w:t>显示、</w:t>
      </w:r>
      <w:r w:rsidR="00CB79EB">
        <w:rPr>
          <w:rFonts w:hint="eastAsia"/>
        </w:rPr>
        <w:t>数据</w:t>
      </w:r>
      <w:r w:rsidR="00C16E44">
        <w:rPr>
          <w:rFonts w:hint="eastAsia"/>
        </w:rPr>
        <w:t>存储和</w:t>
      </w:r>
      <w:r w:rsidR="0089449F">
        <w:rPr>
          <w:rFonts w:hint="eastAsia"/>
        </w:rPr>
        <w:t>联网</w:t>
      </w:r>
      <w:r w:rsidR="00213A2F">
        <w:rPr>
          <w:rFonts w:hint="eastAsia"/>
        </w:rPr>
        <w:t>通信电路</w:t>
      </w:r>
      <w:r w:rsidR="00C16E44">
        <w:rPr>
          <w:rFonts w:hint="eastAsia"/>
        </w:rPr>
        <w:t>。</w:t>
      </w:r>
    </w:p>
    <w:p w:rsidR="00993C16" w:rsidRDefault="00DD179D" w:rsidP="00056E53">
      <w:pPr>
        <w:pStyle w:val="a3"/>
        <w:numPr>
          <w:ilvl w:val="0"/>
          <w:numId w:val="1"/>
        </w:numPr>
        <w:spacing w:line="220" w:lineRule="atLeast"/>
        <w:ind w:firstLineChars="0"/>
      </w:pPr>
      <w:r>
        <w:rPr>
          <w:rFonts w:hint="eastAsia"/>
        </w:rPr>
        <w:t>监控</w:t>
      </w:r>
      <w:r w:rsidR="00993C16">
        <w:rPr>
          <w:rFonts w:hint="eastAsia"/>
        </w:rPr>
        <w:t>主机的</w:t>
      </w:r>
      <w:r w:rsidR="00B51892">
        <w:rPr>
          <w:rFonts w:hint="eastAsia"/>
        </w:rPr>
        <w:t>本地显示内容</w:t>
      </w:r>
      <w:r w:rsidR="00993C16">
        <w:rPr>
          <w:rFonts w:hint="eastAsia"/>
        </w:rPr>
        <w:t>。</w:t>
      </w:r>
    </w:p>
    <w:sectPr w:rsidR="00993C1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AC9" w:rsidRDefault="000D0AC9" w:rsidP="00F646FD">
      <w:pPr>
        <w:spacing w:after="0"/>
      </w:pPr>
      <w:r>
        <w:separator/>
      </w:r>
    </w:p>
  </w:endnote>
  <w:endnote w:type="continuationSeparator" w:id="0">
    <w:p w:rsidR="000D0AC9" w:rsidRDefault="000D0AC9" w:rsidP="00F646F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AC9" w:rsidRDefault="000D0AC9" w:rsidP="00F646FD">
      <w:pPr>
        <w:spacing w:after="0"/>
      </w:pPr>
      <w:r>
        <w:separator/>
      </w:r>
    </w:p>
  </w:footnote>
  <w:footnote w:type="continuationSeparator" w:id="0">
    <w:p w:rsidR="000D0AC9" w:rsidRDefault="000D0AC9" w:rsidP="00F646F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37915"/>
    <w:multiLevelType w:val="hybridMultilevel"/>
    <w:tmpl w:val="9FC4A78E"/>
    <w:lvl w:ilvl="0" w:tplc="81482F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14338"/>
  </w:hdrShapeDefaults>
  <w:footnotePr>
    <w:footnote w:id="-1"/>
    <w:footnote w:id="0"/>
  </w:footnotePr>
  <w:endnotePr>
    <w:endnote w:id="-1"/>
    <w:endnote w:id="0"/>
  </w:endnotePr>
  <w:compat>
    <w:useFELayout/>
  </w:compat>
  <w:rsids>
    <w:rsidRoot w:val="00D31D50"/>
    <w:rsid w:val="00056E53"/>
    <w:rsid w:val="00097541"/>
    <w:rsid w:val="000A54E2"/>
    <w:rsid w:val="000C1562"/>
    <w:rsid w:val="000D0AC9"/>
    <w:rsid w:val="00140355"/>
    <w:rsid w:val="001B615F"/>
    <w:rsid w:val="00210F89"/>
    <w:rsid w:val="00213A2F"/>
    <w:rsid w:val="00323B43"/>
    <w:rsid w:val="003A3F3F"/>
    <w:rsid w:val="003D37D8"/>
    <w:rsid w:val="00426133"/>
    <w:rsid w:val="004358AB"/>
    <w:rsid w:val="00486368"/>
    <w:rsid w:val="004A2B7C"/>
    <w:rsid w:val="004D09F2"/>
    <w:rsid w:val="00586626"/>
    <w:rsid w:val="005B3BF6"/>
    <w:rsid w:val="005F4198"/>
    <w:rsid w:val="00602109"/>
    <w:rsid w:val="00691755"/>
    <w:rsid w:val="007232CC"/>
    <w:rsid w:val="00806129"/>
    <w:rsid w:val="0089449F"/>
    <w:rsid w:val="008A776A"/>
    <w:rsid w:val="008B5EF7"/>
    <w:rsid w:val="008B7726"/>
    <w:rsid w:val="00935C36"/>
    <w:rsid w:val="00993C16"/>
    <w:rsid w:val="009B6BE4"/>
    <w:rsid w:val="00B51892"/>
    <w:rsid w:val="00B55D0A"/>
    <w:rsid w:val="00BE4CF8"/>
    <w:rsid w:val="00C15CF6"/>
    <w:rsid w:val="00C16E44"/>
    <w:rsid w:val="00C35A79"/>
    <w:rsid w:val="00C930B8"/>
    <w:rsid w:val="00CB79EB"/>
    <w:rsid w:val="00D31D50"/>
    <w:rsid w:val="00D436BA"/>
    <w:rsid w:val="00D870A9"/>
    <w:rsid w:val="00DD179D"/>
    <w:rsid w:val="00EF04EB"/>
    <w:rsid w:val="00F646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C930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930B8"/>
    <w:rPr>
      <w:rFonts w:asciiTheme="majorHAnsi" w:eastAsiaTheme="majorEastAsia" w:hAnsiTheme="majorHAnsi" w:cstheme="majorBidi"/>
      <w:b/>
      <w:bCs/>
      <w:sz w:val="32"/>
      <w:szCs w:val="32"/>
    </w:rPr>
  </w:style>
  <w:style w:type="paragraph" w:styleId="a3">
    <w:name w:val="List Paragraph"/>
    <w:basedOn w:val="a"/>
    <w:uiPriority w:val="34"/>
    <w:qFormat/>
    <w:rsid w:val="00056E53"/>
    <w:pPr>
      <w:ind w:firstLineChars="200" w:firstLine="420"/>
    </w:pPr>
  </w:style>
  <w:style w:type="paragraph" w:styleId="a4">
    <w:name w:val="header"/>
    <w:basedOn w:val="a"/>
    <w:link w:val="Char"/>
    <w:uiPriority w:val="99"/>
    <w:semiHidden/>
    <w:unhideWhenUsed/>
    <w:rsid w:val="00F646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F646FD"/>
    <w:rPr>
      <w:rFonts w:ascii="Tahoma" w:hAnsi="Tahoma"/>
      <w:sz w:val="18"/>
      <w:szCs w:val="18"/>
    </w:rPr>
  </w:style>
  <w:style w:type="paragraph" w:styleId="a5">
    <w:name w:val="footer"/>
    <w:basedOn w:val="a"/>
    <w:link w:val="Char0"/>
    <w:uiPriority w:val="99"/>
    <w:semiHidden/>
    <w:unhideWhenUsed/>
    <w:rsid w:val="00F646FD"/>
    <w:pPr>
      <w:tabs>
        <w:tab w:val="center" w:pos="4153"/>
        <w:tab w:val="right" w:pos="8306"/>
      </w:tabs>
    </w:pPr>
    <w:rPr>
      <w:sz w:val="18"/>
      <w:szCs w:val="18"/>
    </w:rPr>
  </w:style>
  <w:style w:type="character" w:customStyle="1" w:styleId="Char0">
    <w:name w:val="页脚 Char"/>
    <w:basedOn w:val="a0"/>
    <w:link w:val="a5"/>
    <w:uiPriority w:val="99"/>
    <w:semiHidden/>
    <w:rsid w:val="00F646F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32</cp:revision>
  <dcterms:created xsi:type="dcterms:W3CDTF">2008-09-11T17:20:00Z</dcterms:created>
  <dcterms:modified xsi:type="dcterms:W3CDTF">2018-10-21T17:31:00Z</dcterms:modified>
</cp:coreProperties>
</file>