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A92FA3" w:rsidRPr="00A92FA3" w:rsidTr="00A92FA3">
        <w:trPr>
          <w:trHeight w:val="375"/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2FA3" w:rsidRPr="00A92FA3" w:rsidRDefault="00A92FA3" w:rsidP="00A92FA3">
            <w:pPr>
              <w:widowControl/>
              <w:spacing w:before="75" w:after="75"/>
              <w:ind w:left="75" w:right="75"/>
              <w:jc w:val="center"/>
              <w:rPr>
                <w:rFonts w:ascii="黑体" w:eastAsia="黑体" w:hAnsi="黑体" w:cs="宋体"/>
                <w:kern w:val="0"/>
                <w:sz w:val="27"/>
                <w:szCs w:val="27"/>
              </w:rPr>
            </w:pPr>
            <w:r w:rsidRPr="00A92FA3">
              <w:rPr>
                <w:rFonts w:ascii="黑体" w:eastAsia="黑体" w:hAnsi="黑体" w:cs="宋体" w:hint="eastAsia"/>
                <w:kern w:val="0"/>
                <w:sz w:val="27"/>
                <w:szCs w:val="27"/>
              </w:rPr>
              <w:t xml:space="preserve">软件登记补正通知书 </w:t>
            </w:r>
          </w:p>
        </w:tc>
      </w:tr>
    </w:tbl>
    <w:p w:rsidR="00A92FA3" w:rsidRPr="00A92FA3" w:rsidRDefault="00A92FA3" w:rsidP="00A92FA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456"/>
      </w:tblGrid>
      <w:tr w:rsidR="00A92FA3" w:rsidRPr="00A92FA3" w:rsidTr="00A92FA3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5"/>
              <w:gridCol w:w="6291"/>
            </w:tblGrid>
            <w:tr w:rsidR="00A92FA3" w:rsidRPr="00A92FA3" w:rsidTr="00A92FA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流 水 号：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2018R11L1117209</w:t>
                  </w:r>
                </w:p>
              </w:tc>
            </w:tr>
            <w:tr w:rsidR="00A92FA3" w:rsidRPr="00A92FA3" w:rsidTr="00A92FA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软件全称：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智能X射线球管监控主机应用软件</w:t>
                  </w:r>
                </w:p>
              </w:tc>
            </w:tr>
            <w:tr w:rsidR="00A92FA3" w:rsidRPr="00A92FA3" w:rsidTr="00A92FA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版 本 号：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V1.0</w:t>
                  </w:r>
                </w:p>
              </w:tc>
            </w:tr>
            <w:tr w:rsidR="00A92FA3" w:rsidRPr="00A92FA3" w:rsidTr="00A92FA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登记类型：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计算机软件著作权登记申请 </w:t>
                  </w:r>
                </w:p>
              </w:tc>
            </w:tr>
            <w:tr w:rsidR="00A92FA3" w:rsidRPr="00A92FA3" w:rsidTr="00A92FA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申 请 人：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北京信立锐成电子有限公司 </w:t>
                  </w:r>
                </w:p>
              </w:tc>
            </w:tr>
            <w:tr w:rsidR="00A92FA3" w:rsidRPr="00A92FA3">
              <w:tblPrEx>
                <w:jc w:val="center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9" type="#_x0000_t75" style="width:20.05pt;height:15.65pt" o:ole="">
                        <v:imagedata r:id="rId6" o:title=""/>
                      </v:shape>
                      <w:control r:id="rId7" w:name="DefaultOcxName" w:shapeid="_x0000_i1039"/>
                    </w:object>
                  </w: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t>著作权登记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object w:dxaOrig="225" w:dyaOrig="225">
                      <v:shape id="_x0000_i1038" type="#_x0000_t75" style="width:20.05pt;height:15.65pt" o:ole="">
                        <v:imagedata r:id="rId8" o:title=""/>
                      </v:shape>
                      <w:control r:id="rId9" w:name="DefaultOcxName1" w:shapeid="_x0000_i1038"/>
                    </w:object>
                  </w: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t>著作权利转移备案</w:t>
                  </w:r>
                </w:p>
              </w:tc>
            </w:tr>
            <w:tr w:rsidR="00A92FA3" w:rsidRPr="00A92FA3">
              <w:tblPrEx>
                <w:jc w:val="center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object w:dxaOrig="225" w:dyaOrig="225">
                      <v:shape id="_x0000_i1037" type="#_x0000_t75" style="width:20.05pt;height:15.65pt" o:ole="">
                        <v:imagedata r:id="rId8" o:title=""/>
                      </v:shape>
                      <w:control r:id="rId10" w:name="DefaultOcxName2" w:shapeid="_x0000_i1037"/>
                    </w:object>
                  </w: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t>变更或补充登记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2FA3" w:rsidRPr="00A92FA3" w:rsidRDefault="00A92FA3" w:rsidP="00A92F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</w:pP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object w:dxaOrig="225" w:dyaOrig="225">
                      <v:shape id="_x0000_i1036" type="#_x0000_t75" style="width:20.05pt;height:15.65pt" o:ole="">
                        <v:imagedata r:id="rId8" o:title=""/>
                      </v:shape>
                      <w:control r:id="rId11" w:name="DefaultOcxName3" w:shapeid="_x0000_i1036"/>
                    </w:object>
                  </w:r>
                  <w:r w:rsidRPr="00A92FA3">
                    <w:rPr>
                      <w:rFonts w:ascii="宋体" w:eastAsia="宋体" w:hAnsi="宋体" w:cs="宋体"/>
                      <w:kern w:val="0"/>
                      <w:sz w:val="23"/>
                      <w:szCs w:val="23"/>
                    </w:rPr>
                    <w:t>著作权续展登记</w:t>
                  </w:r>
                </w:p>
              </w:tc>
            </w:tr>
          </w:tbl>
          <w:p w:rsidR="00A92FA3" w:rsidRPr="00A92FA3" w:rsidRDefault="00A92FA3" w:rsidP="00A92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t>   经审查，上述软件登记申请文件存在下列缺陷。根据《计算机软件著作权登记办法》第二十二条之规定，申请人应于收到本通知之日起</w:t>
            </w: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225" w:dyaOrig="225">
                <v:shape id="_x0000_i1035" type="#_x0000_t75" style="width:27.55pt;height:18.15pt" o:ole="">
                  <v:imagedata r:id="rId12" o:title=""/>
                </v:shape>
                <w:control r:id="rId13" w:name="DefaultOcxName4" w:shapeid="_x0000_i1035"/>
              </w:object>
            </w: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t>日内予以补正，逾期未补正，视为撤回申请。</w:t>
            </w: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缺陷及须补正的内容如下：</w:t>
            </w:r>
          </w:p>
          <w:p w:rsidR="00A92FA3" w:rsidRPr="00A92FA3" w:rsidRDefault="00A92FA3" w:rsidP="00A92F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t>缺文档，应提交软件的详细使用说明或设计开发文档，提交前30页、后30页共计60页，不足60页则全部提交。</w:t>
            </w: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******重要提示：请打印补正通知书，随同补正材料（不要装订）邮寄或直接送至302“软件登记部 补正组”（咨询电话010-84195640）收，否则会造成材料丢失或办理流程的延误******</w:t>
            </w:r>
          </w:p>
          <w:p w:rsidR="00A92FA3" w:rsidRPr="00A92FA3" w:rsidRDefault="00A92FA3" w:rsidP="00A92F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t>   以上缺陷，请提交符合要求的材料一式一份。</w:t>
            </w:r>
          </w:p>
          <w:p w:rsidR="00A92FA3" w:rsidRPr="00A92FA3" w:rsidRDefault="00A92FA3" w:rsidP="00A92F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t>中国版权保护中心软件登记部</w:t>
            </w:r>
          </w:p>
          <w:p w:rsidR="00A92FA3" w:rsidRPr="00A92FA3" w:rsidRDefault="00A92FA3" w:rsidP="00A92F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2FA3">
              <w:rPr>
                <w:rFonts w:ascii="宋体" w:eastAsia="宋体" w:hAnsi="宋体" w:cs="宋体"/>
                <w:kern w:val="0"/>
                <w:sz w:val="24"/>
                <w:szCs w:val="24"/>
              </w:rPr>
              <w:t>2018 年11 月22 日</w:t>
            </w:r>
          </w:p>
          <w:p w:rsidR="00A92FA3" w:rsidRPr="00A92FA3" w:rsidRDefault="00A92FA3" w:rsidP="00A92F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FA3">
              <w:rPr>
                <w:rFonts w:ascii="宋体" w:eastAsia="宋体" w:hAnsi="宋体" w:cs="宋体"/>
                <w:kern w:val="0"/>
                <w:sz w:val="18"/>
                <w:szCs w:val="18"/>
              </w:rPr>
              <w:t>审查员：陈峰峰    电话：010-84195021    email地址：</w:t>
            </w:r>
            <w:hyperlink r:id="rId14" w:history="1">
              <w:r w:rsidRPr="00A92FA3">
                <w:rPr>
                  <w:rFonts w:ascii="宋体" w:eastAsia="宋体" w:hAnsi="宋体" w:cs="宋体"/>
                  <w:color w:val="0000FF"/>
                  <w:kern w:val="0"/>
                  <w:sz w:val="18"/>
                  <w:szCs w:val="18"/>
                  <w:u w:val="single"/>
                </w:rPr>
                <w:t>377740110@qq.com</w:t>
              </w:r>
            </w:hyperlink>
          </w:p>
          <w:p w:rsidR="00A92FA3" w:rsidRPr="00A92FA3" w:rsidRDefault="00A92FA3" w:rsidP="00A92F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F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通讯地址：北京市西城区天桥南大街1号天桥艺术大厦A座三层302室软件登记部   邮编：100050 </w:t>
            </w:r>
          </w:p>
        </w:tc>
      </w:tr>
    </w:tbl>
    <w:p w:rsidR="00000000" w:rsidRPr="00A92FA3" w:rsidRDefault="00A92FA3"/>
    <w:sectPr w:rsidR="00000000" w:rsidRPr="00A92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FA3" w:rsidRDefault="00A92FA3" w:rsidP="00A92FA3">
      <w:r>
        <w:separator/>
      </w:r>
    </w:p>
  </w:endnote>
  <w:endnote w:type="continuationSeparator" w:id="1">
    <w:p w:rsidR="00A92FA3" w:rsidRDefault="00A92FA3" w:rsidP="00A92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FA3" w:rsidRDefault="00A92FA3" w:rsidP="00A92FA3">
      <w:r>
        <w:separator/>
      </w:r>
    </w:p>
  </w:footnote>
  <w:footnote w:type="continuationSeparator" w:id="1">
    <w:p w:rsidR="00A92FA3" w:rsidRDefault="00A92FA3" w:rsidP="00A92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FA3"/>
    <w:rsid w:val="00A9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F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FA3"/>
    <w:rPr>
      <w:sz w:val="18"/>
      <w:szCs w:val="18"/>
    </w:rPr>
  </w:style>
  <w:style w:type="character" w:customStyle="1" w:styleId="suporsub">
    <w:name w:val="suporsub"/>
    <w:basedOn w:val="a0"/>
    <w:rsid w:val="00A92FA3"/>
  </w:style>
  <w:style w:type="character" w:styleId="a5">
    <w:name w:val="Hyperlink"/>
    <w:basedOn w:val="a0"/>
    <w:uiPriority w:val="99"/>
    <w:semiHidden/>
    <w:unhideWhenUsed/>
    <w:rsid w:val="00A92F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23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8">
              <w:marLeft w:val="0"/>
              <w:marRight w:val="0"/>
              <w:marTop w:val="0"/>
              <w:marBottom w:val="0"/>
              <w:divBdr>
                <w:top w:val="single" w:sz="12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yperlink" Target="mailto:377740110@qq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>mycomputer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2018-12-10T11:29:00Z</dcterms:created>
  <dcterms:modified xsi:type="dcterms:W3CDTF">2018-12-10T11:29:00Z</dcterms:modified>
</cp:coreProperties>
</file>