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1104" w:rsidP="00421104">
      <w:pPr>
        <w:pStyle w:val="1"/>
      </w:pPr>
      <w:r>
        <w:rPr>
          <w:rFonts w:hint="eastAsia"/>
        </w:rPr>
        <w:t>tmcu</w:t>
      </w:r>
      <w:r>
        <w:rPr>
          <w:rFonts w:hint="eastAsia"/>
        </w:rPr>
        <w:t>部分管脚</w:t>
      </w:r>
      <w:r w:rsidR="00061DE1">
        <w:rPr>
          <w:rFonts w:hint="eastAsia"/>
        </w:rPr>
        <w:t>和资源</w:t>
      </w:r>
      <w:r>
        <w:rPr>
          <w:rFonts w:hint="eastAsia"/>
        </w:rPr>
        <w:t>分布</w:t>
      </w:r>
    </w:p>
    <w:p w:rsidR="001D0947" w:rsidRDefault="001D0947" w:rsidP="004A1D8E">
      <w:pPr>
        <w:pStyle w:val="2"/>
      </w:pPr>
      <w:r>
        <w:rPr>
          <w:rFonts w:hint="eastAsia"/>
        </w:rPr>
        <w:t>采集的模拟量</w:t>
      </w:r>
      <w:r w:rsidR="00B47AE6">
        <w:rPr>
          <w:rFonts w:hint="eastAsia"/>
        </w:rPr>
        <w:t>和内部量</w:t>
      </w:r>
      <w:r>
        <w:rPr>
          <w:rFonts w:hint="eastAsia"/>
        </w:rPr>
        <w:t>：</w:t>
      </w:r>
    </w:p>
    <w:p w:rsidR="00421104" w:rsidRDefault="00BA2549" w:rsidP="00421104">
      <w:r>
        <w:rPr>
          <w:rFonts w:hint="eastAsia"/>
        </w:rPr>
        <w:t>PA1</w:t>
      </w:r>
      <w:r w:rsidR="00F243DF">
        <w:rPr>
          <w:rFonts w:hint="eastAsia"/>
        </w:rPr>
        <w:t>——振动信号，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F243DF" w:rsidRDefault="00BA2549" w:rsidP="00421104">
      <w:r>
        <w:rPr>
          <w:rFonts w:hint="eastAsia"/>
        </w:rPr>
        <w:t>PA2</w:t>
      </w:r>
      <w:r w:rsidR="00F243DF">
        <w:rPr>
          <w:rFonts w:hint="eastAsia"/>
        </w:rPr>
        <w:t>——电流互感器，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PA3</w:t>
      </w:r>
      <w:r>
        <w:rPr>
          <w:rFonts w:hint="eastAsia"/>
        </w:rPr>
        <w:t>——射线剂量监测，</w:t>
      </w:r>
      <w:r>
        <w:rPr>
          <w:rFonts w:hint="eastAsia"/>
        </w:rPr>
        <w:t>8KHz</w:t>
      </w:r>
      <w:r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r>
        <w:rPr>
          <w:rFonts w:hint="eastAsia"/>
        </w:rPr>
        <w:t>PA4</w:t>
      </w:r>
      <w:r>
        <w:rPr>
          <w:rFonts w:hint="eastAsia"/>
        </w:rPr>
        <w:t>——油压检测，</w:t>
      </w:r>
      <w:r>
        <w:rPr>
          <w:rFonts w:hint="eastAsia"/>
        </w:rPr>
        <w:t>1</w:t>
      </w:r>
      <w:r w:rsidR="000D5D32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BA2549" w:rsidRPr="00421104" w:rsidRDefault="00FB6249" w:rsidP="00421104">
      <w:r>
        <w:rPr>
          <w:rFonts w:hint="eastAsia"/>
        </w:rPr>
        <w:t>内部温度，</w:t>
      </w:r>
      <w:r>
        <w:rPr>
          <w:rFonts w:hint="eastAsia"/>
        </w:rPr>
        <w:t>1</w:t>
      </w:r>
      <w:r w:rsidR="00623A29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421104" w:rsidRDefault="00623936" w:rsidP="0005638E">
      <w:pPr>
        <w:pStyle w:val="2"/>
      </w:pPr>
      <w:r>
        <w:rPr>
          <w:rFonts w:hint="eastAsia"/>
        </w:rPr>
        <w:t>下位</w:t>
      </w:r>
      <w:r>
        <w:rPr>
          <w:rFonts w:hint="eastAsia"/>
        </w:rPr>
        <w:t>MCU</w:t>
      </w:r>
      <w:r w:rsidR="00B47AE6">
        <w:rPr>
          <w:rFonts w:hint="eastAsia"/>
        </w:rPr>
        <w:t>采集的数字量</w:t>
      </w:r>
      <w:r w:rsidR="0000169E">
        <w:rPr>
          <w:rFonts w:hint="eastAsia"/>
        </w:rPr>
        <w:t>:</w:t>
      </w:r>
    </w:p>
    <w:p w:rsidR="0000169E" w:rsidRDefault="0000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18B20</w:t>
      </w:r>
    </w:p>
    <w:p w:rsidR="0000169E" w:rsidRDefault="0000169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线</w:t>
      </w:r>
      <w:r w:rsidR="00F141A6">
        <w:rPr>
          <w:rFonts w:hint="eastAsia"/>
        </w:rPr>
        <w:t>DTH11</w:t>
      </w:r>
    </w:p>
    <w:p w:rsidR="00823966" w:rsidRDefault="00823966" w:rsidP="00D31D50">
      <w:pPr>
        <w:spacing w:line="220" w:lineRule="atLeast"/>
      </w:pPr>
    </w:p>
    <w:p w:rsidR="00823966" w:rsidRDefault="00823966" w:rsidP="004E121F">
      <w:pPr>
        <w:pStyle w:val="2"/>
      </w:pPr>
      <w:r>
        <w:rPr>
          <w:rFonts w:hint="eastAsia"/>
        </w:rPr>
        <w:t>UART</w:t>
      </w:r>
      <w:r>
        <w:rPr>
          <w:rFonts w:hint="eastAsia"/>
        </w:rPr>
        <w:t>通讯：</w:t>
      </w:r>
    </w:p>
    <w:p w:rsidR="00823966" w:rsidRDefault="00823966" w:rsidP="00823966">
      <w:pPr>
        <w:spacing w:line="220" w:lineRule="atLeast"/>
        <w:ind w:left="720" w:hanging="720"/>
      </w:pPr>
      <w:r>
        <w:rPr>
          <w:rFonts w:hint="eastAsia"/>
        </w:rPr>
        <w:t>UART1</w:t>
      </w:r>
      <w:r>
        <w:rPr>
          <w:rFonts w:hint="eastAsia"/>
        </w:rPr>
        <w:t>用于</w:t>
      </w:r>
      <w:r>
        <w:rPr>
          <w:rFonts w:hint="eastAsia"/>
        </w:rPr>
        <w:t>485</w:t>
      </w:r>
      <w:r>
        <w:rPr>
          <w:rFonts w:hint="eastAsia"/>
        </w:rPr>
        <w:t>，主数据路径，双向</w:t>
      </w:r>
    </w:p>
    <w:p w:rsidR="00823966" w:rsidRDefault="00823966" w:rsidP="0082396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UART3</w:t>
      </w:r>
      <w:r>
        <w:rPr>
          <w:rFonts w:hint="eastAsia"/>
        </w:rPr>
        <w:t>用于笔记本调试的</w:t>
      </w:r>
      <w:r>
        <w:rPr>
          <w:rFonts w:hint="eastAsia"/>
        </w:rPr>
        <w:t>AD</w:t>
      </w:r>
      <w:r>
        <w:rPr>
          <w:rFonts w:hint="eastAsia"/>
        </w:rPr>
        <w:t>数据采集。</w:t>
      </w:r>
    </w:p>
    <w:p w:rsidR="00E97262" w:rsidRDefault="00E97262" w:rsidP="00823966">
      <w:pPr>
        <w:spacing w:line="220" w:lineRule="atLeast"/>
        <w:ind w:left="720" w:hanging="720"/>
      </w:pPr>
      <w:r>
        <w:rPr>
          <w:rFonts w:hint="eastAsia"/>
        </w:rPr>
        <w:t>UART2</w:t>
      </w:r>
      <w:r>
        <w:rPr>
          <w:rFonts w:hint="eastAsia"/>
        </w:rPr>
        <w:t>用于和下为</w:t>
      </w:r>
      <w:r>
        <w:rPr>
          <w:rFonts w:hint="eastAsia"/>
        </w:rPr>
        <w:t>MCU</w:t>
      </w:r>
      <w:r>
        <w:rPr>
          <w:rFonts w:hint="eastAsia"/>
        </w:rPr>
        <w:t>（</w:t>
      </w:r>
      <w:r>
        <w:rPr>
          <w:rFonts w:hint="eastAsia"/>
        </w:rPr>
        <w:t>STM32F030</w:t>
      </w:r>
      <w:r>
        <w:rPr>
          <w:rFonts w:hint="eastAsia"/>
        </w:rPr>
        <w:t>）通信</w:t>
      </w:r>
    </w:p>
    <w:p w:rsidR="006E01E3" w:rsidRDefault="006E01E3" w:rsidP="00823966">
      <w:pPr>
        <w:spacing w:line="220" w:lineRule="atLeast"/>
        <w:ind w:left="720" w:hanging="720"/>
      </w:pPr>
    </w:p>
    <w:p w:rsidR="006E01E3" w:rsidRDefault="006E01E3" w:rsidP="00A476B3">
      <w:pPr>
        <w:pStyle w:val="2"/>
      </w:pPr>
      <w:r>
        <w:rPr>
          <w:rFonts w:hint="eastAsia"/>
        </w:rPr>
        <w:lastRenderedPageBreak/>
        <w:t>Timer</w:t>
      </w:r>
      <w:r>
        <w:rPr>
          <w:rFonts w:hint="eastAsia"/>
        </w:rPr>
        <w:t>资源：</w:t>
      </w:r>
    </w:p>
    <w:p w:rsidR="00B85A99" w:rsidRDefault="00B85A99" w:rsidP="00823966">
      <w:pPr>
        <w:spacing w:line="220" w:lineRule="atLeast"/>
        <w:ind w:left="720" w:hanging="720"/>
      </w:pPr>
      <w:r>
        <w:rPr>
          <w:rFonts w:hint="eastAsia"/>
        </w:rPr>
        <w:t>TIM5</w:t>
      </w:r>
      <w:r>
        <w:rPr>
          <w:rFonts w:hint="eastAsia"/>
        </w:rPr>
        <w:t>，用于产生</w:t>
      </w:r>
      <w:r>
        <w:rPr>
          <w:rFonts w:hint="eastAsia"/>
        </w:rPr>
        <w:t>ADC2</w:t>
      </w:r>
      <w:r>
        <w:rPr>
          <w:rFonts w:hint="eastAsia"/>
        </w:rPr>
        <w:t>的外部触发采样时钟。</w:t>
      </w:r>
      <w:r w:rsidR="002E1258">
        <w:rPr>
          <w:rFonts w:hint="eastAsia"/>
        </w:rPr>
        <w:t>其时钟基于</w:t>
      </w:r>
      <w:r w:rsidR="002E1258">
        <w:rPr>
          <w:rFonts w:hint="eastAsia"/>
        </w:rPr>
        <w:t>APB1</w:t>
      </w:r>
      <w:r w:rsidR="002E1258">
        <w:rPr>
          <w:rFonts w:hint="eastAsia"/>
        </w:rPr>
        <w:t>的</w:t>
      </w:r>
      <w:r w:rsidR="002E1258">
        <w:rPr>
          <w:rFonts w:hint="eastAsia"/>
        </w:rPr>
        <w:t>Timer</w:t>
      </w:r>
      <w:r w:rsidR="002E1258">
        <w:rPr>
          <w:rFonts w:hint="eastAsia"/>
        </w:rPr>
        <w:t>时钟，为</w:t>
      </w:r>
      <w:r w:rsidR="002E1258">
        <w:rPr>
          <w:rFonts w:hint="eastAsia"/>
        </w:rPr>
        <w:t>84MHz</w:t>
      </w:r>
      <w:r w:rsidR="002E1258">
        <w:rPr>
          <w:rFonts w:hint="eastAsia"/>
        </w:rPr>
        <w:t>。</w:t>
      </w:r>
      <w:r w:rsidR="00E40E95">
        <w:rPr>
          <w:rFonts w:hint="eastAsia"/>
        </w:rPr>
        <w:t>预分频</w:t>
      </w:r>
      <w:r w:rsidR="00E40E95">
        <w:rPr>
          <w:rFonts w:hint="eastAsia"/>
        </w:rPr>
        <w:t>83</w:t>
      </w:r>
      <w:r w:rsidR="00E40E95">
        <w:rPr>
          <w:rFonts w:hint="eastAsia"/>
        </w:rPr>
        <w:t>，主分频</w:t>
      </w:r>
      <w:r w:rsidR="00E40E95">
        <w:rPr>
          <w:rFonts w:hint="eastAsia"/>
        </w:rPr>
        <w:t>125</w:t>
      </w:r>
      <w:r w:rsidR="00E40E95">
        <w:rPr>
          <w:rFonts w:hint="eastAsia"/>
        </w:rPr>
        <w:t>，产生</w:t>
      </w:r>
      <w:r w:rsidR="00E40E95">
        <w:rPr>
          <w:rFonts w:hint="eastAsia"/>
        </w:rPr>
        <w:t>8KHz</w:t>
      </w:r>
      <w:r w:rsidR="00E40E95">
        <w:rPr>
          <w:rFonts w:hint="eastAsia"/>
        </w:rPr>
        <w:t>的事件。</w:t>
      </w:r>
    </w:p>
    <w:p w:rsidR="00320615" w:rsidRDefault="00594AC9" w:rsidP="00823966">
      <w:pPr>
        <w:spacing w:line="220" w:lineRule="atLeast"/>
        <w:ind w:left="720" w:hanging="720"/>
      </w:pPr>
      <w:r>
        <w:rPr>
          <w:rFonts w:hint="eastAsia"/>
        </w:rPr>
        <w:t>TIM7</w:t>
      </w:r>
      <w:r>
        <w:rPr>
          <w:rFonts w:hint="eastAsia"/>
        </w:rPr>
        <w:t>，用于产生一个</w:t>
      </w:r>
      <w:r>
        <w:rPr>
          <w:rFonts w:hint="eastAsia"/>
        </w:rPr>
        <w:t>10Hz</w:t>
      </w:r>
      <w:r>
        <w:rPr>
          <w:rFonts w:hint="eastAsia"/>
        </w:rPr>
        <w:t>的中断，软件触发</w:t>
      </w:r>
      <w:r>
        <w:rPr>
          <w:rFonts w:hint="eastAsia"/>
        </w:rPr>
        <w:t>ADC1</w:t>
      </w:r>
      <w:r>
        <w:rPr>
          <w:rFonts w:hint="eastAsia"/>
        </w:rPr>
        <w:t>的数据采集和其他事项。</w:t>
      </w:r>
      <w:r w:rsidR="003A3267">
        <w:rPr>
          <w:rFonts w:hint="eastAsia"/>
        </w:rPr>
        <w:t>基础时钟为</w:t>
      </w:r>
      <w:r w:rsidR="003A3267">
        <w:rPr>
          <w:rFonts w:hint="eastAsia"/>
        </w:rPr>
        <w:t>APB1</w:t>
      </w:r>
      <w:r w:rsidR="003A3267">
        <w:rPr>
          <w:rFonts w:hint="eastAsia"/>
        </w:rPr>
        <w:t>的</w:t>
      </w:r>
      <w:r w:rsidR="003A3267">
        <w:rPr>
          <w:rFonts w:hint="eastAsia"/>
        </w:rPr>
        <w:t>Timer</w:t>
      </w:r>
      <w:r w:rsidR="003A3267">
        <w:rPr>
          <w:rFonts w:hint="eastAsia"/>
        </w:rPr>
        <w:t>时钟，为</w:t>
      </w:r>
      <w:r w:rsidR="003A3267">
        <w:rPr>
          <w:rFonts w:hint="eastAsia"/>
        </w:rPr>
        <w:t>84MHz</w:t>
      </w:r>
      <w:r w:rsidR="00B60683">
        <w:rPr>
          <w:rFonts w:hint="eastAsia"/>
        </w:rPr>
        <w:t>。预分频</w:t>
      </w:r>
      <w:r w:rsidR="003A3267">
        <w:rPr>
          <w:rFonts w:hint="eastAsia"/>
        </w:rPr>
        <w:t>8399</w:t>
      </w:r>
      <w:r w:rsidR="003A3267">
        <w:rPr>
          <w:rFonts w:hint="eastAsia"/>
        </w:rPr>
        <w:t>，主分配</w:t>
      </w:r>
      <w:r w:rsidR="003A3267">
        <w:rPr>
          <w:rFonts w:hint="eastAsia"/>
        </w:rPr>
        <w:t>1000</w:t>
      </w:r>
      <w:r w:rsidR="003A3267">
        <w:rPr>
          <w:rFonts w:hint="eastAsia"/>
        </w:rPr>
        <w:t>，产生</w:t>
      </w:r>
      <w:r w:rsidR="003A3267">
        <w:rPr>
          <w:rFonts w:hint="eastAsia"/>
        </w:rPr>
        <w:t>10Hz</w:t>
      </w:r>
      <w:r w:rsidR="003A3267">
        <w:rPr>
          <w:rFonts w:hint="eastAsia"/>
        </w:rPr>
        <w:t>中断。</w:t>
      </w:r>
    </w:p>
    <w:p w:rsidR="00AF4264" w:rsidRDefault="00A62BE7" w:rsidP="00823966">
      <w:pPr>
        <w:spacing w:line="220" w:lineRule="atLeast"/>
        <w:ind w:left="720" w:hanging="720"/>
      </w:pPr>
      <w:r>
        <w:rPr>
          <w:rFonts w:hint="eastAsia"/>
        </w:rPr>
        <w:t>TIM6</w:t>
      </w:r>
      <w:r>
        <w:t>，</w:t>
      </w:r>
      <w:r>
        <w:rPr>
          <w:rFonts w:hint="eastAsia"/>
        </w:rPr>
        <w:t>保留</w:t>
      </w:r>
      <w:r w:rsidR="00BF6040">
        <w:rPr>
          <w:rFonts w:hint="eastAsia"/>
        </w:rPr>
        <w:t>。</w:t>
      </w:r>
    </w:p>
    <w:sectPr w:rsidR="00AF42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702" w:rsidRDefault="00AA4702" w:rsidP="00421104">
      <w:pPr>
        <w:spacing w:after="0"/>
      </w:pPr>
      <w:r>
        <w:separator/>
      </w:r>
    </w:p>
  </w:endnote>
  <w:endnote w:type="continuationSeparator" w:id="0">
    <w:p w:rsidR="00AA4702" w:rsidRDefault="00AA4702" w:rsidP="004211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702" w:rsidRDefault="00AA4702" w:rsidP="00421104">
      <w:pPr>
        <w:spacing w:after="0"/>
      </w:pPr>
      <w:r>
        <w:separator/>
      </w:r>
    </w:p>
  </w:footnote>
  <w:footnote w:type="continuationSeparator" w:id="0">
    <w:p w:rsidR="00AA4702" w:rsidRDefault="00AA4702" w:rsidP="004211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9E"/>
    <w:rsid w:val="0005638E"/>
    <w:rsid w:val="00061DE1"/>
    <w:rsid w:val="000B7FFD"/>
    <w:rsid w:val="000D5D32"/>
    <w:rsid w:val="001D0947"/>
    <w:rsid w:val="002C4D95"/>
    <w:rsid w:val="002E1258"/>
    <w:rsid w:val="00320615"/>
    <w:rsid w:val="00323B43"/>
    <w:rsid w:val="003A3267"/>
    <w:rsid w:val="003D37D8"/>
    <w:rsid w:val="003E7C23"/>
    <w:rsid w:val="00421104"/>
    <w:rsid w:val="00426133"/>
    <w:rsid w:val="004358AB"/>
    <w:rsid w:val="004A1D8E"/>
    <w:rsid w:val="004E121F"/>
    <w:rsid w:val="00594AC9"/>
    <w:rsid w:val="00616067"/>
    <w:rsid w:val="00623936"/>
    <w:rsid w:val="00623A29"/>
    <w:rsid w:val="006E01E3"/>
    <w:rsid w:val="00784810"/>
    <w:rsid w:val="00823966"/>
    <w:rsid w:val="008B7726"/>
    <w:rsid w:val="009C56BA"/>
    <w:rsid w:val="00A476B3"/>
    <w:rsid w:val="00A62BE7"/>
    <w:rsid w:val="00AA4702"/>
    <w:rsid w:val="00AF4264"/>
    <w:rsid w:val="00B47AE6"/>
    <w:rsid w:val="00B60683"/>
    <w:rsid w:val="00B85A99"/>
    <w:rsid w:val="00BA2549"/>
    <w:rsid w:val="00BF6040"/>
    <w:rsid w:val="00D31D50"/>
    <w:rsid w:val="00D44434"/>
    <w:rsid w:val="00DC53A7"/>
    <w:rsid w:val="00E27027"/>
    <w:rsid w:val="00E40E95"/>
    <w:rsid w:val="00E97262"/>
    <w:rsid w:val="00F141A6"/>
    <w:rsid w:val="00F243DF"/>
    <w:rsid w:val="00FB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1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0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10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2018-05-06T14:11:00Z</dcterms:modified>
</cp:coreProperties>
</file>